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5.xml" ContentType="application/vnd.openxmlformats-officedocument.wordprocessingml.head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6.xml" ContentType="application/vnd.openxmlformats-officedocument.wordprocessingml.header+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7.xml" ContentType="application/vnd.openxmlformats-officedocument.wordprocessingml.header+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header8.xml" ContentType="application/vnd.openxmlformats-officedocument.wordprocessingml.header+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header9.xml" ContentType="application/vnd.openxmlformats-officedocument.wordprocessingml.header+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header10.xml" ContentType="application/vnd.openxmlformats-officedocument.wordprocessingml.header+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header11.xml" ContentType="application/vnd.openxmlformats-officedocument.wordprocessingml.header+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bottom w:w="150" w:type="dxa"/>
          <w:right w:w="150" w:type="dxa"/>
        </w:tblCellMar>
        <w:tblLook w:val="04A0" w:firstRow="1" w:lastRow="0" w:firstColumn="1" w:lastColumn="0" w:noHBand="0" w:noVBand="1"/>
      </w:tblPr>
      <w:tblGrid>
        <w:gridCol w:w="1416"/>
        <w:gridCol w:w="1607"/>
        <w:gridCol w:w="1903"/>
      </w:tblGrid>
      <w:tr w:rsidR="00EC02A2" w:rsidRPr="00FF089B" w14:paraId="71A30E69" w14:textId="77777777" w:rsidTr="00233209">
        <w:tc>
          <w:tcPr>
            <w:tcW w:w="0" w:type="auto"/>
          </w:tcPr>
          <w:p w14:paraId="49A1FBBC" w14:textId="77777777" w:rsidR="00EC02A2" w:rsidRPr="00FF089B" w:rsidRDefault="00704C3C">
            <w:pPr>
              <w:rPr>
                <w:rFonts w:asciiTheme="minorHAnsi" w:hAnsiTheme="minorHAnsi" w:cstheme="minorHAnsi"/>
              </w:rPr>
            </w:pPr>
            <w:bookmarkStart w:id="0" w:name="_Hlk127816541"/>
            <w:bookmarkEnd w:id="0"/>
            <w:r w:rsidRPr="00FF089B">
              <w:rPr>
                <w:rFonts w:asciiTheme="minorHAnsi" w:eastAsia="Calibri" w:hAnsiTheme="minorHAnsi" w:cstheme="minorHAnsi"/>
                <w:sz w:val="24"/>
                <w:szCs w:val="24"/>
                <w:lang w:val="de-DE"/>
              </w:rPr>
              <w:t>Autor/innen:</w:t>
            </w:r>
          </w:p>
        </w:tc>
        <w:tc>
          <w:tcPr>
            <w:tcW w:w="0" w:type="auto"/>
            <w:vAlign w:val="center"/>
          </w:tcPr>
          <w:p w14:paraId="66432E3E" w14:textId="728BB586" w:rsidR="00EC02A2" w:rsidRPr="00FF089B" w:rsidRDefault="0046502A" w:rsidP="00233209">
            <w:pPr>
              <w:rPr>
                <w:rFonts w:asciiTheme="minorHAnsi" w:hAnsiTheme="minorHAnsi" w:cstheme="minorHAnsi"/>
                <w:sz w:val="24"/>
                <w:szCs w:val="24"/>
              </w:rPr>
            </w:pPr>
            <w:r>
              <w:rPr>
                <w:rFonts w:asciiTheme="minorHAnsi" w:hAnsiTheme="minorHAnsi" w:cstheme="minorHAnsi"/>
                <w:sz w:val="24"/>
                <w:szCs w:val="24"/>
              </w:rPr>
              <w:t>Hannah Müller</w:t>
            </w:r>
          </w:p>
        </w:tc>
        <w:tc>
          <w:tcPr>
            <w:tcW w:w="0" w:type="auto"/>
          </w:tcPr>
          <w:p w14:paraId="3A51DD49" w14:textId="17D72EFD" w:rsidR="00EC02A2" w:rsidRPr="00FF089B" w:rsidRDefault="00704C3C">
            <w:pPr>
              <w:rPr>
                <w:rFonts w:asciiTheme="minorHAnsi" w:hAnsiTheme="minorHAnsi" w:cstheme="minorHAnsi"/>
              </w:rPr>
            </w:pPr>
            <w:r w:rsidRPr="00FF089B">
              <w:rPr>
                <w:rFonts w:asciiTheme="minorHAnsi" w:eastAsia="Calibri" w:hAnsiTheme="minorHAnsi" w:cstheme="minorHAnsi"/>
                <w:sz w:val="24"/>
                <w:szCs w:val="24"/>
                <w:lang w:val="de-DE"/>
              </w:rPr>
              <w:t xml:space="preserve">| </w:t>
            </w:r>
            <w:r w:rsidR="0046502A">
              <w:rPr>
                <w:rFonts w:asciiTheme="minorHAnsi" w:eastAsia="Calibri" w:hAnsiTheme="minorHAnsi" w:cstheme="minorHAnsi"/>
                <w:sz w:val="24"/>
                <w:szCs w:val="24"/>
                <w:lang w:val="de-DE"/>
              </w:rPr>
              <w:t>Lehrkraft am ….</w:t>
            </w:r>
          </w:p>
        </w:tc>
      </w:tr>
      <w:tr w:rsidR="00EC02A2" w:rsidRPr="00FF089B" w14:paraId="14F852A1" w14:textId="77777777">
        <w:tc>
          <w:tcPr>
            <w:tcW w:w="0" w:type="auto"/>
          </w:tcPr>
          <w:p w14:paraId="2DB7315A" w14:textId="77777777" w:rsidR="00EC02A2" w:rsidRPr="00FF089B" w:rsidRDefault="00EC02A2">
            <w:pPr>
              <w:rPr>
                <w:rFonts w:asciiTheme="minorHAnsi" w:hAnsiTheme="minorHAnsi" w:cstheme="minorHAnsi"/>
              </w:rPr>
            </w:pPr>
          </w:p>
        </w:tc>
        <w:tc>
          <w:tcPr>
            <w:tcW w:w="0" w:type="auto"/>
          </w:tcPr>
          <w:p w14:paraId="67ED2209" w14:textId="1347656F" w:rsidR="00EC02A2" w:rsidRPr="00FF089B" w:rsidRDefault="0046502A">
            <w:pPr>
              <w:rPr>
                <w:rFonts w:asciiTheme="minorHAnsi" w:hAnsiTheme="minorHAnsi" w:cstheme="minorHAnsi"/>
              </w:rPr>
            </w:pPr>
            <w:r>
              <w:rPr>
                <w:rFonts w:asciiTheme="minorHAnsi" w:eastAsia="Calibri" w:hAnsiTheme="minorHAnsi" w:cstheme="minorHAnsi"/>
                <w:sz w:val="24"/>
                <w:szCs w:val="24"/>
                <w:lang w:val="de-DE"/>
              </w:rPr>
              <w:t>Michael Knall</w:t>
            </w:r>
          </w:p>
        </w:tc>
        <w:tc>
          <w:tcPr>
            <w:tcW w:w="0" w:type="auto"/>
          </w:tcPr>
          <w:p w14:paraId="0F3F9308" w14:textId="536DDF02" w:rsidR="00EC02A2" w:rsidRPr="00FF089B" w:rsidRDefault="00704C3C">
            <w:pPr>
              <w:rPr>
                <w:rFonts w:asciiTheme="minorHAnsi" w:hAnsiTheme="minorHAnsi" w:cstheme="minorHAnsi"/>
              </w:rPr>
            </w:pPr>
            <w:r w:rsidRPr="00FF089B">
              <w:rPr>
                <w:rFonts w:asciiTheme="minorHAnsi" w:eastAsia="Calibri" w:hAnsiTheme="minorHAnsi" w:cstheme="minorHAnsi"/>
                <w:sz w:val="24"/>
                <w:szCs w:val="24"/>
                <w:lang w:val="de-DE"/>
              </w:rPr>
              <w:t xml:space="preserve">| </w:t>
            </w:r>
            <w:r w:rsidR="0046502A">
              <w:rPr>
                <w:rFonts w:asciiTheme="minorHAnsi" w:eastAsia="Calibri" w:hAnsiTheme="minorHAnsi" w:cstheme="minorHAnsi"/>
                <w:sz w:val="24"/>
                <w:szCs w:val="24"/>
                <w:lang w:val="de-DE"/>
              </w:rPr>
              <w:t>Energiebrater:in</w:t>
            </w:r>
          </w:p>
        </w:tc>
      </w:tr>
    </w:tbl>
    <w:p w14:paraId="1586B139" w14:textId="77777777" w:rsidR="00EC02A2" w:rsidRPr="00FF089B" w:rsidRDefault="00EC02A2">
      <w:pPr>
        <w:rPr>
          <w:rFonts w:asciiTheme="minorHAnsi" w:hAnsiTheme="minorHAnsi" w:cstheme="minorHAnsi"/>
        </w:rPr>
      </w:pPr>
    </w:p>
    <w:p w14:paraId="6B499D2A" w14:textId="77777777" w:rsidR="00EC02A2" w:rsidRPr="00FF089B" w:rsidRDefault="00EC02A2">
      <w:pPr>
        <w:rPr>
          <w:rFonts w:asciiTheme="minorHAnsi" w:hAnsiTheme="minorHAnsi" w:cstheme="minorHAnsi"/>
        </w:rPr>
      </w:pPr>
    </w:p>
    <w:p w14:paraId="021F3CB6" w14:textId="77777777" w:rsidR="00EC02A2" w:rsidRPr="00FF089B" w:rsidRDefault="00EC02A2">
      <w:pPr>
        <w:rPr>
          <w:rFonts w:asciiTheme="minorHAnsi" w:hAnsiTheme="minorHAnsi" w:cstheme="minorHAnsi"/>
        </w:rPr>
      </w:pPr>
    </w:p>
    <w:p w14:paraId="0368CDB0" w14:textId="77777777" w:rsidR="00EC02A2" w:rsidRPr="00FF089B" w:rsidRDefault="00704C3C">
      <w:pPr>
        <w:rPr>
          <w:rFonts w:asciiTheme="minorHAnsi" w:hAnsiTheme="minorHAnsi" w:cstheme="minorHAnsi"/>
        </w:rPr>
      </w:pPr>
      <w:r w:rsidRPr="00FF089B">
        <w:rPr>
          <w:rFonts w:asciiTheme="minorHAnsi" w:eastAsia="Calibri" w:hAnsiTheme="minorHAnsi" w:cstheme="minorHAnsi"/>
          <w:b/>
          <w:bCs/>
          <w:sz w:val="56"/>
          <w:szCs w:val="56"/>
          <w:lang w:val="de-DE"/>
        </w:rPr>
        <w:t>Treibhausgasbilanz</w:t>
      </w:r>
    </w:p>
    <w:p w14:paraId="66A79BEC" w14:textId="3972BFB1" w:rsidR="00EC02A2" w:rsidRPr="00FF089B" w:rsidRDefault="00763CD2">
      <w:pPr>
        <w:rPr>
          <w:rFonts w:asciiTheme="minorHAnsi" w:hAnsiTheme="minorHAnsi" w:cstheme="minorHAnsi"/>
        </w:rPr>
      </w:pPr>
      <w:r>
        <w:rPr>
          <w:rFonts w:asciiTheme="minorHAnsi" w:eastAsia="Calibri" w:hAnsiTheme="minorHAnsi" w:cstheme="minorHAnsi"/>
          <w:b/>
          <w:bCs/>
          <w:sz w:val="56"/>
          <w:szCs w:val="56"/>
          <w:lang w:val="de-DE"/>
        </w:rPr>
        <w:t xml:space="preserve">des </w:t>
      </w:r>
      <w:r w:rsidRPr="00763CD2">
        <w:rPr>
          <w:rFonts w:asciiTheme="minorHAnsi" w:eastAsia="Calibri" w:hAnsiTheme="minorHAnsi" w:cstheme="minorHAnsi"/>
          <w:b/>
          <w:bCs/>
          <w:color w:val="BFBFBF" w:themeColor="background1" w:themeShade="BF"/>
          <w:sz w:val="56"/>
          <w:szCs w:val="56"/>
          <w:lang w:val="de-DE"/>
        </w:rPr>
        <w:t>…..</w:t>
      </w:r>
    </w:p>
    <w:p w14:paraId="4715AC67" w14:textId="77777777" w:rsidR="00EC02A2" w:rsidRPr="00FF089B" w:rsidRDefault="00704C3C">
      <w:pPr>
        <w:rPr>
          <w:rFonts w:asciiTheme="minorHAnsi" w:hAnsiTheme="minorHAnsi" w:cstheme="minorHAnsi"/>
        </w:rPr>
      </w:pPr>
      <w:r w:rsidRPr="00FF089B">
        <w:rPr>
          <w:rFonts w:asciiTheme="minorHAnsi" w:eastAsia="Calibri" w:hAnsiTheme="minorHAnsi" w:cstheme="minorHAnsi"/>
          <w:b/>
          <w:bCs/>
          <w:sz w:val="56"/>
          <w:szCs w:val="56"/>
          <w:lang w:val="de-DE"/>
        </w:rPr>
        <w:t xml:space="preserve">für das Jahr </w:t>
      </w:r>
      <w:r w:rsidRPr="00763CD2">
        <w:rPr>
          <w:rFonts w:asciiTheme="minorHAnsi" w:eastAsia="Calibri" w:hAnsiTheme="minorHAnsi" w:cstheme="minorHAnsi"/>
          <w:b/>
          <w:bCs/>
          <w:sz w:val="56"/>
          <w:szCs w:val="56"/>
          <w:highlight w:val="lightGray"/>
          <w:lang w:val="de-DE"/>
        </w:rPr>
        <w:t>2022</w:t>
      </w:r>
    </w:p>
    <w:p w14:paraId="35D60439" w14:textId="77777777" w:rsidR="006F7D58" w:rsidRPr="00FF089B" w:rsidRDefault="00704C3C">
      <w:pPr>
        <w:rPr>
          <w:rFonts w:asciiTheme="minorHAnsi" w:hAnsiTheme="minorHAnsi" w:cstheme="minorHAnsi"/>
        </w:rPr>
        <w:sectPr w:rsidR="006F7D58" w:rsidRPr="00FF089B" w:rsidSect="002C125F">
          <w:headerReference w:type="even" r:id="rId11"/>
          <w:headerReference w:type="default" r:id="rId12"/>
          <w:footerReference w:type="even" r:id="rId13"/>
          <w:footerReference w:type="default" r:id="rId14"/>
          <w:headerReference w:type="first" r:id="rId15"/>
          <w:footerReference w:type="first" r:id="rId16"/>
          <w:pgSz w:w="11905" w:h="16837"/>
          <w:pgMar w:top="2007" w:right="1077" w:bottom="1440" w:left="1077" w:header="720" w:footer="720" w:gutter="0"/>
          <w:cols w:space="720"/>
          <w:titlePg/>
          <w:docGrid w:linePitch="272"/>
        </w:sectPr>
      </w:pPr>
      <w:r w:rsidRPr="00FF089B">
        <w:rPr>
          <w:rFonts w:asciiTheme="minorHAnsi" w:hAnsiTheme="minorHAnsi" w:cstheme="minorHAnsi"/>
        </w:rPr>
        <w:br w:type="page"/>
      </w:r>
    </w:p>
    <w:p w14:paraId="60016CF0" w14:textId="77777777" w:rsidR="006F7D58" w:rsidRPr="00FF089B" w:rsidRDefault="006F7D58" w:rsidP="006F7D58">
      <w:pPr>
        <w:rPr>
          <w:rFonts w:asciiTheme="minorHAnsi" w:hAnsiTheme="minorHAnsi" w:cstheme="minorHAnsi"/>
          <w:sz w:val="32"/>
          <w:szCs w:val="32"/>
        </w:rPr>
      </w:pPr>
    </w:p>
    <w:sdt>
      <w:sdtPr>
        <w:rPr>
          <w:rFonts w:asciiTheme="minorHAnsi" w:eastAsiaTheme="minorHAnsi" w:hAnsiTheme="minorHAnsi" w:cstheme="minorHAnsi"/>
          <w:spacing w:val="0"/>
          <w:kern w:val="0"/>
          <w:sz w:val="22"/>
          <w:szCs w:val="22"/>
          <w:lang w:val="en-US" w:eastAsia="de-DE"/>
        </w:rPr>
        <w:id w:val="60302559"/>
        <w:docPartObj>
          <w:docPartGallery w:val="Table of Contents"/>
          <w:docPartUnique/>
        </w:docPartObj>
      </w:sdtPr>
      <w:sdtEndPr>
        <w:rPr>
          <w:rFonts w:eastAsia="Arial"/>
          <w:sz w:val="20"/>
          <w:szCs w:val="20"/>
        </w:rPr>
      </w:sdtEndPr>
      <w:sdtContent>
        <w:p w14:paraId="31BD0BFB" w14:textId="77777777" w:rsidR="006F7D58" w:rsidRPr="00FF089B" w:rsidRDefault="006F7D58" w:rsidP="006F7D58">
          <w:pPr>
            <w:pStyle w:val="Titel"/>
            <w:ind w:left="0"/>
            <w:rPr>
              <w:rFonts w:asciiTheme="minorHAnsi" w:hAnsiTheme="minorHAnsi" w:cstheme="minorHAnsi"/>
            </w:rPr>
          </w:pPr>
          <w:r w:rsidRPr="00FF089B">
            <w:rPr>
              <w:rFonts w:asciiTheme="minorHAnsi" w:hAnsiTheme="minorHAnsi" w:cstheme="minorHAnsi"/>
            </w:rPr>
            <w:t>Inhalt</w:t>
          </w:r>
        </w:p>
        <w:p w14:paraId="3C815907" w14:textId="77777777" w:rsidR="006F7D58" w:rsidRPr="00FF089B" w:rsidRDefault="006F7D58" w:rsidP="006F7D58">
          <w:pPr>
            <w:rPr>
              <w:rFonts w:asciiTheme="minorHAnsi" w:hAnsiTheme="minorHAnsi" w:cstheme="minorHAnsi"/>
            </w:rPr>
          </w:pPr>
        </w:p>
        <w:p w14:paraId="32BCEE30" w14:textId="4D65F8E7" w:rsidR="00376160" w:rsidRDefault="006F7D58">
          <w:pPr>
            <w:pStyle w:val="Verzeichnis1"/>
            <w:rPr>
              <w:rFonts w:eastAsiaTheme="minorEastAsia"/>
              <w:noProof/>
              <w:lang w:eastAsia="de-DE"/>
            </w:rPr>
          </w:pPr>
          <w:r w:rsidRPr="00FF089B">
            <w:rPr>
              <w:rFonts w:cstheme="minorHAnsi"/>
            </w:rPr>
            <w:fldChar w:fldCharType="begin"/>
          </w:r>
          <w:r w:rsidRPr="00FF089B">
            <w:rPr>
              <w:rFonts w:cstheme="minorHAnsi"/>
            </w:rPr>
            <w:instrText xml:space="preserve"> TOC \o "1-3" \h \z \u </w:instrText>
          </w:r>
          <w:r w:rsidRPr="00FF089B">
            <w:rPr>
              <w:rFonts w:cstheme="minorHAnsi"/>
            </w:rPr>
            <w:fldChar w:fldCharType="separate"/>
          </w:r>
          <w:hyperlink w:anchor="_Toc128715831" w:history="1">
            <w:r w:rsidR="00376160" w:rsidRPr="00BF2BEB">
              <w:rPr>
                <w:rStyle w:val="Hyperlink"/>
                <w:rFonts w:cstheme="minorHAnsi"/>
                <w:b/>
                <w:bCs/>
                <w:noProof/>
              </w:rPr>
              <w:t>1.</w:t>
            </w:r>
            <w:r w:rsidR="00376160">
              <w:rPr>
                <w:rFonts w:eastAsiaTheme="minorEastAsia"/>
                <w:noProof/>
                <w:lang w:eastAsia="de-DE"/>
              </w:rPr>
              <w:tab/>
            </w:r>
            <w:r w:rsidR="00376160" w:rsidRPr="00BF2BEB">
              <w:rPr>
                <w:rStyle w:val="Hyperlink"/>
                <w:rFonts w:eastAsia="Calibri" w:cstheme="minorHAnsi"/>
                <w:b/>
                <w:bCs/>
                <w:noProof/>
              </w:rPr>
              <w:t>Zusammenfassung</w:t>
            </w:r>
            <w:r w:rsidR="00376160">
              <w:rPr>
                <w:noProof/>
                <w:webHidden/>
              </w:rPr>
              <w:tab/>
            </w:r>
            <w:r w:rsidR="00376160">
              <w:rPr>
                <w:noProof/>
                <w:webHidden/>
              </w:rPr>
              <w:fldChar w:fldCharType="begin"/>
            </w:r>
            <w:r w:rsidR="00376160">
              <w:rPr>
                <w:noProof/>
                <w:webHidden/>
              </w:rPr>
              <w:instrText xml:space="preserve"> PAGEREF _Toc128715831 \h </w:instrText>
            </w:r>
            <w:r w:rsidR="00376160">
              <w:rPr>
                <w:noProof/>
                <w:webHidden/>
              </w:rPr>
            </w:r>
            <w:r w:rsidR="00376160">
              <w:rPr>
                <w:noProof/>
                <w:webHidden/>
              </w:rPr>
              <w:fldChar w:fldCharType="separate"/>
            </w:r>
            <w:r w:rsidR="00376160">
              <w:rPr>
                <w:noProof/>
                <w:webHidden/>
              </w:rPr>
              <w:t>3</w:t>
            </w:r>
            <w:r w:rsidR="00376160">
              <w:rPr>
                <w:noProof/>
                <w:webHidden/>
              </w:rPr>
              <w:fldChar w:fldCharType="end"/>
            </w:r>
          </w:hyperlink>
        </w:p>
        <w:p w14:paraId="150A6CF9" w14:textId="738932EF" w:rsidR="00376160" w:rsidRDefault="00000000">
          <w:pPr>
            <w:pStyle w:val="Verzeichnis1"/>
            <w:rPr>
              <w:rFonts w:eastAsiaTheme="minorEastAsia"/>
              <w:noProof/>
              <w:lang w:eastAsia="de-DE"/>
            </w:rPr>
          </w:pPr>
          <w:hyperlink w:anchor="_Toc128715832" w:history="1">
            <w:r w:rsidR="00376160" w:rsidRPr="00BF2BEB">
              <w:rPr>
                <w:rStyle w:val="Hyperlink"/>
                <w:rFonts w:cstheme="minorHAnsi"/>
                <w:b/>
                <w:bCs/>
                <w:noProof/>
              </w:rPr>
              <w:t>2.</w:t>
            </w:r>
            <w:r w:rsidR="00376160">
              <w:rPr>
                <w:rFonts w:eastAsiaTheme="minorEastAsia"/>
                <w:noProof/>
                <w:lang w:eastAsia="de-DE"/>
              </w:rPr>
              <w:tab/>
            </w:r>
            <w:r w:rsidR="00376160" w:rsidRPr="00BF2BEB">
              <w:rPr>
                <w:rStyle w:val="Hyperlink"/>
                <w:rFonts w:cstheme="minorHAnsi"/>
                <w:b/>
                <w:bCs/>
                <w:noProof/>
              </w:rPr>
              <w:t>Die Ergebnisse der Treibhausgasbilanz</w:t>
            </w:r>
            <w:r w:rsidR="00376160">
              <w:rPr>
                <w:noProof/>
                <w:webHidden/>
              </w:rPr>
              <w:tab/>
            </w:r>
            <w:r w:rsidR="00376160">
              <w:rPr>
                <w:noProof/>
                <w:webHidden/>
              </w:rPr>
              <w:fldChar w:fldCharType="begin"/>
            </w:r>
            <w:r w:rsidR="00376160">
              <w:rPr>
                <w:noProof/>
                <w:webHidden/>
              </w:rPr>
              <w:instrText xml:space="preserve"> PAGEREF _Toc128715832 \h </w:instrText>
            </w:r>
            <w:r w:rsidR="00376160">
              <w:rPr>
                <w:noProof/>
                <w:webHidden/>
              </w:rPr>
            </w:r>
            <w:r w:rsidR="00376160">
              <w:rPr>
                <w:noProof/>
                <w:webHidden/>
              </w:rPr>
              <w:fldChar w:fldCharType="separate"/>
            </w:r>
            <w:r w:rsidR="00376160">
              <w:rPr>
                <w:noProof/>
                <w:webHidden/>
              </w:rPr>
              <w:t>6</w:t>
            </w:r>
            <w:r w:rsidR="00376160">
              <w:rPr>
                <w:noProof/>
                <w:webHidden/>
              </w:rPr>
              <w:fldChar w:fldCharType="end"/>
            </w:r>
          </w:hyperlink>
        </w:p>
        <w:p w14:paraId="4C035583" w14:textId="20DAC2F1" w:rsidR="00376160" w:rsidRDefault="00000000">
          <w:pPr>
            <w:pStyle w:val="Verzeichnis2"/>
            <w:tabs>
              <w:tab w:val="left" w:pos="1100"/>
            </w:tabs>
            <w:rPr>
              <w:rFonts w:eastAsiaTheme="minorEastAsia"/>
              <w:noProof/>
              <w:lang w:eastAsia="de-DE"/>
            </w:rPr>
          </w:pPr>
          <w:hyperlink w:anchor="_Toc128715833" w:history="1">
            <w:r w:rsidR="00376160" w:rsidRPr="00BF2BEB">
              <w:rPr>
                <w:rStyle w:val="Hyperlink"/>
                <w:rFonts w:cstheme="minorHAnsi"/>
                <w:b/>
                <w:bCs/>
                <w:noProof/>
              </w:rPr>
              <w:t>2.1</w:t>
            </w:r>
            <w:r w:rsidR="00376160">
              <w:rPr>
                <w:rFonts w:eastAsiaTheme="minorEastAsia"/>
                <w:noProof/>
                <w:lang w:eastAsia="de-DE"/>
              </w:rPr>
              <w:tab/>
            </w:r>
            <w:r w:rsidR="00376160" w:rsidRPr="00BF2BEB">
              <w:rPr>
                <w:rStyle w:val="Hyperlink"/>
                <w:rFonts w:cstheme="minorHAnsi"/>
                <w:b/>
                <w:bCs/>
                <w:noProof/>
              </w:rPr>
              <w:t>Abfall</w:t>
            </w:r>
            <w:r w:rsidR="00376160">
              <w:rPr>
                <w:noProof/>
                <w:webHidden/>
              </w:rPr>
              <w:tab/>
            </w:r>
            <w:r w:rsidR="00376160">
              <w:rPr>
                <w:noProof/>
                <w:webHidden/>
              </w:rPr>
              <w:fldChar w:fldCharType="begin"/>
            </w:r>
            <w:r w:rsidR="00376160">
              <w:rPr>
                <w:noProof/>
                <w:webHidden/>
              </w:rPr>
              <w:instrText xml:space="preserve"> PAGEREF _Toc128715833 \h </w:instrText>
            </w:r>
            <w:r w:rsidR="00376160">
              <w:rPr>
                <w:noProof/>
                <w:webHidden/>
              </w:rPr>
            </w:r>
            <w:r w:rsidR="00376160">
              <w:rPr>
                <w:noProof/>
                <w:webHidden/>
              </w:rPr>
              <w:fldChar w:fldCharType="separate"/>
            </w:r>
            <w:r w:rsidR="00376160">
              <w:rPr>
                <w:noProof/>
                <w:webHidden/>
              </w:rPr>
              <w:t>6</w:t>
            </w:r>
            <w:r w:rsidR="00376160">
              <w:rPr>
                <w:noProof/>
                <w:webHidden/>
              </w:rPr>
              <w:fldChar w:fldCharType="end"/>
            </w:r>
          </w:hyperlink>
        </w:p>
        <w:p w14:paraId="36F46040" w14:textId="382D604E" w:rsidR="00376160" w:rsidRDefault="00000000">
          <w:pPr>
            <w:pStyle w:val="Verzeichnis2"/>
            <w:tabs>
              <w:tab w:val="left" w:pos="1100"/>
            </w:tabs>
            <w:rPr>
              <w:rFonts w:eastAsiaTheme="minorEastAsia"/>
              <w:noProof/>
              <w:lang w:eastAsia="de-DE"/>
            </w:rPr>
          </w:pPr>
          <w:hyperlink w:anchor="_Toc128715834" w:history="1">
            <w:r w:rsidR="00376160" w:rsidRPr="00BF2BEB">
              <w:rPr>
                <w:rStyle w:val="Hyperlink"/>
                <w:rFonts w:cstheme="minorHAnsi"/>
                <w:b/>
                <w:bCs/>
                <w:noProof/>
              </w:rPr>
              <w:t>2.2</w:t>
            </w:r>
            <w:r w:rsidR="00376160">
              <w:rPr>
                <w:rFonts w:eastAsiaTheme="minorEastAsia"/>
                <w:noProof/>
                <w:lang w:eastAsia="de-DE"/>
              </w:rPr>
              <w:tab/>
            </w:r>
            <w:r w:rsidR="00376160" w:rsidRPr="00BF2BEB">
              <w:rPr>
                <w:rStyle w:val="Hyperlink"/>
                <w:rFonts w:cstheme="minorHAnsi"/>
                <w:b/>
                <w:bCs/>
                <w:noProof/>
              </w:rPr>
              <w:t>Digitalisierung</w:t>
            </w:r>
            <w:r w:rsidR="00376160">
              <w:rPr>
                <w:noProof/>
                <w:webHidden/>
              </w:rPr>
              <w:tab/>
            </w:r>
            <w:r w:rsidR="00376160">
              <w:rPr>
                <w:noProof/>
                <w:webHidden/>
              </w:rPr>
              <w:fldChar w:fldCharType="begin"/>
            </w:r>
            <w:r w:rsidR="00376160">
              <w:rPr>
                <w:noProof/>
                <w:webHidden/>
              </w:rPr>
              <w:instrText xml:space="preserve"> PAGEREF _Toc128715834 \h </w:instrText>
            </w:r>
            <w:r w:rsidR="00376160">
              <w:rPr>
                <w:noProof/>
                <w:webHidden/>
              </w:rPr>
            </w:r>
            <w:r w:rsidR="00376160">
              <w:rPr>
                <w:noProof/>
                <w:webHidden/>
              </w:rPr>
              <w:fldChar w:fldCharType="separate"/>
            </w:r>
            <w:r w:rsidR="00376160">
              <w:rPr>
                <w:noProof/>
                <w:webHidden/>
              </w:rPr>
              <w:t>7</w:t>
            </w:r>
            <w:r w:rsidR="00376160">
              <w:rPr>
                <w:noProof/>
                <w:webHidden/>
              </w:rPr>
              <w:fldChar w:fldCharType="end"/>
            </w:r>
          </w:hyperlink>
        </w:p>
        <w:p w14:paraId="581D5309" w14:textId="3FA76DC2" w:rsidR="00376160" w:rsidRDefault="00000000">
          <w:pPr>
            <w:pStyle w:val="Verzeichnis2"/>
            <w:tabs>
              <w:tab w:val="left" w:pos="1100"/>
            </w:tabs>
            <w:rPr>
              <w:rFonts w:eastAsiaTheme="minorEastAsia"/>
              <w:noProof/>
              <w:lang w:eastAsia="de-DE"/>
            </w:rPr>
          </w:pPr>
          <w:hyperlink w:anchor="_Toc128715835" w:history="1">
            <w:r w:rsidR="00376160" w:rsidRPr="00BF2BEB">
              <w:rPr>
                <w:rStyle w:val="Hyperlink"/>
                <w:rFonts w:cstheme="minorHAnsi"/>
                <w:b/>
                <w:bCs/>
                <w:noProof/>
              </w:rPr>
              <w:t>2.3</w:t>
            </w:r>
            <w:r w:rsidR="00376160">
              <w:rPr>
                <w:rFonts w:eastAsiaTheme="minorEastAsia"/>
                <w:noProof/>
                <w:lang w:eastAsia="de-DE"/>
              </w:rPr>
              <w:tab/>
            </w:r>
            <w:r w:rsidR="00376160" w:rsidRPr="00BF2BEB">
              <w:rPr>
                <w:rStyle w:val="Hyperlink"/>
                <w:rFonts w:cstheme="minorHAnsi"/>
                <w:b/>
                <w:bCs/>
                <w:noProof/>
              </w:rPr>
              <w:t>Einkauf</w:t>
            </w:r>
            <w:r w:rsidR="00376160">
              <w:rPr>
                <w:noProof/>
                <w:webHidden/>
              </w:rPr>
              <w:tab/>
            </w:r>
            <w:r w:rsidR="00376160">
              <w:rPr>
                <w:noProof/>
                <w:webHidden/>
              </w:rPr>
              <w:fldChar w:fldCharType="begin"/>
            </w:r>
            <w:r w:rsidR="00376160">
              <w:rPr>
                <w:noProof/>
                <w:webHidden/>
              </w:rPr>
              <w:instrText xml:space="preserve"> PAGEREF _Toc128715835 \h </w:instrText>
            </w:r>
            <w:r w:rsidR="00376160">
              <w:rPr>
                <w:noProof/>
                <w:webHidden/>
              </w:rPr>
            </w:r>
            <w:r w:rsidR="00376160">
              <w:rPr>
                <w:noProof/>
                <w:webHidden/>
              </w:rPr>
              <w:fldChar w:fldCharType="separate"/>
            </w:r>
            <w:r w:rsidR="00376160">
              <w:rPr>
                <w:noProof/>
                <w:webHidden/>
              </w:rPr>
              <w:t>8</w:t>
            </w:r>
            <w:r w:rsidR="00376160">
              <w:rPr>
                <w:noProof/>
                <w:webHidden/>
              </w:rPr>
              <w:fldChar w:fldCharType="end"/>
            </w:r>
          </w:hyperlink>
        </w:p>
        <w:p w14:paraId="78076DA9" w14:textId="2C56B63B" w:rsidR="00376160" w:rsidRDefault="00000000">
          <w:pPr>
            <w:pStyle w:val="Verzeichnis2"/>
            <w:tabs>
              <w:tab w:val="left" w:pos="1100"/>
            </w:tabs>
            <w:rPr>
              <w:rFonts w:eastAsiaTheme="minorEastAsia"/>
              <w:noProof/>
              <w:lang w:eastAsia="de-DE"/>
            </w:rPr>
          </w:pPr>
          <w:hyperlink w:anchor="_Toc128715836" w:history="1">
            <w:r w:rsidR="00376160" w:rsidRPr="00BF2BEB">
              <w:rPr>
                <w:rStyle w:val="Hyperlink"/>
                <w:rFonts w:cstheme="minorHAnsi"/>
                <w:b/>
                <w:bCs/>
                <w:noProof/>
              </w:rPr>
              <w:t>2.4</w:t>
            </w:r>
            <w:r w:rsidR="00376160">
              <w:rPr>
                <w:rFonts w:eastAsiaTheme="minorEastAsia"/>
                <w:noProof/>
                <w:lang w:eastAsia="de-DE"/>
              </w:rPr>
              <w:tab/>
            </w:r>
            <w:r w:rsidR="00376160" w:rsidRPr="00BF2BEB">
              <w:rPr>
                <w:rStyle w:val="Hyperlink"/>
                <w:rFonts w:cstheme="minorHAnsi"/>
                <w:b/>
                <w:bCs/>
                <w:noProof/>
              </w:rPr>
              <w:t>Ernährung</w:t>
            </w:r>
            <w:r w:rsidR="00376160">
              <w:rPr>
                <w:noProof/>
                <w:webHidden/>
              </w:rPr>
              <w:tab/>
            </w:r>
            <w:r w:rsidR="00376160">
              <w:rPr>
                <w:noProof/>
                <w:webHidden/>
              </w:rPr>
              <w:fldChar w:fldCharType="begin"/>
            </w:r>
            <w:r w:rsidR="00376160">
              <w:rPr>
                <w:noProof/>
                <w:webHidden/>
              </w:rPr>
              <w:instrText xml:space="preserve"> PAGEREF _Toc128715836 \h </w:instrText>
            </w:r>
            <w:r w:rsidR="00376160">
              <w:rPr>
                <w:noProof/>
                <w:webHidden/>
              </w:rPr>
            </w:r>
            <w:r w:rsidR="00376160">
              <w:rPr>
                <w:noProof/>
                <w:webHidden/>
              </w:rPr>
              <w:fldChar w:fldCharType="separate"/>
            </w:r>
            <w:r w:rsidR="00376160">
              <w:rPr>
                <w:noProof/>
                <w:webHidden/>
              </w:rPr>
              <w:t>10</w:t>
            </w:r>
            <w:r w:rsidR="00376160">
              <w:rPr>
                <w:noProof/>
                <w:webHidden/>
              </w:rPr>
              <w:fldChar w:fldCharType="end"/>
            </w:r>
          </w:hyperlink>
        </w:p>
        <w:p w14:paraId="5006F417" w14:textId="1630DA9D" w:rsidR="00376160" w:rsidRDefault="00000000">
          <w:pPr>
            <w:pStyle w:val="Verzeichnis2"/>
            <w:tabs>
              <w:tab w:val="left" w:pos="1100"/>
            </w:tabs>
            <w:rPr>
              <w:rFonts w:eastAsiaTheme="minorEastAsia"/>
              <w:noProof/>
              <w:lang w:eastAsia="de-DE"/>
            </w:rPr>
          </w:pPr>
          <w:hyperlink w:anchor="_Toc128715837" w:history="1">
            <w:r w:rsidR="00376160" w:rsidRPr="00BF2BEB">
              <w:rPr>
                <w:rStyle w:val="Hyperlink"/>
                <w:rFonts w:cstheme="minorHAnsi"/>
                <w:b/>
                <w:bCs/>
                <w:noProof/>
              </w:rPr>
              <w:t>2.5</w:t>
            </w:r>
            <w:r w:rsidR="00376160">
              <w:rPr>
                <w:rFonts w:eastAsiaTheme="minorEastAsia"/>
                <w:noProof/>
                <w:lang w:eastAsia="de-DE"/>
              </w:rPr>
              <w:tab/>
            </w:r>
            <w:r w:rsidR="00376160" w:rsidRPr="00BF2BEB">
              <w:rPr>
                <w:rStyle w:val="Hyperlink"/>
                <w:rFonts w:cstheme="minorHAnsi"/>
                <w:b/>
                <w:bCs/>
                <w:noProof/>
              </w:rPr>
              <w:t>Mobilität</w:t>
            </w:r>
            <w:r w:rsidR="00376160">
              <w:rPr>
                <w:noProof/>
                <w:webHidden/>
              </w:rPr>
              <w:tab/>
            </w:r>
            <w:r w:rsidR="00376160">
              <w:rPr>
                <w:noProof/>
                <w:webHidden/>
              </w:rPr>
              <w:fldChar w:fldCharType="begin"/>
            </w:r>
            <w:r w:rsidR="00376160">
              <w:rPr>
                <w:noProof/>
                <w:webHidden/>
              </w:rPr>
              <w:instrText xml:space="preserve"> PAGEREF _Toc128715837 \h </w:instrText>
            </w:r>
            <w:r w:rsidR="00376160">
              <w:rPr>
                <w:noProof/>
                <w:webHidden/>
              </w:rPr>
            </w:r>
            <w:r w:rsidR="00376160">
              <w:rPr>
                <w:noProof/>
                <w:webHidden/>
              </w:rPr>
              <w:fldChar w:fldCharType="separate"/>
            </w:r>
            <w:r w:rsidR="00376160">
              <w:rPr>
                <w:noProof/>
                <w:webHidden/>
              </w:rPr>
              <w:t>12</w:t>
            </w:r>
            <w:r w:rsidR="00376160">
              <w:rPr>
                <w:noProof/>
                <w:webHidden/>
              </w:rPr>
              <w:fldChar w:fldCharType="end"/>
            </w:r>
          </w:hyperlink>
        </w:p>
        <w:p w14:paraId="35CEEE66" w14:textId="563752AC" w:rsidR="00376160" w:rsidRDefault="00000000">
          <w:pPr>
            <w:pStyle w:val="Verzeichnis2"/>
            <w:tabs>
              <w:tab w:val="left" w:pos="1100"/>
            </w:tabs>
            <w:rPr>
              <w:rFonts w:eastAsiaTheme="minorEastAsia"/>
              <w:noProof/>
              <w:lang w:eastAsia="de-DE"/>
            </w:rPr>
          </w:pPr>
          <w:hyperlink w:anchor="_Toc128715838" w:history="1">
            <w:r w:rsidR="00376160" w:rsidRPr="00BF2BEB">
              <w:rPr>
                <w:rStyle w:val="Hyperlink"/>
                <w:rFonts w:cstheme="minorHAnsi"/>
                <w:b/>
                <w:bCs/>
                <w:noProof/>
              </w:rPr>
              <w:t>2.6</w:t>
            </w:r>
            <w:r w:rsidR="00376160">
              <w:rPr>
                <w:rFonts w:eastAsiaTheme="minorEastAsia"/>
                <w:noProof/>
                <w:lang w:eastAsia="de-DE"/>
              </w:rPr>
              <w:tab/>
            </w:r>
            <w:r w:rsidR="00376160" w:rsidRPr="00BF2BEB">
              <w:rPr>
                <w:rStyle w:val="Hyperlink"/>
                <w:rFonts w:cstheme="minorHAnsi"/>
                <w:b/>
                <w:bCs/>
                <w:noProof/>
              </w:rPr>
              <w:t>Strom</w:t>
            </w:r>
            <w:r w:rsidR="00376160">
              <w:rPr>
                <w:noProof/>
                <w:webHidden/>
              </w:rPr>
              <w:tab/>
            </w:r>
            <w:r w:rsidR="00376160">
              <w:rPr>
                <w:noProof/>
                <w:webHidden/>
              </w:rPr>
              <w:fldChar w:fldCharType="begin"/>
            </w:r>
            <w:r w:rsidR="00376160">
              <w:rPr>
                <w:noProof/>
                <w:webHidden/>
              </w:rPr>
              <w:instrText xml:space="preserve"> PAGEREF _Toc128715838 \h </w:instrText>
            </w:r>
            <w:r w:rsidR="00376160">
              <w:rPr>
                <w:noProof/>
                <w:webHidden/>
              </w:rPr>
            </w:r>
            <w:r w:rsidR="00376160">
              <w:rPr>
                <w:noProof/>
                <w:webHidden/>
              </w:rPr>
              <w:fldChar w:fldCharType="separate"/>
            </w:r>
            <w:r w:rsidR="00376160">
              <w:rPr>
                <w:noProof/>
                <w:webHidden/>
              </w:rPr>
              <w:t>19</w:t>
            </w:r>
            <w:r w:rsidR="00376160">
              <w:rPr>
                <w:noProof/>
                <w:webHidden/>
              </w:rPr>
              <w:fldChar w:fldCharType="end"/>
            </w:r>
          </w:hyperlink>
        </w:p>
        <w:p w14:paraId="5E9C82F0" w14:textId="47D8CF04" w:rsidR="00376160" w:rsidRDefault="00000000">
          <w:pPr>
            <w:pStyle w:val="Verzeichnis2"/>
            <w:tabs>
              <w:tab w:val="left" w:pos="1100"/>
            </w:tabs>
            <w:rPr>
              <w:rFonts w:eastAsiaTheme="minorEastAsia"/>
              <w:noProof/>
              <w:lang w:eastAsia="de-DE"/>
            </w:rPr>
          </w:pPr>
          <w:hyperlink w:anchor="_Toc128715839" w:history="1">
            <w:r w:rsidR="00376160" w:rsidRPr="00BF2BEB">
              <w:rPr>
                <w:rStyle w:val="Hyperlink"/>
                <w:rFonts w:cstheme="minorHAnsi"/>
                <w:b/>
                <w:bCs/>
                <w:noProof/>
              </w:rPr>
              <w:t>2.7</w:t>
            </w:r>
            <w:r w:rsidR="00376160">
              <w:rPr>
                <w:rFonts w:eastAsiaTheme="minorEastAsia"/>
                <w:noProof/>
                <w:lang w:eastAsia="de-DE"/>
              </w:rPr>
              <w:tab/>
            </w:r>
            <w:r w:rsidR="00376160" w:rsidRPr="00BF2BEB">
              <w:rPr>
                <w:rStyle w:val="Hyperlink"/>
                <w:rFonts w:cstheme="minorHAnsi"/>
                <w:b/>
                <w:bCs/>
                <w:noProof/>
              </w:rPr>
              <w:t>Wärme</w:t>
            </w:r>
            <w:r w:rsidR="00376160">
              <w:rPr>
                <w:noProof/>
                <w:webHidden/>
              </w:rPr>
              <w:tab/>
            </w:r>
            <w:r w:rsidR="00376160">
              <w:rPr>
                <w:noProof/>
                <w:webHidden/>
              </w:rPr>
              <w:fldChar w:fldCharType="begin"/>
            </w:r>
            <w:r w:rsidR="00376160">
              <w:rPr>
                <w:noProof/>
                <w:webHidden/>
              </w:rPr>
              <w:instrText xml:space="preserve"> PAGEREF _Toc128715839 \h </w:instrText>
            </w:r>
            <w:r w:rsidR="00376160">
              <w:rPr>
                <w:noProof/>
                <w:webHidden/>
              </w:rPr>
            </w:r>
            <w:r w:rsidR="00376160">
              <w:rPr>
                <w:noProof/>
                <w:webHidden/>
              </w:rPr>
              <w:fldChar w:fldCharType="separate"/>
            </w:r>
            <w:r w:rsidR="00376160">
              <w:rPr>
                <w:noProof/>
                <w:webHidden/>
              </w:rPr>
              <w:t>21</w:t>
            </w:r>
            <w:r w:rsidR="00376160">
              <w:rPr>
                <w:noProof/>
                <w:webHidden/>
              </w:rPr>
              <w:fldChar w:fldCharType="end"/>
            </w:r>
          </w:hyperlink>
        </w:p>
        <w:p w14:paraId="355820C2" w14:textId="6B838171" w:rsidR="00376160" w:rsidRDefault="00000000">
          <w:pPr>
            <w:pStyle w:val="Verzeichnis2"/>
            <w:tabs>
              <w:tab w:val="left" w:pos="1100"/>
            </w:tabs>
            <w:rPr>
              <w:rFonts w:eastAsiaTheme="minorEastAsia"/>
              <w:noProof/>
              <w:lang w:eastAsia="de-DE"/>
            </w:rPr>
          </w:pPr>
          <w:hyperlink w:anchor="_Toc128715840" w:history="1">
            <w:r w:rsidR="00376160" w:rsidRPr="00BF2BEB">
              <w:rPr>
                <w:rStyle w:val="Hyperlink"/>
                <w:rFonts w:cstheme="minorHAnsi"/>
                <w:b/>
                <w:bCs/>
                <w:noProof/>
              </w:rPr>
              <w:t>2.8</w:t>
            </w:r>
            <w:r w:rsidR="00376160">
              <w:rPr>
                <w:rFonts w:eastAsiaTheme="minorEastAsia"/>
                <w:noProof/>
                <w:lang w:eastAsia="de-DE"/>
              </w:rPr>
              <w:tab/>
            </w:r>
            <w:r w:rsidR="00376160" w:rsidRPr="00BF2BEB">
              <w:rPr>
                <w:rStyle w:val="Hyperlink"/>
                <w:rFonts w:cstheme="minorHAnsi"/>
                <w:b/>
                <w:bCs/>
                <w:noProof/>
              </w:rPr>
              <w:t>Wasser</w:t>
            </w:r>
            <w:r w:rsidR="00376160">
              <w:rPr>
                <w:noProof/>
                <w:webHidden/>
              </w:rPr>
              <w:tab/>
            </w:r>
            <w:r w:rsidR="00376160">
              <w:rPr>
                <w:noProof/>
                <w:webHidden/>
              </w:rPr>
              <w:fldChar w:fldCharType="begin"/>
            </w:r>
            <w:r w:rsidR="00376160">
              <w:rPr>
                <w:noProof/>
                <w:webHidden/>
              </w:rPr>
              <w:instrText xml:space="preserve"> PAGEREF _Toc128715840 \h </w:instrText>
            </w:r>
            <w:r w:rsidR="00376160">
              <w:rPr>
                <w:noProof/>
                <w:webHidden/>
              </w:rPr>
            </w:r>
            <w:r w:rsidR="00376160">
              <w:rPr>
                <w:noProof/>
                <w:webHidden/>
              </w:rPr>
              <w:fldChar w:fldCharType="separate"/>
            </w:r>
            <w:r w:rsidR="00376160">
              <w:rPr>
                <w:noProof/>
                <w:webHidden/>
              </w:rPr>
              <w:t>24</w:t>
            </w:r>
            <w:r w:rsidR="00376160">
              <w:rPr>
                <w:noProof/>
                <w:webHidden/>
              </w:rPr>
              <w:fldChar w:fldCharType="end"/>
            </w:r>
          </w:hyperlink>
        </w:p>
        <w:p w14:paraId="10ED77B7" w14:textId="1A7AAB4B" w:rsidR="00376160" w:rsidRDefault="00000000">
          <w:pPr>
            <w:pStyle w:val="Verzeichnis2"/>
            <w:tabs>
              <w:tab w:val="left" w:pos="1100"/>
            </w:tabs>
            <w:rPr>
              <w:rFonts w:eastAsiaTheme="minorEastAsia"/>
              <w:noProof/>
              <w:lang w:eastAsia="de-DE"/>
            </w:rPr>
          </w:pPr>
          <w:hyperlink w:anchor="_Toc128715841" w:history="1">
            <w:r w:rsidR="00376160" w:rsidRPr="00BF2BEB">
              <w:rPr>
                <w:rStyle w:val="Hyperlink"/>
                <w:rFonts w:cstheme="minorHAnsi"/>
                <w:b/>
                <w:bCs/>
                <w:noProof/>
              </w:rPr>
              <w:t>2.9</w:t>
            </w:r>
            <w:r w:rsidR="00376160">
              <w:rPr>
                <w:rFonts w:eastAsiaTheme="minorEastAsia"/>
                <w:noProof/>
                <w:lang w:eastAsia="de-DE"/>
              </w:rPr>
              <w:tab/>
            </w:r>
            <w:r w:rsidR="00376160" w:rsidRPr="00BF2BEB">
              <w:rPr>
                <w:rStyle w:val="Hyperlink"/>
                <w:rFonts w:cstheme="minorHAnsi"/>
                <w:b/>
                <w:bCs/>
                <w:noProof/>
              </w:rPr>
              <w:t>Kompensation</w:t>
            </w:r>
            <w:r w:rsidR="00376160">
              <w:rPr>
                <w:noProof/>
                <w:webHidden/>
              </w:rPr>
              <w:tab/>
            </w:r>
            <w:r w:rsidR="00376160">
              <w:rPr>
                <w:noProof/>
                <w:webHidden/>
              </w:rPr>
              <w:fldChar w:fldCharType="begin"/>
            </w:r>
            <w:r w:rsidR="00376160">
              <w:rPr>
                <w:noProof/>
                <w:webHidden/>
              </w:rPr>
              <w:instrText xml:space="preserve"> PAGEREF _Toc128715841 \h </w:instrText>
            </w:r>
            <w:r w:rsidR="00376160">
              <w:rPr>
                <w:noProof/>
                <w:webHidden/>
              </w:rPr>
            </w:r>
            <w:r w:rsidR="00376160">
              <w:rPr>
                <w:noProof/>
                <w:webHidden/>
              </w:rPr>
              <w:fldChar w:fldCharType="separate"/>
            </w:r>
            <w:r w:rsidR="00376160">
              <w:rPr>
                <w:noProof/>
                <w:webHidden/>
              </w:rPr>
              <w:t>24</w:t>
            </w:r>
            <w:r w:rsidR="00376160">
              <w:rPr>
                <w:noProof/>
                <w:webHidden/>
              </w:rPr>
              <w:fldChar w:fldCharType="end"/>
            </w:r>
          </w:hyperlink>
        </w:p>
        <w:p w14:paraId="011654AB" w14:textId="5F87810B" w:rsidR="00376160" w:rsidRDefault="00000000">
          <w:pPr>
            <w:pStyle w:val="Verzeichnis1"/>
            <w:rPr>
              <w:rFonts w:eastAsiaTheme="minorEastAsia"/>
              <w:noProof/>
              <w:lang w:eastAsia="de-DE"/>
            </w:rPr>
          </w:pPr>
          <w:hyperlink w:anchor="_Toc128715842" w:history="1">
            <w:r w:rsidR="00376160" w:rsidRPr="00BF2BEB">
              <w:rPr>
                <w:rStyle w:val="Hyperlink"/>
                <w:rFonts w:eastAsia="Calibri" w:cstheme="minorHAnsi"/>
                <w:b/>
                <w:bCs/>
                <w:noProof/>
              </w:rPr>
              <w:t>3.</w:t>
            </w:r>
            <w:r w:rsidR="00376160">
              <w:rPr>
                <w:rFonts w:eastAsiaTheme="minorEastAsia"/>
                <w:noProof/>
                <w:lang w:eastAsia="de-DE"/>
              </w:rPr>
              <w:tab/>
            </w:r>
            <w:r w:rsidR="00376160" w:rsidRPr="00BF2BEB">
              <w:rPr>
                <w:rStyle w:val="Hyperlink"/>
                <w:rFonts w:eastAsia="Calibri" w:cstheme="minorHAnsi"/>
                <w:b/>
                <w:bCs/>
                <w:noProof/>
              </w:rPr>
              <w:t>Die Emissionsfaktoren im Überblick</w:t>
            </w:r>
            <w:r w:rsidR="00376160">
              <w:rPr>
                <w:noProof/>
                <w:webHidden/>
              </w:rPr>
              <w:tab/>
            </w:r>
            <w:r w:rsidR="00376160">
              <w:rPr>
                <w:noProof/>
                <w:webHidden/>
              </w:rPr>
              <w:fldChar w:fldCharType="begin"/>
            </w:r>
            <w:r w:rsidR="00376160">
              <w:rPr>
                <w:noProof/>
                <w:webHidden/>
              </w:rPr>
              <w:instrText xml:space="preserve"> PAGEREF _Toc128715842 \h </w:instrText>
            </w:r>
            <w:r w:rsidR="00376160">
              <w:rPr>
                <w:noProof/>
                <w:webHidden/>
              </w:rPr>
            </w:r>
            <w:r w:rsidR="00376160">
              <w:rPr>
                <w:noProof/>
                <w:webHidden/>
              </w:rPr>
              <w:fldChar w:fldCharType="separate"/>
            </w:r>
            <w:r w:rsidR="00376160">
              <w:rPr>
                <w:noProof/>
                <w:webHidden/>
              </w:rPr>
              <w:t>25</w:t>
            </w:r>
            <w:r w:rsidR="00376160">
              <w:rPr>
                <w:noProof/>
                <w:webHidden/>
              </w:rPr>
              <w:fldChar w:fldCharType="end"/>
            </w:r>
          </w:hyperlink>
        </w:p>
        <w:p w14:paraId="6E6CD3AC" w14:textId="50BAC58A" w:rsidR="006F7D58" w:rsidRPr="00FF089B" w:rsidRDefault="006F7D58" w:rsidP="006F7D58">
          <w:pPr>
            <w:rPr>
              <w:rFonts w:asciiTheme="minorHAnsi" w:hAnsiTheme="minorHAnsi" w:cstheme="minorHAnsi"/>
            </w:rPr>
            <w:sectPr w:rsidR="006F7D58" w:rsidRPr="00FF089B">
              <w:pgSz w:w="11905" w:h="16837"/>
              <w:pgMar w:top="2007" w:right="1077" w:bottom="1440" w:left="1077" w:header="720" w:footer="720" w:gutter="0"/>
              <w:cols w:space="720"/>
            </w:sectPr>
          </w:pPr>
          <w:r w:rsidRPr="00FF089B">
            <w:rPr>
              <w:rFonts w:asciiTheme="minorHAnsi" w:hAnsiTheme="minorHAnsi" w:cstheme="minorHAnsi"/>
            </w:rPr>
            <w:fldChar w:fldCharType="end"/>
          </w:r>
        </w:p>
      </w:sdtContent>
    </w:sdt>
    <w:p w14:paraId="4BDFBEE3" w14:textId="6896BECD" w:rsidR="00EC02A2" w:rsidRPr="000D2280" w:rsidRDefault="00704C3C" w:rsidP="00A47793">
      <w:pPr>
        <w:pStyle w:val="berschrift1"/>
        <w:numPr>
          <w:ilvl w:val="0"/>
          <w:numId w:val="20"/>
        </w:numPr>
        <w:ind w:left="426" w:hanging="426"/>
        <w:rPr>
          <w:rFonts w:asciiTheme="minorHAnsi" w:hAnsiTheme="minorHAnsi" w:cstheme="minorHAnsi"/>
          <w:color w:val="auto"/>
          <w:lang w:val="de-DE"/>
        </w:rPr>
      </w:pPr>
      <w:bookmarkStart w:id="1" w:name="_Toc128715831"/>
      <w:bookmarkStart w:id="2" w:name="_Hlk127431616"/>
      <w:r w:rsidRPr="000D2280">
        <w:rPr>
          <w:rFonts w:asciiTheme="minorHAnsi" w:eastAsia="Calibri" w:hAnsiTheme="minorHAnsi" w:cstheme="minorHAnsi"/>
          <w:b/>
          <w:bCs/>
          <w:color w:val="auto"/>
          <w:lang w:val="de-DE"/>
        </w:rPr>
        <w:lastRenderedPageBreak/>
        <w:t>Zusammenfassung</w:t>
      </w:r>
      <w:bookmarkEnd w:id="1"/>
    </w:p>
    <w:p w14:paraId="61AAF922" w14:textId="77777777" w:rsidR="00EC02A2" w:rsidRPr="00FF089B" w:rsidRDefault="00EC02A2">
      <w:pPr>
        <w:rPr>
          <w:rFonts w:asciiTheme="minorHAnsi" w:hAnsiTheme="minorHAnsi" w:cstheme="minorHAnsi"/>
          <w:lang w:val="de-DE"/>
        </w:rPr>
      </w:pPr>
    </w:p>
    <w:p w14:paraId="7724720D" w14:textId="77777777" w:rsidR="00EC02A2" w:rsidRPr="00FF089B" w:rsidRDefault="00704C3C">
      <w:pPr>
        <w:rPr>
          <w:rFonts w:asciiTheme="minorHAnsi" w:hAnsiTheme="minorHAnsi" w:cstheme="minorHAnsi"/>
          <w:lang w:val="de-DE"/>
        </w:rPr>
      </w:pPr>
      <w:r w:rsidRPr="00FF089B">
        <w:rPr>
          <w:rFonts w:asciiTheme="minorHAnsi" w:eastAsia="Calibri" w:hAnsiTheme="minorHAnsi" w:cstheme="minorHAnsi"/>
          <w:sz w:val="22"/>
          <w:szCs w:val="22"/>
          <w:lang w:val="de-DE"/>
        </w:rPr>
        <w:t>Die vorliegende Treibhausgasbilanz wurde mithilfe des CO</w:t>
      </w:r>
      <w:r w:rsidRPr="00FF089B">
        <w:rPr>
          <w:rFonts w:asciiTheme="minorHAnsi" w:eastAsia="Calibri" w:hAnsiTheme="minorHAnsi" w:cstheme="minorHAnsi"/>
          <w:sz w:val="22"/>
          <w:szCs w:val="22"/>
          <w:vertAlign w:val="subscript"/>
          <w:lang w:val="de-DE"/>
        </w:rPr>
        <w:t>2</w:t>
      </w:r>
      <w:r w:rsidRPr="00FF089B">
        <w:rPr>
          <w:rFonts w:asciiTheme="minorHAnsi" w:eastAsia="Calibri" w:hAnsiTheme="minorHAnsi" w:cstheme="minorHAnsi"/>
          <w:sz w:val="22"/>
          <w:szCs w:val="22"/>
          <w:lang w:val="de-DE"/>
        </w:rPr>
        <w:t>-Rechners für Schulen des bayerischen Staatsministeriums für Unterricht und Kultus erstellt. Die Ergebnisse sollen dazu dienen, Emissionsquellen zu identifizieren sowie deren Höhe und Entwicklung einzuschätzen.</w:t>
      </w:r>
    </w:p>
    <w:p w14:paraId="4C3861B8" w14:textId="77777777" w:rsidR="00EC02A2" w:rsidRPr="00FF089B" w:rsidRDefault="00EC02A2">
      <w:pPr>
        <w:rPr>
          <w:rFonts w:asciiTheme="minorHAnsi" w:hAnsiTheme="minorHAnsi" w:cstheme="minorHAnsi"/>
          <w:lang w:val="de-DE"/>
        </w:rPr>
      </w:pPr>
    </w:p>
    <w:p w14:paraId="2A09B992" w14:textId="77777777" w:rsidR="00EC02A2" w:rsidRPr="00FF089B" w:rsidRDefault="00EC02A2">
      <w:pPr>
        <w:rPr>
          <w:rFonts w:asciiTheme="minorHAnsi" w:hAnsiTheme="minorHAnsi" w:cstheme="minorHAnsi"/>
          <w:lang w:val="de-DE"/>
        </w:rPr>
      </w:pPr>
    </w:p>
    <w:p w14:paraId="5220D4D4" w14:textId="77777777" w:rsidR="00EC02A2" w:rsidRPr="00376160" w:rsidRDefault="00704C3C">
      <w:pPr>
        <w:rPr>
          <w:rFonts w:asciiTheme="minorHAnsi" w:hAnsiTheme="minorHAnsi" w:cstheme="minorHAnsi"/>
          <w:sz w:val="22"/>
          <w:szCs w:val="22"/>
        </w:rPr>
      </w:pPr>
      <w:r w:rsidRPr="00376160">
        <w:rPr>
          <w:rFonts w:asciiTheme="minorHAnsi" w:eastAsia="Calibri" w:hAnsiTheme="minorHAnsi" w:cstheme="minorHAnsi"/>
          <w:b/>
          <w:bCs/>
          <w:sz w:val="24"/>
          <w:szCs w:val="24"/>
          <w:lang w:val="de-DE"/>
        </w:rPr>
        <w:t>Kennzahlen der Schule</w:t>
      </w:r>
    </w:p>
    <w:p w14:paraId="5091AB19" w14:textId="3AB470FC" w:rsidR="00EC02A2" w:rsidRPr="00376160" w:rsidRDefault="00EC02A2">
      <w:pPr>
        <w:rPr>
          <w:rFonts w:asciiTheme="minorHAnsi" w:hAnsiTheme="minorHAnsi" w:cstheme="minorHAnsi"/>
          <w:sz w:val="4"/>
          <w:szCs w:val="4"/>
        </w:rPr>
      </w:pPr>
    </w:p>
    <w:tbl>
      <w:tblPr>
        <w:tblW w:w="0" w:type="auto"/>
        <w:tblCellMar>
          <w:left w:w="0" w:type="dxa"/>
          <w:bottom w:w="150" w:type="dxa"/>
          <w:right w:w="150" w:type="dxa"/>
        </w:tblCellMar>
        <w:tblLook w:val="04A0" w:firstRow="1" w:lastRow="0" w:firstColumn="1" w:lastColumn="0" w:noHBand="0" w:noVBand="1"/>
      </w:tblPr>
      <w:tblGrid>
        <w:gridCol w:w="5103"/>
        <w:gridCol w:w="4647"/>
      </w:tblGrid>
      <w:tr w:rsidR="00EC02A2" w:rsidRPr="00FF089B" w14:paraId="198BF842" w14:textId="77777777" w:rsidTr="00376160">
        <w:tc>
          <w:tcPr>
            <w:tcW w:w="5103" w:type="dxa"/>
          </w:tcPr>
          <w:p w14:paraId="7F5DAF00" w14:textId="77777777" w:rsidR="00EC02A2" w:rsidRPr="00FF089B" w:rsidRDefault="00704C3C">
            <w:pPr>
              <w:rPr>
                <w:rFonts w:asciiTheme="minorHAnsi" w:hAnsiTheme="minorHAnsi" w:cstheme="minorHAnsi"/>
                <w:lang w:val="de-DE"/>
              </w:rPr>
            </w:pPr>
            <w:r w:rsidRPr="00FF089B">
              <w:rPr>
                <w:rFonts w:asciiTheme="minorHAnsi" w:eastAsia="Calibri" w:hAnsiTheme="minorHAnsi" w:cstheme="minorHAnsi"/>
                <w:sz w:val="22"/>
                <w:szCs w:val="22"/>
                <w:lang w:val="de-DE"/>
              </w:rPr>
              <w:t>Anzahl der Schülerinnen und Schüler:</w:t>
            </w:r>
          </w:p>
        </w:tc>
        <w:tc>
          <w:tcPr>
            <w:tcW w:w="4647" w:type="dxa"/>
          </w:tcPr>
          <w:p w14:paraId="480F99CC" w14:textId="754733E8" w:rsidR="00EC02A2" w:rsidRPr="00FF089B" w:rsidRDefault="00704C3C">
            <w:pPr>
              <w:rPr>
                <w:rFonts w:asciiTheme="minorHAnsi" w:hAnsiTheme="minorHAnsi" w:cstheme="minorHAnsi"/>
              </w:rPr>
            </w:pPr>
            <w:r w:rsidRPr="00FF089B">
              <w:rPr>
                <w:rFonts w:asciiTheme="minorHAnsi" w:eastAsia="Calibri" w:hAnsiTheme="minorHAnsi" w:cstheme="minorHAnsi"/>
                <w:sz w:val="22"/>
                <w:szCs w:val="22"/>
                <w:lang w:val="de-DE"/>
              </w:rPr>
              <w:t>1133</w:t>
            </w:r>
          </w:p>
        </w:tc>
      </w:tr>
      <w:tr w:rsidR="00EC02A2" w:rsidRPr="00FF089B" w14:paraId="645BC0D3" w14:textId="77777777" w:rsidTr="00376160">
        <w:tc>
          <w:tcPr>
            <w:tcW w:w="5103" w:type="dxa"/>
          </w:tcPr>
          <w:p w14:paraId="29BFCAF4" w14:textId="77777777" w:rsidR="00EC02A2" w:rsidRPr="00FF089B" w:rsidRDefault="00704C3C">
            <w:pPr>
              <w:rPr>
                <w:rFonts w:asciiTheme="minorHAnsi" w:hAnsiTheme="minorHAnsi" w:cstheme="minorHAnsi"/>
                <w:lang w:val="de-DE"/>
              </w:rPr>
            </w:pPr>
            <w:r w:rsidRPr="00FF089B">
              <w:rPr>
                <w:rFonts w:asciiTheme="minorHAnsi" w:eastAsia="Calibri" w:hAnsiTheme="minorHAnsi" w:cstheme="minorHAnsi"/>
                <w:sz w:val="22"/>
                <w:szCs w:val="22"/>
                <w:lang w:val="de-DE"/>
              </w:rPr>
              <w:t>Anzahl der Mitarbeiterinnen und Mitarbeiter:</w:t>
            </w:r>
          </w:p>
        </w:tc>
        <w:tc>
          <w:tcPr>
            <w:tcW w:w="4647" w:type="dxa"/>
          </w:tcPr>
          <w:p w14:paraId="3DD9B75A" w14:textId="77777777" w:rsidR="00EC02A2" w:rsidRPr="00FF089B" w:rsidRDefault="00704C3C">
            <w:pPr>
              <w:rPr>
                <w:rFonts w:asciiTheme="minorHAnsi" w:hAnsiTheme="minorHAnsi" w:cstheme="minorHAnsi"/>
              </w:rPr>
            </w:pPr>
            <w:r w:rsidRPr="00FF089B">
              <w:rPr>
                <w:rFonts w:asciiTheme="minorHAnsi" w:eastAsia="Calibri" w:hAnsiTheme="minorHAnsi" w:cstheme="minorHAnsi"/>
                <w:sz w:val="22"/>
                <w:szCs w:val="22"/>
                <w:lang w:val="de-DE"/>
              </w:rPr>
              <w:t>119</w:t>
            </w:r>
          </w:p>
        </w:tc>
      </w:tr>
      <w:tr w:rsidR="00F76A4B" w:rsidRPr="00FF089B" w14:paraId="7C43BDA4" w14:textId="77777777" w:rsidTr="00376160">
        <w:tc>
          <w:tcPr>
            <w:tcW w:w="5103" w:type="dxa"/>
          </w:tcPr>
          <w:p w14:paraId="305AF30B" w14:textId="2D853475" w:rsidR="00F76A4B" w:rsidRPr="00FF089B" w:rsidRDefault="00F76A4B">
            <w:pPr>
              <w:rPr>
                <w:rFonts w:asciiTheme="minorHAnsi" w:eastAsia="Calibri" w:hAnsiTheme="minorHAnsi" w:cstheme="minorHAnsi"/>
                <w:sz w:val="22"/>
                <w:szCs w:val="22"/>
                <w:lang w:val="de-DE"/>
              </w:rPr>
            </w:pPr>
            <w:r>
              <w:rPr>
                <w:rFonts w:asciiTheme="minorHAnsi" w:eastAsia="Calibri" w:hAnsiTheme="minorHAnsi" w:cstheme="minorHAnsi"/>
                <w:sz w:val="22"/>
                <w:szCs w:val="22"/>
                <w:lang w:val="de-DE"/>
              </w:rPr>
              <w:t>Schulschwimmbad vorhanden:</w:t>
            </w:r>
          </w:p>
        </w:tc>
        <w:tc>
          <w:tcPr>
            <w:tcW w:w="4647" w:type="dxa"/>
          </w:tcPr>
          <w:p w14:paraId="2C2AAD36" w14:textId="5139E49D" w:rsidR="00F76A4B" w:rsidRPr="00FF089B" w:rsidRDefault="00C02A2A">
            <w:pPr>
              <w:rPr>
                <w:rFonts w:asciiTheme="minorHAnsi" w:eastAsia="Calibri" w:hAnsiTheme="minorHAnsi" w:cstheme="minorHAnsi"/>
                <w:sz w:val="22"/>
                <w:szCs w:val="22"/>
                <w:lang w:val="de-DE"/>
              </w:rPr>
            </w:pPr>
            <w:r>
              <w:rPr>
                <w:rFonts w:asciiTheme="minorHAnsi" w:eastAsia="Calibri" w:hAnsiTheme="minorHAnsi" w:cstheme="minorHAnsi"/>
                <w:sz w:val="22"/>
                <w:szCs w:val="22"/>
                <w:lang w:val="de-DE"/>
              </w:rPr>
              <w:t>N</w:t>
            </w:r>
            <w:r w:rsidR="00F76A4B">
              <w:rPr>
                <w:rFonts w:asciiTheme="minorHAnsi" w:eastAsia="Calibri" w:hAnsiTheme="minorHAnsi" w:cstheme="minorHAnsi"/>
                <w:sz w:val="22"/>
                <w:szCs w:val="22"/>
                <w:lang w:val="de-DE"/>
              </w:rPr>
              <w:t>ein</w:t>
            </w:r>
          </w:p>
        </w:tc>
      </w:tr>
      <w:tr w:rsidR="00F76A4B" w:rsidRPr="00FF089B" w14:paraId="257FA14C" w14:textId="77777777" w:rsidTr="00376160">
        <w:tc>
          <w:tcPr>
            <w:tcW w:w="5103" w:type="dxa"/>
          </w:tcPr>
          <w:p w14:paraId="70F0EB3F" w14:textId="1792A9A2" w:rsidR="00F76A4B" w:rsidRPr="00FF089B" w:rsidRDefault="00F76A4B" w:rsidP="00F76A4B">
            <w:pPr>
              <w:rPr>
                <w:rFonts w:asciiTheme="minorHAnsi" w:eastAsia="Calibri" w:hAnsiTheme="minorHAnsi" w:cstheme="minorHAnsi"/>
                <w:sz w:val="22"/>
                <w:szCs w:val="22"/>
                <w:lang w:val="de-DE"/>
              </w:rPr>
            </w:pPr>
            <w:r>
              <w:rPr>
                <w:rFonts w:asciiTheme="minorHAnsi" w:eastAsia="Calibri" w:hAnsiTheme="minorHAnsi" w:cstheme="minorHAnsi"/>
                <w:sz w:val="22"/>
                <w:szCs w:val="22"/>
                <w:lang w:val="de-DE"/>
              </w:rPr>
              <w:t>Lehrwerkstatt bzw. Lehrküche vorhanden:</w:t>
            </w:r>
          </w:p>
        </w:tc>
        <w:tc>
          <w:tcPr>
            <w:tcW w:w="4647" w:type="dxa"/>
          </w:tcPr>
          <w:p w14:paraId="657DC872" w14:textId="3C5AD9F0" w:rsidR="00F76A4B" w:rsidRPr="00FF089B" w:rsidRDefault="00F76A4B">
            <w:pPr>
              <w:rPr>
                <w:rFonts w:asciiTheme="minorHAnsi" w:eastAsia="Calibri" w:hAnsiTheme="minorHAnsi" w:cstheme="minorHAnsi"/>
                <w:sz w:val="22"/>
                <w:szCs w:val="22"/>
                <w:lang w:val="de-DE"/>
              </w:rPr>
            </w:pPr>
            <w:r>
              <w:rPr>
                <w:rFonts w:asciiTheme="minorHAnsi" w:eastAsia="Calibri" w:hAnsiTheme="minorHAnsi" w:cstheme="minorHAnsi"/>
                <w:sz w:val="22"/>
                <w:szCs w:val="22"/>
                <w:lang w:val="de-DE"/>
              </w:rPr>
              <w:t>Nein</w:t>
            </w:r>
          </w:p>
        </w:tc>
      </w:tr>
      <w:tr w:rsidR="00226299" w:rsidRPr="00FF089B" w14:paraId="529A862C" w14:textId="77777777" w:rsidTr="00376160">
        <w:tc>
          <w:tcPr>
            <w:tcW w:w="5103" w:type="dxa"/>
          </w:tcPr>
          <w:p w14:paraId="43D555A9" w14:textId="4C8CDBFF" w:rsidR="00226299" w:rsidRDefault="00226299" w:rsidP="00226299">
            <w:pPr>
              <w:rPr>
                <w:rFonts w:asciiTheme="minorHAnsi" w:eastAsia="Calibri" w:hAnsiTheme="minorHAnsi" w:cstheme="minorHAnsi"/>
                <w:sz w:val="22"/>
                <w:szCs w:val="22"/>
                <w:lang w:val="de-DE"/>
              </w:rPr>
            </w:pPr>
            <w:r>
              <w:rPr>
                <w:rFonts w:asciiTheme="minorHAnsi" w:eastAsia="Calibri" w:hAnsiTheme="minorHAnsi" w:cstheme="minorHAnsi"/>
                <w:sz w:val="22"/>
                <w:szCs w:val="22"/>
                <w:lang w:val="de-DE"/>
              </w:rPr>
              <w:t>Größere Baumaßnahmen im Jahr 2022</w:t>
            </w:r>
            <w:r w:rsidR="00C02A2A">
              <w:rPr>
                <w:rFonts w:asciiTheme="minorHAnsi" w:eastAsia="Calibri" w:hAnsiTheme="minorHAnsi" w:cstheme="minorHAnsi"/>
                <w:sz w:val="22"/>
                <w:szCs w:val="22"/>
                <w:lang w:val="de-DE"/>
              </w:rPr>
              <w:t>:</w:t>
            </w:r>
          </w:p>
        </w:tc>
        <w:tc>
          <w:tcPr>
            <w:tcW w:w="4647" w:type="dxa"/>
          </w:tcPr>
          <w:p w14:paraId="6A44205D" w14:textId="63B27DF9" w:rsidR="00226299" w:rsidRDefault="00226299" w:rsidP="00226299">
            <w:pPr>
              <w:rPr>
                <w:rFonts w:asciiTheme="minorHAnsi" w:eastAsia="Calibri" w:hAnsiTheme="minorHAnsi" w:cstheme="minorHAnsi"/>
                <w:sz w:val="22"/>
                <w:szCs w:val="22"/>
                <w:lang w:val="de-DE"/>
              </w:rPr>
            </w:pPr>
            <w:r>
              <w:rPr>
                <w:rFonts w:asciiTheme="minorHAnsi" w:eastAsia="Calibri" w:hAnsiTheme="minorHAnsi" w:cstheme="minorHAnsi"/>
                <w:sz w:val="22"/>
                <w:szCs w:val="22"/>
                <w:lang w:val="de-DE"/>
              </w:rPr>
              <w:t>Nein</w:t>
            </w:r>
          </w:p>
        </w:tc>
      </w:tr>
      <w:tr w:rsidR="00D52D50" w:rsidRPr="00FF089B" w14:paraId="54E22DE5" w14:textId="77777777" w:rsidTr="00376160">
        <w:tc>
          <w:tcPr>
            <w:tcW w:w="5103" w:type="dxa"/>
          </w:tcPr>
          <w:p w14:paraId="2D9B7D06" w14:textId="14383D1A" w:rsidR="00D52D50" w:rsidRDefault="00D52D50" w:rsidP="00226299">
            <w:pPr>
              <w:rPr>
                <w:rFonts w:asciiTheme="minorHAnsi" w:eastAsia="Calibri" w:hAnsiTheme="minorHAnsi" w:cstheme="minorHAnsi"/>
                <w:sz w:val="22"/>
                <w:szCs w:val="22"/>
                <w:lang w:val="de-DE"/>
              </w:rPr>
            </w:pPr>
            <w:r>
              <w:rPr>
                <w:rFonts w:asciiTheme="minorHAnsi" w:eastAsia="Calibri" w:hAnsiTheme="minorHAnsi" w:cstheme="minorHAnsi"/>
                <w:sz w:val="22"/>
                <w:szCs w:val="22"/>
                <w:lang w:val="de-DE"/>
              </w:rPr>
              <w:t>PV-Anlage auf dem Schulgebäude</w:t>
            </w:r>
            <w:r w:rsidR="00C02A2A">
              <w:rPr>
                <w:rFonts w:asciiTheme="minorHAnsi" w:eastAsia="Calibri" w:hAnsiTheme="minorHAnsi" w:cstheme="minorHAnsi"/>
                <w:sz w:val="22"/>
                <w:szCs w:val="22"/>
                <w:lang w:val="de-DE"/>
              </w:rPr>
              <w:t>:</w:t>
            </w:r>
          </w:p>
        </w:tc>
        <w:tc>
          <w:tcPr>
            <w:tcW w:w="4647" w:type="dxa"/>
          </w:tcPr>
          <w:p w14:paraId="41181B75" w14:textId="4FCDD1C0" w:rsidR="00D52D50" w:rsidRDefault="00D52D50" w:rsidP="00226299">
            <w:pPr>
              <w:rPr>
                <w:rFonts w:asciiTheme="minorHAnsi" w:eastAsia="Calibri" w:hAnsiTheme="minorHAnsi" w:cstheme="minorHAnsi"/>
                <w:sz w:val="22"/>
                <w:szCs w:val="22"/>
                <w:lang w:val="de-DE"/>
              </w:rPr>
            </w:pPr>
            <w:r>
              <w:rPr>
                <w:rFonts w:asciiTheme="minorHAnsi" w:eastAsia="Calibri" w:hAnsiTheme="minorHAnsi" w:cstheme="minorHAnsi"/>
                <w:sz w:val="22"/>
                <w:szCs w:val="22"/>
                <w:lang w:val="de-DE"/>
              </w:rPr>
              <w:t>Ja</w:t>
            </w:r>
          </w:p>
        </w:tc>
      </w:tr>
      <w:tr w:rsidR="00226299" w:rsidRPr="00FF089B" w14:paraId="4419F205" w14:textId="77777777" w:rsidTr="00376160">
        <w:tc>
          <w:tcPr>
            <w:tcW w:w="5103" w:type="dxa"/>
          </w:tcPr>
          <w:p w14:paraId="5DB07ECB" w14:textId="61AE7707" w:rsidR="00226299" w:rsidRDefault="00226299" w:rsidP="00226299">
            <w:pPr>
              <w:rPr>
                <w:rFonts w:asciiTheme="minorHAnsi" w:eastAsia="Calibri" w:hAnsiTheme="minorHAnsi" w:cstheme="minorHAnsi"/>
                <w:sz w:val="22"/>
                <w:szCs w:val="22"/>
                <w:lang w:val="de-DE"/>
              </w:rPr>
            </w:pPr>
            <w:r>
              <w:rPr>
                <w:rFonts w:asciiTheme="minorHAnsi" w:eastAsia="Calibri" w:hAnsiTheme="minorHAnsi" w:cstheme="minorHAnsi"/>
                <w:sz w:val="22"/>
                <w:szCs w:val="22"/>
                <w:lang w:val="de-DE"/>
              </w:rPr>
              <w:t>Klimaanlage vorhanden:</w:t>
            </w:r>
          </w:p>
        </w:tc>
        <w:tc>
          <w:tcPr>
            <w:tcW w:w="4647" w:type="dxa"/>
          </w:tcPr>
          <w:p w14:paraId="15775DA0" w14:textId="77777777" w:rsidR="00226299" w:rsidRDefault="00226299" w:rsidP="00226299">
            <w:pPr>
              <w:rPr>
                <w:rFonts w:asciiTheme="minorHAnsi" w:eastAsia="Calibri" w:hAnsiTheme="minorHAnsi" w:cstheme="minorHAnsi"/>
                <w:sz w:val="22"/>
                <w:szCs w:val="22"/>
                <w:lang w:val="de-DE"/>
              </w:rPr>
            </w:pPr>
            <w:r>
              <w:rPr>
                <w:rFonts w:asciiTheme="minorHAnsi" w:eastAsia="Calibri" w:hAnsiTheme="minorHAnsi" w:cstheme="minorHAnsi"/>
                <w:sz w:val="22"/>
                <w:szCs w:val="22"/>
                <w:lang w:val="de-DE"/>
              </w:rPr>
              <w:t>Nein</w:t>
            </w:r>
          </w:p>
          <w:p w14:paraId="56FD079D" w14:textId="6B00B6F2" w:rsidR="00C02A2A" w:rsidRDefault="00C02A2A" w:rsidP="00226299">
            <w:pPr>
              <w:rPr>
                <w:rFonts w:asciiTheme="minorHAnsi" w:eastAsia="Calibri" w:hAnsiTheme="minorHAnsi" w:cstheme="minorHAnsi"/>
                <w:sz w:val="22"/>
                <w:szCs w:val="22"/>
                <w:lang w:val="de-DE"/>
              </w:rPr>
            </w:pPr>
          </w:p>
        </w:tc>
      </w:tr>
      <w:tr w:rsidR="00C02A2A" w:rsidRPr="00FF089B" w14:paraId="16328F3D" w14:textId="77777777" w:rsidTr="00376160">
        <w:tc>
          <w:tcPr>
            <w:tcW w:w="5103" w:type="dxa"/>
          </w:tcPr>
          <w:p w14:paraId="7556DC3B" w14:textId="599F8080" w:rsidR="00C02A2A" w:rsidRDefault="00C02A2A" w:rsidP="00C02A2A">
            <w:pPr>
              <w:rPr>
                <w:rFonts w:asciiTheme="minorHAnsi" w:eastAsia="Calibri" w:hAnsiTheme="minorHAnsi" w:cstheme="minorHAnsi"/>
                <w:sz w:val="22"/>
                <w:szCs w:val="22"/>
                <w:lang w:val="de-DE"/>
              </w:rPr>
            </w:pPr>
            <w:r>
              <w:rPr>
                <w:rFonts w:asciiTheme="minorHAnsi" w:eastAsia="Calibri" w:hAnsiTheme="minorHAnsi" w:cstheme="minorHAnsi"/>
                <w:sz w:val="22"/>
                <w:szCs w:val="22"/>
                <w:lang w:val="de-DE"/>
              </w:rPr>
              <w:t>THG-Gesamtemissionen:</w:t>
            </w:r>
          </w:p>
        </w:tc>
        <w:tc>
          <w:tcPr>
            <w:tcW w:w="4647" w:type="dxa"/>
          </w:tcPr>
          <w:p w14:paraId="204BC789" w14:textId="1F75D9C5" w:rsidR="00C02A2A" w:rsidRDefault="00C02A2A" w:rsidP="00C02A2A">
            <w:pPr>
              <w:rPr>
                <w:rFonts w:asciiTheme="minorHAnsi" w:eastAsia="Calibri" w:hAnsiTheme="minorHAnsi" w:cstheme="minorHAnsi"/>
                <w:sz w:val="22"/>
                <w:szCs w:val="22"/>
                <w:lang w:val="de-DE"/>
              </w:rPr>
            </w:pPr>
            <w:r>
              <w:rPr>
                <w:rFonts w:asciiTheme="minorHAnsi" w:eastAsia="Calibri" w:hAnsiTheme="minorHAnsi" w:cstheme="minorHAnsi"/>
                <w:sz w:val="22"/>
                <w:szCs w:val="22"/>
                <w:lang w:val="de-DE"/>
              </w:rPr>
              <w:t>414,2 t CO</w:t>
            </w:r>
            <w:r w:rsidRPr="005C3997">
              <w:rPr>
                <w:rFonts w:asciiTheme="minorHAnsi" w:eastAsia="Calibri" w:hAnsiTheme="minorHAnsi" w:cstheme="minorHAnsi"/>
                <w:sz w:val="22"/>
                <w:szCs w:val="22"/>
                <w:vertAlign w:val="subscript"/>
                <w:lang w:val="de-DE"/>
              </w:rPr>
              <w:t>2</w:t>
            </w:r>
            <w:r>
              <w:rPr>
                <w:rFonts w:asciiTheme="minorHAnsi" w:eastAsia="Calibri" w:hAnsiTheme="minorHAnsi" w:cstheme="minorHAnsi"/>
                <w:sz w:val="22"/>
                <w:szCs w:val="22"/>
                <w:lang w:val="de-DE"/>
              </w:rPr>
              <w:t>e</w:t>
            </w:r>
          </w:p>
        </w:tc>
      </w:tr>
      <w:tr w:rsidR="00A47793" w:rsidRPr="00FF089B" w14:paraId="481C7E0F" w14:textId="77777777" w:rsidTr="00376160">
        <w:tc>
          <w:tcPr>
            <w:tcW w:w="5103" w:type="dxa"/>
          </w:tcPr>
          <w:p w14:paraId="2F014348" w14:textId="4745EC73" w:rsidR="00A47793" w:rsidRPr="00C02A2A" w:rsidRDefault="004B4DE1" w:rsidP="00A47793">
            <w:pPr>
              <w:rPr>
                <w:rFonts w:asciiTheme="minorHAnsi" w:hAnsiTheme="minorHAnsi" w:cstheme="minorHAnsi"/>
                <w:sz w:val="22"/>
                <w:szCs w:val="22"/>
                <w:lang w:val="de-DE"/>
              </w:rPr>
            </w:pPr>
            <w:r>
              <w:rPr>
                <w:rFonts w:asciiTheme="minorHAnsi" w:eastAsia="Calibri" w:hAnsiTheme="minorHAnsi" w:cstheme="minorHAnsi"/>
                <w:sz w:val="22"/>
                <w:szCs w:val="22"/>
                <w:lang w:val="de-DE"/>
              </w:rPr>
              <w:t>Pro-Kopf-Emissionen</w:t>
            </w:r>
            <w:r w:rsidR="00E86290">
              <w:rPr>
                <w:rFonts w:asciiTheme="minorHAnsi" w:eastAsia="Calibri" w:hAnsiTheme="minorHAnsi" w:cstheme="minorHAnsi"/>
                <w:sz w:val="22"/>
                <w:szCs w:val="22"/>
                <w:lang w:val="de-DE"/>
              </w:rPr>
              <w:t>:</w:t>
            </w:r>
          </w:p>
        </w:tc>
        <w:tc>
          <w:tcPr>
            <w:tcW w:w="4647" w:type="dxa"/>
          </w:tcPr>
          <w:p w14:paraId="5E7EF8D2" w14:textId="21E8F5C4" w:rsidR="00A47793" w:rsidRPr="00C02A2A" w:rsidRDefault="00267DAD" w:rsidP="00A47793">
            <w:pPr>
              <w:rPr>
                <w:rFonts w:asciiTheme="minorHAnsi" w:hAnsiTheme="minorHAnsi" w:cstheme="minorHAnsi"/>
                <w:sz w:val="22"/>
                <w:szCs w:val="22"/>
              </w:rPr>
            </w:pPr>
            <w:r>
              <w:rPr>
                <w:rFonts w:asciiTheme="minorHAnsi" w:eastAsia="Calibri" w:hAnsiTheme="minorHAnsi" w:cstheme="minorHAnsi"/>
                <w:sz w:val="22"/>
                <w:szCs w:val="22"/>
                <w:lang w:val="de-DE"/>
              </w:rPr>
              <w:t>331</w:t>
            </w:r>
            <w:r w:rsidR="00A47793" w:rsidRPr="00FF089B">
              <w:rPr>
                <w:rFonts w:asciiTheme="minorHAnsi" w:eastAsia="Calibri" w:hAnsiTheme="minorHAnsi" w:cstheme="minorHAnsi"/>
                <w:sz w:val="22"/>
                <w:szCs w:val="22"/>
                <w:lang w:val="de-DE"/>
              </w:rPr>
              <w:t xml:space="preserve"> </w:t>
            </w:r>
            <w:r>
              <w:rPr>
                <w:rFonts w:asciiTheme="minorHAnsi" w:eastAsia="Calibri" w:hAnsiTheme="minorHAnsi" w:cstheme="minorHAnsi"/>
                <w:sz w:val="22"/>
                <w:szCs w:val="22"/>
                <w:lang w:val="de-DE"/>
              </w:rPr>
              <w:t>kg</w:t>
            </w:r>
            <w:r w:rsidR="00A47793" w:rsidRPr="00FF089B">
              <w:rPr>
                <w:rFonts w:asciiTheme="minorHAnsi" w:eastAsia="Calibri" w:hAnsiTheme="minorHAnsi" w:cstheme="minorHAnsi"/>
                <w:sz w:val="22"/>
                <w:szCs w:val="22"/>
                <w:lang w:val="de-DE"/>
              </w:rPr>
              <w:t xml:space="preserve"> CO</w:t>
            </w:r>
            <w:r w:rsidR="00A47793" w:rsidRPr="00FF089B">
              <w:rPr>
                <w:rFonts w:asciiTheme="minorHAnsi" w:eastAsia="Calibri" w:hAnsiTheme="minorHAnsi" w:cstheme="minorHAnsi"/>
                <w:sz w:val="22"/>
                <w:szCs w:val="22"/>
                <w:vertAlign w:val="subscript"/>
                <w:lang w:val="de-DE"/>
              </w:rPr>
              <w:t>2</w:t>
            </w:r>
            <w:r w:rsidR="00A47793">
              <w:rPr>
                <w:rFonts w:asciiTheme="minorHAnsi" w:eastAsia="Calibri" w:hAnsiTheme="minorHAnsi" w:cstheme="minorHAnsi"/>
                <w:sz w:val="22"/>
                <w:szCs w:val="22"/>
                <w:lang w:val="de-DE"/>
              </w:rPr>
              <w:t>e /Person und Jahr</w:t>
            </w:r>
          </w:p>
        </w:tc>
      </w:tr>
      <w:tr w:rsidR="00376160" w:rsidRPr="00FF089B" w14:paraId="5988F501" w14:textId="77777777" w:rsidTr="00376160">
        <w:tc>
          <w:tcPr>
            <w:tcW w:w="5103" w:type="dxa"/>
          </w:tcPr>
          <w:p w14:paraId="0A2AE317" w14:textId="77777777" w:rsidR="00376160" w:rsidRDefault="00376160" w:rsidP="00A47793">
            <w:pPr>
              <w:rPr>
                <w:rFonts w:asciiTheme="minorHAnsi" w:eastAsia="Calibri" w:hAnsiTheme="minorHAnsi" w:cstheme="minorHAnsi"/>
                <w:sz w:val="22"/>
                <w:szCs w:val="22"/>
                <w:lang w:val="de-DE"/>
              </w:rPr>
            </w:pPr>
          </w:p>
        </w:tc>
        <w:tc>
          <w:tcPr>
            <w:tcW w:w="4647" w:type="dxa"/>
          </w:tcPr>
          <w:p w14:paraId="2A56A872" w14:textId="77777777" w:rsidR="00376160" w:rsidRDefault="00376160" w:rsidP="00A47793">
            <w:pPr>
              <w:rPr>
                <w:rFonts w:asciiTheme="minorHAnsi" w:eastAsia="Calibri" w:hAnsiTheme="minorHAnsi" w:cstheme="minorHAnsi"/>
                <w:sz w:val="22"/>
                <w:szCs w:val="22"/>
                <w:lang w:val="de-DE"/>
              </w:rPr>
            </w:pPr>
          </w:p>
        </w:tc>
      </w:tr>
      <w:tr w:rsidR="00A47793" w:rsidRPr="00FF089B" w14:paraId="5CCBA745" w14:textId="77777777" w:rsidTr="00376160">
        <w:tc>
          <w:tcPr>
            <w:tcW w:w="5103" w:type="dxa"/>
          </w:tcPr>
          <w:p w14:paraId="28364512" w14:textId="608CD62F" w:rsidR="00A47793" w:rsidRPr="00FF089B" w:rsidRDefault="00542C21" w:rsidP="00A47793">
            <w:pPr>
              <w:rPr>
                <w:rFonts w:asciiTheme="minorHAnsi" w:eastAsia="Calibri" w:hAnsiTheme="minorHAnsi" w:cstheme="minorHAnsi"/>
                <w:sz w:val="22"/>
                <w:szCs w:val="22"/>
                <w:lang w:val="de-DE"/>
              </w:rPr>
            </w:pPr>
            <w:r>
              <w:rPr>
                <w:rFonts w:asciiTheme="minorHAnsi" w:eastAsia="Calibri" w:hAnsiTheme="minorHAnsi" w:cstheme="minorHAnsi"/>
                <w:sz w:val="22"/>
                <w:szCs w:val="22"/>
                <w:lang w:val="de-DE"/>
              </w:rPr>
              <w:t>Energiebezugsfläche</w:t>
            </w:r>
            <w:r w:rsidR="00E86290">
              <w:rPr>
                <w:rFonts w:asciiTheme="minorHAnsi" w:eastAsia="Calibri" w:hAnsiTheme="minorHAnsi" w:cstheme="minorHAnsi"/>
                <w:sz w:val="22"/>
                <w:szCs w:val="22"/>
                <w:lang w:val="de-DE"/>
              </w:rPr>
              <w:t>:</w:t>
            </w:r>
          </w:p>
        </w:tc>
        <w:tc>
          <w:tcPr>
            <w:tcW w:w="4647" w:type="dxa"/>
          </w:tcPr>
          <w:p w14:paraId="45049B6E" w14:textId="60A579FE" w:rsidR="00A47793" w:rsidRPr="00FF089B" w:rsidRDefault="00E86290" w:rsidP="00A47793">
            <w:pPr>
              <w:rPr>
                <w:rFonts w:asciiTheme="minorHAnsi" w:eastAsia="Calibri" w:hAnsiTheme="minorHAnsi" w:cstheme="minorHAnsi"/>
                <w:sz w:val="22"/>
                <w:szCs w:val="22"/>
                <w:lang w:val="de-DE"/>
              </w:rPr>
            </w:pPr>
            <w:r>
              <w:rPr>
                <w:rFonts w:asciiTheme="minorHAnsi" w:eastAsia="Calibri" w:hAnsiTheme="minorHAnsi" w:cstheme="minorHAnsi"/>
                <w:sz w:val="22"/>
                <w:szCs w:val="22"/>
                <w:lang w:val="de-DE"/>
              </w:rPr>
              <w:t>12 321 m²</w:t>
            </w:r>
          </w:p>
        </w:tc>
      </w:tr>
      <w:tr w:rsidR="00A47793" w:rsidRPr="00FF089B" w14:paraId="54A5445C" w14:textId="77777777" w:rsidTr="00376160">
        <w:tc>
          <w:tcPr>
            <w:tcW w:w="5103" w:type="dxa"/>
          </w:tcPr>
          <w:p w14:paraId="5E2AB2FF" w14:textId="3E7D62CA" w:rsidR="00A47793" w:rsidRPr="00FF089B" w:rsidRDefault="00A47793" w:rsidP="00A47793">
            <w:pPr>
              <w:rPr>
                <w:rFonts w:asciiTheme="minorHAnsi" w:eastAsia="Calibri" w:hAnsiTheme="minorHAnsi" w:cstheme="minorHAnsi"/>
                <w:sz w:val="22"/>
                <w:szCs w:val="22"/>
                <w:lang w:val="de-DE"/>
              </w:rPr>
            </w:pPr>
            <w:r w:rsidRPr="00C02A2A">
              <w:rPr>
                <w:rFonts w:asciiTheme="minorHAnsi" w:eastAsia="Calibri" w:hAnsiTheme="minorHAnsi" w:cstheme="minorHAnsi"/>
                <w:sz w:val="22"/>
                <w:szCs w:val="22"/>
                <w:lang w:val="de-DE"/>
              </w:rPr>
              <w:t>Strombedarf</w:t>
            </w:r>
            <w:r>
              <w:rPr>
                <w:rFonts w:asciiTheme="minorHAnsi" w:eastAsia="Calibri" w:hAnsiTheme="minorHAnsi" w:cstheme="minorHAnsi"/>
                <w:sz w:val="22"/>
                <w:szCs w:val="22"/>
                <w:lang w:val="de-DE"/>
              </w:rPr>
              <w:t>:</w:t>
            </w:r>
          </w:p>
        </w:tc>
        <w:tc>
          <w:tcPr>
            <w:tcW w:w="4647" w:type="dxa"/>
          </w:tcPr>
          <w:p w14:paraId="2721BEE6" w14:textId="6B43BB51" w:rsidR="00A47793" w:rsidRPr="00FF089B" w:rsidRDefault="00A47793" w:rsidP="00A47793">
            <w:pPr>
              <w:rPr>
                <w:rFonts w:asciiTheme="minorHAnsi" w:eastAsia="Calibri" w:hAnsiTheme="minorHAnsi" w:cstheme="minorHAnsi"/>
                <w:sz w:val="22"/>
                <w:szCs w:val="22"/>
                <w:lang w:val="de-DE"/>
              </w:rPr>
            </w:pPr>
            <w:r w:rsidRPr="00C02A2A">
              <w:rPr>
                <w:rFonts w:asciiTheme="minorHAnsi" w:hAnsiTheme="minorHAnsi" w:cstheme="minorHAnsi"/>
                <w:sz w:val="22"/>
                <w:szCs w:val="22"/>
              </w:rPr>
              <w:t>145 967 kWh</w:t>
            </w:r>
          </w:p>
        </w:tc>
      </w:tr>
      <w:tr w:rsidR="00A47793" w:rsidRPr="00FF089B" w14:paraId="1F88DE8E" w14:textId="77777777" w:rsidTr="00376160">
        <w:tc>
          <w:tcPr>
            <w:tcW w:w="5103" w:type="dxa"/>
          </w:tcPr>
          <w:p w14:paraId="3DFA02CB" w14:textId="77777777" w:rsidR="00A47793" w:rsidRPr="00FF089B" w:rsidRDefault="00A47793" w:rsidP="00A47793">
            <w:pPr>
              <w:rPr>
                <w:rFonts w:asciiTheme="minorHAnsi" w:hAnsiTheme="minorHAnsi" w:cstheme="minorHAnsi"/>
                <w:lang w:val="de-DE"/>
              </w:rPr>
            </w:pPr>
            <w:r w:rsidRPr="00FF089B">
              <w:rPr>
                <w:rFonts w:asciiTheme="minorHAnsi" w:eastAsia="Calibri" w:hAnsiTheme="minorHAnsi" w:cstheme="minorHAnsi"/>
                <w:sz w:val="22"/>
                <w:szCs w:val="22"/>
                <w:lang w:val="de-DE"/>
              </w:rPr>
              <w:t>Strombedarf pro m² und Jahr:</w:t>
            </w:r>
          </w:p>
        </w:tc>
        <w:tc>
          <w:tcPr>
            <w:tcW w:w="4647" w:type="dxa"/>
          </w:tcPr>
          <w:p w14:paraId="3B49F6AB" w14:textId="5F165EA0" w:rsidR="00A47793" w:rsidRPr="00FF089B" w:rsidRDefault="00A47793" w:rsidP="00A47793">
            <w:pPr>
              <w:rPr>
                <w:rFonts w:asciiTheme="minorHAnsi" w:hAnsiTheme="minorHAnsi" w:cstheme="minorHAnsi"/>
              </w:rPr>
            </w:pPr>
            <w:r w:rsidRPr="00FF089B">
              <w:rPr>
                <w:rFonts w:asciiTheme="minorHAnsi" w:eastAsia="Calibri" w:hAnsiTheme="minorHAnsi" w:cstheme="minorHAnsi"/>
                <w:sz w:val="22"/>
                <w:szCs w:val="22"/>
                <w:lang w:val="de-DE"/>
              </w:rPr>
              <w:t>11,8 kWh/(m²</w:t>
            </w:r>
            <m:oMath>
              <m:r>
                <w:rPr>
                  <w:rFonts w:ascii="Cambria Math" w:eastAsia="Calibri" w:hAnsi="Cambria Math" w:cstheme="minorHAnsi"/>
                  <w:sz w:val="22"/>
                  <w:szCs w:val="22"/>
                  <w:lang w:val="de-DE"/>
                </w:rPr>
                <m:t>∙</m:t>
              </m:r>
            </m:oMath>
            <w:r w:rsidRPr="00FF089B">
              <w:rPr>
                <w:rFonts w:asciiTheme="minorHAnsi" w:eastAsia="Calibri" w:hAnsiTheme="minorHAnsi" w:cstheme="minorHAnsi"/>
                <w:sz w:val="22"/>
                <w:szCs w:val="22"/>
                <w:lang w:val="de-DE"/>
              </w:rPr>
              <w:t>a)</w:t>
            </w:r>
          </w:p>
        </w:tc>
      </w:tr>
      <w:tr w:rsidR="00A47793" w:rsidRPr="00FF089B" w14:paraId="76752166" w14:textId="77777777" w:rsidTr="00A47793">
        <w:tc>
          <w:tcPr>
            <w:tcW w:w="0" w:type="auto"/>
            <w:gridSpan w:val="2"/>
            <w:vAlign w:val="center"/>
          </w:tcPr>
          <w:p w14:paraId="5AD268B7" w14:textId="01E9B78E" w:rsidR="00A47793" w:rsidRDefault="00A47793" w:rsidP="00A47793">
            <w:pPr>
              <w:jc w:val="center"/>
              <w:rPr>
                <w:rFonts w:asciiTheme="minorHAnsi" w:hAnsiTheme="minorHAnsi" w:cstheme="minorHAnsi"/>
              </w:rPr>
            </w:pPr>
            <w:r w:rsidRPr="00FF089B">
              <w:rPr>
                <w:rFonts w:asciiTheme="minorHAnsi" w:hAnsiTheme="minorHAnsi" w:cstheme="minorHAnsi"/>
                <w:noProof/>
                <w:lang w:val="de-DE"/>
              </w:rPr>
              <w:drawing>
                <wp:anchor distT="0" distB="0" distL="114300" distR="114300" simplePos="0" relativeHeight="251708416" behindDoc="0" locked="0" layoutInCell="1" allowOverlap="1" wp14:anchorId="49202C74" wp14:editId="37EE63CA">
                  <wp:simplePos x="0" y="0"/>
                  <wp:positionH relativeFrom="column">
                    <wp:posOffset>1134110</wp:posOffset>
                  </wp:positionH>
                  <wp:positionV relativeFrom="paragraph">
                    <wp:posOffset>12700</wp:posOffset>
                  </wp:positionV>
                  <wp:extent cx="3912235" cy="1062990"/>
                  <wp:effectExtent l="0" t="0" r="0" b="3810"/>
                  <wp:wrapThrough wrapText="bothSides">
                    <wp:wrapPolygon edited="0">
                      <wp:start x="0" y="0"/>
                      <wp:lineTo x="0" y="21290"/>
                      <wp:lineTo x="21456" y="21290"/>
                      <wp:lineTo x="21456" y="0"/>
                      <wp:lineTo x="0" y="0"/>
                    </wp:wrapPolygon>
                  </wp:wrapThrough>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2235" cy="1062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A42B41" w14:textId="4672C0AB" w:rsidR="00A47793" w:rsidRDefault="00A47793" w:rsidP="00A47793">
            <w:pPr>
              <w:jc w:val="center"/>
              <w:rPr>
                <w:rFonts w:asciiTheme="minorHAnsi" w:hAnsiTheme="minorHAnsi" w:cstheme="minorHAnsi"/>
              </w:rPr>
            </w:pPr>
          </w:p>
          <w:p w14:paraId="15A1685F" w14:textId="77777777" w:rsidR="00A47793" w:rsidRDefault="00A47793" w:rsidP="00A47793">
            <w:pPr>
              <w:jc w:val="center"/>
              <w:rPr>
                <w:rFonts w:asciiTheme="minorHAnsi" w:hAnsiTheme="minorHAnsi" w:cstheme="minorHAnsi"/>
              </w:rPr>
            </w:pPr>
          </w:p>
          <w:p w14:paraId="328AA47A" w14:textId="77777777" w:rsidR="00A47793" w:rsidRDefault="00A47793" w:rsidP="00A47793">
            <w:pPr>
              <w:jc w:val="center"/>
              <w:rPr>
                <w:rFonts w:asciiTheme="minorHAnsi" w:hAnsiTheme="minorHAnsi" w:cstheme="minorHAnsi"/>
              </w:rPr>
            </w:pPr>
          </w:p>
          <w:p w14:paraId="7A1817AB" w14:textId="77777777" w:rsidR="00A47793" w:rsidRDefault="00A47793" w:rsidP="00A47793">
            <w:pPr>
              <w:jc w:val="center"/>
              <w:rPr>
                <w:rFonts w:asciiTheme="minorHAnsi" w:hAnsiTheme="minorHAnsi" w:cstheme="minorHAnsi"/>
              </w:rPr>
            </w:pPr>
          </w:p>
          <w:p w14:paraId="00484D9D" w14:textId="77777777" w:rsidR="00A47793" w:rsidRDefault="00A47793" w:rsidP="00A47793">
            <w:pPr>
              <w:jc w:val="center"/>
              <w:rPr>
                <w:rFonts w:asciiTheme="minorHAnsi" w:hAnsiTheme="minorHAnsi" w:cstheme="minorHAnsi"/>
              </w:rPr>
            </w:pPr>
          </w:p>
          <w:p w14:paraId="649CD919" w14:textId="77777777" w:rsidR="00A47793" w:rsidRDefault="00A47793" w:rsidP="00A47793">
            <w:pPr>
              <w:jc w:val="center"/>
              <w:rPr>
                <w:rFonts w:asciiTheme="minorHAnsi" w:hAnsiTheme="minorHAnsi" w:cstheme="minorHAnsi"/>
              </w:rPr>
            </w:pPr>
          </w:p>
          <w:p w14:paraId="60CEBEA8" w14:textId="70417D34" w:rsidR="00A47793" w:rsidRPr="00FF089B" w:rsidRDefault="00A47793" w:rsidP="00A47793">
            <w:pPr>
              <w:jc w:val="center"/>
              <w:rPr>
                <w:rFonts w:asciiTheme="minorHAnsi" w:hAnsiTheme="minorHAnsi" w:cstheme="minorHAnsi"/>
              </w:rPr>
            </w:pPr>
          </w:p>
        </w:tc>
      </w:tr>
      <w:tr w:rsidR="00A47793" w:rsidRPr="00FF089B" w14:paraId="2FFF8B84" w14:textId="77777777" w:rsidTr="00376160">
        <w:tc>
          <w:tcPr>
            <w:tcW w:w="5103" w:type="dxa"/>
          </w:tcPr>
          <w:p w14:paraId="068F3541" w14:textId="16291F69" w:rsidR="00A47793" w:rsidRPr="00FF089B" w:rsidRDefault="00A47793" w:rsidP="00A47793">
            <w:pPr>
              <w:rPr>
                <w:rFonts w:asciiTheme="minorHAnsi" w:hAnsiTheme="minorHAnsi" w:cstheme="minorHAnsi"/>
                <w:lang w:val="de-DE"/>
              </w:rPr>
            </w:pPr>
            <w:r w:rsidRPr="00FF089B">
              <w:rPr>
                <w:rFonts w:asciiTheme="minorHAnsi" w:eastAsia="Calibri" w:hAnsiTheme="minorHAnsi" w:cstheme="minorHAnsi"/>
                <w:sz w:val="22"/>
                <w:szCs w:val="22"/>
                <w:lang w:val="de-DE"/>
              </w:rPr>
              <w:t xml:space="preserve">Wärmebedarf </w:t>
            </w:r>
          </w:p>
        </w:tc>
        <w:tc>
          <w:tcPr>
            <w:tcW w:w="4647" w:type="dxa"/>
          </w:tcPr>
          <w:p w14:paraId="3EFAA101" w14:textId="29AD2977" w:rsidR="00A47793" w:rsidRPr="00A47793" w:rsidRDefault="00A47793" w:rsidP="00A47793">
            <w:pPr>
              <w:rPr>
                <w:rFonts w:asciiTheme="minorHAnsi" w:hAnsiTheme="minorHAnsi" w:cstheme="minorHAnsi"/>
                <w:sz w:val="22"/>
                <w:szCs w:val="22"/>
              </w:rPr>
            </w:pPr>
            <w:r w:rsidRPr="00A47793">
              <w:rPr>
                <w:rFonts w:asciiTheme="minorHAnsi" w:hAnsiTheme="minorHAnsi" w:cstheme="minorHAnsi"/>
                <w:sz w:val="22"/>
                <w:szCs w:val="22"/>
              </w:rPr>
              <w:t>506 972 kWh</w:t>
            </w:r>
          </w:p>
        </w:tc>
      </w:tr>
      <w:tr w:rsidR="00A47793" w:rsidRPr="00FF089B" w14:paraId="1DEE2711" w14:textId="77777777" w:rsidTr="00376160">
        <w:tc>
          <w:tcPr>
            <w:tcW w:w="5103" w:type="dxa"/>
          </w:tcPr>
          <w:p w14:paraId="4200BEA3" w14:textId="0C5E2DF3" w:rsidR="00A47793" w:rsidRPr="00FF089B" w:rsidRDefault="00A47793" w:rsidP="00A47793">
            <w:pPr>
              <w:rPr>
                <w:rFonts w:asciiTheme="minorHAnsi" w:eastAsia="Calibri" w:hAnsiTheme="minorHAnsi" w:cstheme="minorHAnsi"/>
                <w:sz w:val="22"/>
                <w:szCs w:val="22"/>
                <w:lang w:val="de-DE"/>
              </w:rPr>
            </w:pPr>
            <w:r w:rsidRPr="00FF089B">
              <w:rPr>
                <w:rFonts w:asciiTheme="minorHAnsi" w:eastAsia="Calibri" w:hAnsiTheme="minorHAnsi" w:cstheme="minorHAnsi"/>
                <w:sz w:val="22"/>
                <w:szCs w:val="22"/>
                <w:lang w:val="de-DE"/>
              </w:rPr>
              <w:t>Wärmebedarf pro m² und Jahr:</w:t>
            </w:r>
          </w:p>
        </w:tc>
        <w:tc>
          <w:tcPr>
            <w:tcW w:w="4647" w:type="dxa"/>
          </w:tcPr>
          <w:p w14:paraId="319E389A" w14:textId="2B017124" w:rsidR="00A47793" w:rsidRPr="00FF089B" w:rsidRDefault="00A47793" w:rsidP="00A47793">
            <w:pPr>
              <w:rPr>
                <w:rFonts w:asciiTheme="minorHAnsi" w:eastAsia="Calibri" w:hAnsiTheme="minorHAnsi" w:cstheme="minorHAnsi"/>
                <w:sz w:val="22"/>
                <w:szCs w:val="22"/>
                <w:lang w:val="de-DE"/>
              </w:rPr>
            </w:pPr>
            <w:r w:rsidRPr="00FF089B">
              <w:rPr>
                <w:rFonts w:asciiTheme="minorHAnsi" w:eastAsia="Calibri" w:hAnsiTheme="minorHAnsi" w:cstheme="minorHAnsi"/>
                <w:sz w:val="22"/>
                <w:szCs w:val="22"/>
                <w:lang w:val="de-DE"/>
              </w:rPr>
              <w:t>41,1 kWh/(m²∙a)</w:t>
            </w:r>
          </w:p>
        </w:tc>
      </w:tr>
      <w:tr w:rsidR="00A47793" w:rsidRPr="00FF089B" w14:paraId="59323FD1" w14:textId="77777777" w:rsidTr="00A47793">
        <w:tc>
          <w:tcPr>
            <w:tcW w:w="0" w:type="auto"/>
            <w:gridSpan w:val="2"/>
            <w:vAlign w:val="center"/>
          </w:tcPr>
          <w:p w14:paraId="79980CDC" w14:textId="6A549D6B" w:rsidR="00A47793" w:rsidRPr="00FF089B" w:rsidRDefault="00A47793" w:rsidP="00A47793">
            <w:pPr>
              <w:jc w:val="center"/>
              <w:rPr>
                <w:rFonts w:asciiTheme="minorHAnsi" w:hAnsiTheme="minorHAnsi" w:cstheme="minorHAnsi"/>
              </w:rPr>
            </w:pPr>
            <w:r w:rsidRPr="00FF089B">
              <w:rPr>
                <w:rFonts w:asciiTheme="minorHAnsi" w:hAnsiTheme="minorHAnsi" w:cstheme="minorHAnsi"/>
                <w:noProof/>
                <w:lang w:val="de-DE"/>
              </w:rPr>
              <w:drawing>
                <wp:inline distT="0" distB="0" distL="0" distR="0" wp14:anchorId="725636DA" wp14:editId="7A7906A1">
                  <wp:extent cx="3913200" cy="1063291"/>
                  <wp:effectExtent l="0" t="0" r="0" b="381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13200" cy="1063291"/>
                          </a:xfrm>
                          <a:prstGeom prst="rect">
                            <a:avLst/>
                          </a:prstGeom>
                          <a:noFill/>
                          <a:ln>
                            <a:noFill/>
                          </a:ln>
                        </pic:spPr>
                      </pic:pic>
                    </a:graphicData>
                  </a:graphic>
                </wp:inline>
              </w:drawing>
            </w:r>
          </w:p>
        </w:tc>
      </w:tr>
    </w:tbl>
    <w:p w14:paraId="0E80902E" w14:textId="77777777" w:rsidR="00376160" w:rsidRDefault="00376160">
      <w:pPr>
        <w:rPr>
          <w:rFonts w:asciiTheme="minorHAnsi" w:eastAsia="Calibri" w:hAnsiTheme="minorHAnsi" w:cstheme="minorHAnsi"/>
          <w:b/>
          <w:bCs/>
          <w:sz w:val="22"/>
          <w:szCs w:val="22"/>
          <w:lang w:val="de-DE"/>
        </w:rPr>
        <w:sectPr w:rsidR="00376160" w:rsidSect="0069401A">
          <w:headerReference w:type="default" r:id="rId19"/>
          <w:pgSz w:w="11905" w:h="16837"/>
          <w:pgMar w:top="2007" w:right="1077" w:bottom="1440" w:left="1077" w:header="720" w:footer="720" w:gutter="0"/>
          <w:cols w:space="720"/>
        </w:sectPr>
      </w:pPr>
    </w:p>
    <w:p w14:paraId="3E78F96D" w14:textId="56DB52E9" w:rsidR="00EC02A2" w:rsidRPr="00FF089B" w:rsidRDefault="00704C3C">
      <w:pPr>
        <w:rPr>
          <w:rFonts w:asciiTheme="minorHAnsi" w:hAnsiTheme="minorHAnsi" w:cstheme="minorHAnsi"/>
          <w:lang w:val="de-DE"/>
        </w:rPr>
      </w:pPr>
      <w:r w:rsidRPr="00FF089B">
        <w:rPr>
          <w:rFonts w:asciiTheme="minorHAnsi" w:eastAsia="Calibri" w:hAnsiTheme="minorHAnsi" w:cstheme="minorHAnsi"/>
          <w:b/>
          <w:bCs/>
          <w:sz w:val="22"/>
          <w:szCs w:val="22"/>
          <w:lang w:val="de-DE"/>
        </w:rPr>
        <w:lastRenderedPageBreak/>
        <w:t>Die Treibhausgasemissionen im Überblick</w:t>
      </w:r>
    </w:p>
    <w:p w14:paraId="42059F91" w14:textId="7F6F0584" w:rsidR="00EC02A2" w:rsidRPr="00FF089B" w:rsidRDefault="00EC02A2">
      <w:pPr>
        <w:rPr>
          <w:rFonts w:asciiTheme="minorHAnsi" w:hAnsiTheme="minorHAnsi" w:cstheme="minorHAnsi"/>
          <w:lang w:val="de-DE"/>
        </w:rPr>
      </w:pPr>
    </w:p>
    <w:p w14:paraId="4416E0BC" w14:textId="5E7E92B6" w:rsidR="009A7E9C" w:rsidRDefault="00704C3C">
      <w:pPr>
        <w:rPr>
          <w:rFonts w:asciiTheme="minorHAnsi" w:eastAsia="Calibri" w:hAnsiTheme="minorHAnsi" w:cstheme="minorHAnsi"/>
          <w:sz w:val="22"/>
          <w:szCs w:val="22"/>
          <w:lang w:val="de-DE"/>
        </w:rPr>
      </w:pPr>
      <w:r w:rsidRPr="00FF089B">
        <w:rPr>
          <w:rFonts w:asciiTheme="minorHAnsi" w:eastAsia="Calibri" w:hAnsiTheme="minorHAnsi" w:cstheme="minorHAnsi"/>
          <w:sz w:val="22"/>
          <w:szCs w:val="22"/>
          <w:lang w:val="de-DE"/>
        </w:rPr>
        <w:t>Die Treibhausgas-Emissionen der Schule lagen im Berichtsjahr 2022 bei ca. 414</w:t>
      </w:r>
      <w:r w:rsidR="00151DED" w:rsidRPr="00FF089B">
        <w:rPr>
          <w:rFonts w:asciiTheme="minorHAnsi" w:eastAsia="Calibri" w:hAnsiTheme="minorHAnsi" w:cstheme="minorHAnsi"/>
          <w:sz w:val="22"/>
          <w:szCs w:val="22"/>
          <w:lang w:val="de-DE"/>
        </w:rPr>
        <w:t>,2</w:t>
      </w:r>
      <w:r w:rsidRPr="00FF089B">
        <w:rPr>
          <w:rFonts w:asciiTheme="minorHAnsi" w:eastAsia="Calibri" w:hAnsiTheme="minorHAnsi" w:cstheme="minorHAnsi"/>
          <w:sz w:val="22"/>
          <w:szCs w:val="22"/>
          <w:lang w:val="de-DE"/>
        </w:rPr>
        <w:t xml:space="preserve"> t CO</w:t>
      </w:r>
      <w:r w:rsidRPr="00FF089B">
        <w:rPr>
          <w:rFonts w:asciiTheme="minorHAnsi" w:eastAsia="Calibri" w:hAnsiTheme="minorHAnsi" w:cstheme="minorHAnsi"/>
          <w:sz w:val="22"/>
          <w:szCs w:val="22"/>
          <w:vertAlign w:val="subscript"/>
          <w:lang w:val="de-DE"/>
        </w:rPr>
        <w:t>2</w:t>
      </w:r>
      <w:r w:rsidRPr="00FF089B">
        <w:rPr>
          <w:rFonts w:asciiTheme="minorHAnsi" w:eastAsia="Calibri" w:hAnsiTheme="minorHAnsi" w:cstheme="minorHAnsi"/>
          <w:sz w:val="22"/>
          <w:szCs w:val="22"/>
          <w:lang w:val="de-DE"/>
        </w:rPr>
        <w:t>-Äquivalenten. Das entspricht etwa</w:t>
      </w:r>
      <w:r w:rsidR="00267DAD">
        <w:rPr>
          <w:rFonts w:asciiTheme="minorHAnsi" w:eastAsia="Calibri" w:hAnsiTheme="minorHAnsi" w:cstheme="minorHAnsi"/>
          <w:sz w:val="22"/>
          <w:szCs w:val="22"/>
          <w:lang w:val="de-DE"/>
        </w:rPr>
        <w:t xml:space="preserve"> </w:t>
      </w:r>
      <w:r w:rsidRPr="00FF089B">
        <w:rPr>
          <w:rFonts w:asciiTheme="minorHAnsi" w:eastAsia="Calibri" w:hAnsiTheme="minorHAnsi" w:cstheme="minorHAnsi"/>
          <w:sz w:val="22"/>
          <w:szCs w:val="22"/>
          <w:lang w:val="de-DE"/>
        </w:rPr>
        <w:t>3</w:t>
      </w:r>
      <w:r w:rsidR="00151DED" w:rsidRPr="00FF089B">
        <w:rPr>
          <w:rFonts w:asciiTheme="minorHAnsi" w:eastAsia="Calibri" w:hAnsiTheme="minorHAnsi" w:cstheme="minorHAnsi"/>
          <w:sz w:val="22"/>
          <w:szCs w:val="22"/>
          <w:lang w:val="de-DE"/>
        </w:rPr>
        <w:t>3</w:t>
      </w:r>
      <w:r w:rsidR="00267DAD">
        <w:rPr>
          <w:rFonts w:asciiTheme="minorHAnsi" w:eastAsia="Calibri" w:hAnsiTheme="minorHAnsi" w:cstheme="minorHAnsi"/>
          <w:sz w:val="22"/>
          <w:szCs w:val="22"/>
          <w:lang w:val="de-DE"/>
        </w:rPr>
        <w:t>1</w:t>
      </w:r>
      <w:r w:rsidRPr="00FF089B">
        <w:rPr>
          <w:rFonts w:asciiTheme="minorHAnsi" w:eastAsia="Calibri" w:hAnsiTheme="minorHAnsi" w:cstheme="minorHAnsi"/>
          <w:sz w:val="22"/>
          <w:szCs w:val="22"/>
          <w:lang w:val="de-DE"/>
        </w:rPr>
        <w:t xml:space="preserve"> </w:t>
      </w:r>
      <w:r w:rsidR="00267DAD">
        <w:rPr>
          <w:rFonts w:asciiTheme="minorHAnsi" w:eastAsia="Calibri" w:hAnsiTheme="minorHAnsi" w:cstheme="minorHAnsi"/>
          <w:sz w:val="22"/>
          <w:szCs w:val="22"/>
          <w:lang w:val="de-DE"/>
        </w:rPr>
        <w:t>kg</w:t>
      </w:r>
      <w:r w:rsidRPr="00FF089B">
        <w:rPr>
          <w:rFonts w:asciiTheme="minorHAnsi" w:eastAsia="Calibri" w:hAnsiTheme="minorHAnsi" w:cstheme="minorHAnsi"/>
          <w:sz w:val="22"/>
          <w:szCs w:val="22"/>
          <w:lang w:val="de-DE"/>
        </w:rPr>
        <w:t xml:space="preserve"> CO</w:t>
      </w:r>
      <w:r w:rsidRPr="00FF089B">
        <w:rPr>
          <w:rFonts w:asciiTheme="minorHAnsi" w:eastAsia="Calibri" w:hAnsiTheme="minorHAnsi" w:cstheme="minorHAnsi"/>
          <w:sz w:val="22"/>
          <w:szCs w:val="22"/>
          <w:vertAlign w:val="subscript"/>
          <w:lang w:val="de-DE"/>
        </w:rPr>
        <w:t>2</w:t>
      </w:r>
      <w:r w:rsidRPr="00FF089B">
        <w:rPr>
          <w:rFonts w:asciiTheme="minorHAnsi" w:eastAsia="Calibri" w:hAnsiTheme="minorHAnsi" w:cstheme="minorHAnsi"/>
          <w:sz w:val="22"/>
          <w:szCs w:val="22"/>
          <w:lang w:val="de-DE"/>
        </w:rPr>
        <w:t>-Äquivalenten pro Person.</w:t>
      </w:r>
    </w:p>
    <w:p w14:paraId="56684486" w14:textId="45149E91" w:rsidR="007E3AA3" w:rsidRDefault="007E3AA3">
      <w:pPr>
        <w:rPr>
          <w:rFonts w:asciiTheme="minorHAnsi" w:eastAsia="Calibri" w:hAnsiTheme="minorHAnsi" w:cstheme="minorHAnsi"/>
          <w:sz w:val="22"/>
          <w:szCs w:val="22"/>
          <w:lang w:val="de-DE"/>
        </w:rPr>
      </w:pPr>
    </w:p>
    <w:p w14:paraId="6DC4EAFF" w14:textId="371C89B4" w:rsidR="00A47793" w:rsidRDefault="00A47793">
      <w:pPr>
        <w:rPr>
          <w:rFonts w:asciiTheme="minorHAnsi" w:hAnsiTheme="minorHAnsi" w:cstheme="minorHAnsi"/>
        </w:rPr>
      </w:pPr>
    </w:p>
    <w:p w14:paraId="3D32018A" w14:textId="715E3057" w:rsidR="00A47793" w:rsidRDefault="00BC0B05">
      <w:pPr>
        <w:rPr>
          <w:rFonts w:asciiTheme="minorHAnsi" w:hAnsiTheme="minorHAnsi" w:cstheme="minorHAnsi"/>
        </w:rPr>
      </w:pPr>
      <w:r>
        <w:rPr>
          <w:rFonts w:asciiTheme="minorHAnsi" w:eastAsia="Calibri" w:hAnsiTheme="minorHAnsi" w:cstheme="minorHAnsi"/>
          <w:noProof/>
          <w:sz w:val="22"/>
          <w:szCs w:val="22"/>
          <w:lang w:val="de-DE"/>
        </w:rPr>
        <w:drawing>
          <wp:anchor distT="0" distB="0" distL="114300" distR="114300" simplePos="0" relativeHeight="251749376" behindDoc="0" locked="0" layoutInCell="1" allowOverlap="1" wp14:anchorId="5E73737E" wp14:editId="00ADAD6D">
            <wp:simplePos x="0" y="0"/>
            <wp:positionH relativeFrom="margin">
              <wp:posOffset>2789460</wp:posOffset>
            </wp:positionH>
            <wp:positionV relativeFrom="paragraph">
              <wp:posOffset>408011</wp:posOffset>
            </wp:positionV>
            <wp:extent cx="3739487" cy="3643952"/>
            <wp:effectExtent l="0" t="0" r="0" b="0"/>
            <wp:wrapNone/>
            <wp:docPr id="42" name="Diagramm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D52152">
        <w:rPr>
          <w:rFonts w:asciiTheme="minorHAnsi" w:hAnsiTheme="minorHAnsi" w:cstheme="minorHAnsi"/>
          <w:noProof/>
        </w:rPr>
        <w:drawing>
          <wp:anchor distT="0" distB="0" distL="114300" distR="114300" simplePos="0" relativeHeight="251748352" behindDoc="0" locked="0" layoutInCell="1" allowOverlap="1" wp14:anchorId="7DE8F117" wp14:editId="64A4B46B">
            <wp:simplePos x="0" y="0"/>
            <wp:positionH relativeFrom="margin">
              <wp:align>left</wp:align>
            </wp:positionH>
            <wp:positionV relativeFrom="paragraph">
              <wp:posOffset>7620</wp:posOffset>
            </wp:positionV>
            <wp:extent cx="2837815" cy="4059555"/>
            <wp:effectExtent l="0" t="0" r="635" b="0"/>
            <wp:wrapThrough wrapText="bothSides">
              <wp:wrapPolygon edited="0">
                <wp:start x="0" y="0"/>
                <wp:lineTo x="0" y="21489"/>
                <wp:lineTo x="21460" y="21489"/>
                <wp:lineTo x="21460" y="0"/>
                <wp:lineTo x="0" y="0"/>
              </wp:wrapPolygon>
            </wp:wrapThrough>
            <wp:docPr id="41" name="Diagramm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70645204" w14:textId="77777777" w:rsidR="00BC0B05" w:rsidRDefault="00BC0B05">
      <w:pPr>
        <w:rPr>
          <w:rFonts w:asciiTheme="minorHAnsi" w:eastAsia="Calibri" w:hAnsiTheme="minorHAnsi" w:cstheme="minorHAnsi"/>
          <w:sz w:val="22"/>
          <w:szCs w:val="22"/>
          <w:lang w:val="de-DE"/>
        </w:rPr>
      </w:pPr>
    </w:p>
    <w:p w14:paraId="6FA266A4" w14:textId="77777777" w:rsidR="00BC0B05" w:rsidRDefault="00BC0B05">
      <w:pPr>
        <w:rPr>
          <w:rFonts w:asciiTheme="minorHAnsi" w:eastAsia="Calibri" w:hAnsiTheme="minorHAnsi" w:cstheme="minorHAnsi"/>
          <w:sz w:val="22"/>
          <w:szCs w:val="22"/>
          <w:lang w:val="de-DE"/>
        </w:rPr>
      </w:pPr>
    </w:p>
    <w:p w14:paraId="31CC6378" w14:textId="77777777" w:rsidR="00BC0B05" w:rsidRDefault="00BC0B05">
      <w:pPr>
        <w:rPr>
          <w:rFonts w:asciiTheme="minorHAnsi" w:eastAsia="Calibri" w:hAnsiTheme="minorHAnsi" w:cstheme="minorHAnsi"/>
          <w:sz w:val="22"/>
          <w:szCs w:val="22"/>
          <w:lang w:val="de-DE"/>
        </w:rPr>
      </w:pPr>
    </w:p>
    <w:p w14:paraId="649F2E92" w14:textId="77777777" w:rsidR="00BC0B05" w:rsidRDefault="00BC0B05">
      <w:pPr>
        <w:rPr>
          <w:rFonts w:asciiTheme="minorHAnsi" w:eastAsia="Calibri" w:hAnsiTheme="minorHAnsi" w:cstheme="minorHAnsi"/>
          <w:sz w:val="22"/>
          <w:szCs w:val="22"/>
          <w:lang w:val="de-DE"/>
        </w:rPr>
      </w:pPr>
    </w:p>
    <w:p w14:paraId="7AFC63FF" w14:textId="77777777" w:rsidR="00BC0B05" w:rsidRDefault="00BC0B05">
      <w:pPr>
        <w:rPr>
          <w:rFonts w:asciiTheme="minorHAnsi" w:eastAsia="Calibri" w:hAnsiTheme="minorHAnsi" w:cstheme="minorHAnsi"/>
          <w:sz w:val="22"/>
          <w:szCs w:val="22"/>
          <w:lang w:val="de-DE"/>
        </w:rPr>
      </w:pPr>
    </w:p>
    <w:p w14:paraId="56E19BE3" w14:textId="77777777" w:rsidR="00BC0B05" w:rsidRDefault="00BC0B05">
      <w:pPr>
        <w:rPr>
          <w:rFonts w:asciiTheme="minorHAnsi" w:eastAsia="Calibri" w:hAnsiTheme="minorHAnsi" w:cstheme="minorHAnsi"/>
          <w:sz w:val="22"/>
          <w:szCs w:val="22"/>
          <w:lang w:val="de-DE"/>
        </w:rPr>
      </w:pPr>
    </w:p>
    <w:p w14:paraId="5C207572" w14:textId="77777777" w:rsidR="00BC0B05" w:rsidRDefault="00BC0B05">
      <w:pPr>
        <w:rPr>
          <w:rFonts w:asciiTheme="minorHAnsi" w:eastAsia="Calibri" w:hAnsiTheme="minorHAnsi" w:cstheme="minorHAnsi"/>
          <w:sz w:val="22"/>
          <w:szCs w:val="22"/>
          <w:lang w:val="de-DE"/>
        </w:rPr>
      </w:pPr>
    </w:p>
    <w:p w14:paraId="7F6C86D7" w14:textId="77777777" w:rsidR="00BC0B05" w:rsidRDefault="00BC0B05">
      <w:pPr>
        <w:rPr>
          <w:rFonts w:asciiTheme="minorHAnsi" w:eastAsia="Calibri" w:hAnsiTheme="minorHAnsi" w:cstheme="minorHAnsi"/>
          <w:sz w:val="22"/>
          <w:szCs w:val="22"/>
          <w:lang w:val="de-DE"/>
        </w:rPr>
      </w:pPr>
    </w:p>
    <w:p w14:paraId="542A6B57" w14:textId="77777777" w:rsidR="00BC0B05" w:rsidRDefault="00BC0B05">
      <w:pPr>
        <w:rPr>
          <w:rFonts w:asciiTheme="minorHAnsi" w:eastAsia="Calibri" w:hAnsiTheme="minorHAnsi" w:cstheme="minorHAnsi"/>
          <w:sz w:val="22"/>
          <w:szCs w:val="22"/>
          <w:lang w:val="de-DE"/>
        </w:rPr>
      </w:pPr>
    </w:p>
    <w:p w14:paraId="0A3BE1BF" w14:textId="77777777" w:rsidR="00BC0B05" w:rsidRDefault="00BC0B05">
      <w:pPr>
        <w:rPr>
          <w:rFonts w:asciiTheme="minorHAnsi" w:eastAsia="Calibri" w:hAnsiTheme="minorHAnsi" w:cstheme="minorHAnsi"/>
          <w:sz w:val="22"/>
          <w:szCs w:val="22"/>
          <w:lang w:val="de-DE"/>
        </w:rPr>
      </w:pPr>
    </w:p>
    <w:p w14:paraId="39CAD3F5" w14:textId="77777777" w:rsidR="00BC0B05" w:rsidRDefault="00BC0B05">
      <w:pPr>
        <w:rPr>
          <w:rFonts w:asciiTheme="minorHAnsi" w:eastAsia="Calibri" w:hAnsiTheme="minorHAnsi" w:cstheme="minorHAnsi"/>
          <w:sz w:val="22"/>
          <w:szCs w:val="22"/>
          <w:lang w:val="de-DE"/>
        </w:rPr>
      </w:pPr>
    </w:p>
    <w:p w14:paraId="5FDD8A70" w14:textId="77777777" w:rsidR="00BC0B05" w:rsidRDefault="00BC0B05">
      <w:pPr>
        <w:rPr>
          <w:rFonts w:asciiTheme="minorHAnsi" w:eastAsia="Calibri" w:hAnsiTheme="minorHAnsi" w:cstheme="minorHAnsi"/>
          <w:sz w:val="22"/>
          <w:szCs w:val="22"/>
          <w:lang w:val="de-DE"/>
        </w:rPr>
      </w:pPr>
    </w:p>
    <w:p w14:paraId="24AD41C0" w14:textId="77777777" w:rsidR="00BC0B05" w:rsidRDefault="00BC0B05">
      <w:pPr>
        <w:rPr>
          <w:rFonts w:asciiTheme="minorHAnsi" w:eastAsia="Calibri" w:hAnsiTheme="minorHAnsi" w:cstheme="minorHAnsi"/>
          <w:sz w:val="22"/>
          <w:szCs w:val="22"/>
          <w:lang w:val="de-DE"/>
        </w:rPr>
      </w:pPr>
    </w:p>
    <w:p w14:paraId="5A01089D" w14:textId="77777777" w:rsidR="00BC0B05" w:rsidRDefault="00BC0B05">
      <w:pPr>
        <w:rPr>
          <w:rFonts w:asciiTheme="minorHAnsi" w:eastAsia="Calibri" w:hAnsiTheme="minorHAnsi" w:cstheme="minorHAnsi"/>
          <w:sz w:val="22"/>
          <w:szCs w:val="22"/>
          <w:lang w:val="de-DE"/>
        </w:rPr>
      </w:pPr>
    </w:p>
    <w:p w14:paraId="4578F2BC" w14:textId="77777777" w:rsidR="00BC0B05" w:rsidRDefault="00BC0B05">
      <w:pPr>
        <w:rPr>
          <w:rFonts w:asciiTheme="minorHAnsi" w:eastAsia="Calibri" w:hAnsiTheme="minorHAnsi" w:cstheme="minorHAnsi"/>
          <w:sz w:val="22"/>
          <w:szCs w:val="22"/>
          <w:lang w:val="de-DE"/>
        </w:rPr>
      </w:pPr>
    </w:p>
    <w:p w14:paraId="73524DD5" w14:textId="77777777" w:rsidR="00BC0B05" w:rsidRDefault="00BC0B05">
      <w:pPr>
        <w:rPr>
          <w:rFonts w:asciiTheme="minorHAnsi" w:eastAsia="Calibri" w:hAnsiTheme="minorHAnsi" w:cstheme="minorHAnsi"/>
          <w:sz w:val="22"/>
          <w:szCs w:val="22"/>
          <w:lang w:val="de-DE"/>
        </w:rPr>
      </w:pPr>
    </w:p>
    <w:p w14:paraId="67B9AF45" w14:textId="77777777" w:rsidR="00BC0B05" w:rsidRDefault="00BC0B05">
      <w:pPr>
        <w:rPr>
          <w:rFonts w:asciiTheme="minorHAnsi" w:eastAsia="Calibri" w:hAnsiTheme="minorHAnsi" w:cstheme="minorHAnsi"/>
          <w:sz w:val="22"/>
          <w:szCs w:val="22"/>
          <w:lang w:val="de-DE"/>
        </w:rPr>
      </w:pPr>
    </w:p>
    <w:p w14:paraId="7DCD3506" w14:textId="77777777" w:rsidR="00BC0B05" w:rsidRDefault="00BC0B05">
      <w:pPr>
        <w:rPr>
          <w:rFonts w:asciiTheme="minorHAnsi" w:eastAsia="Calibri" w:hAnsiTheme="minorHAnsi" w:cstheme="minorHAnsi"/>
          <w:sz w:val="22"/>
          <w:szCs w:val="22"/>
          <w:lang w:val="de-DE"/>
        </w:rPr>
      </w:pPr>
    </w:p>
    <w:p w14:paraId="513544CB" w14:textId="77777777" w:rsidR="00BC0B05" w:rsidRDefault="00BC0B05">
      <w:pPr>
        <w:rPr>
          <w:rFonts w:asciiTheme="minorHAnsi" w:eastAsia="Calibri" w:hAnsiTheme="minorHAnsi" w:cstheme="minorHAnsi"/>
          <w:sz w:val="22"/>
          <w:szCs w:val="22"/>
          <w:lang w:val="de-DE"/>
        </w:rPr>
      </w:pPr>
    </w:p>
    <w:p w14:paraId="3833E042" w14:textId="77777777" w:rsidR="00BC0B05" w:rsidRDefault="00BC0B05">
      <w:pPr>
        <w:rPr>
          <w:rFonts w:asciiTheme="minorHAnsi" w:eastAsia="Calibri" w:hAnsiTheme="minorHAnsi" w:cstheme="minorHAnsi"/>
          <w:sz w:val="22"/>
          <w:szCs w:val="22"/>
          <w:lang w:val="de-DE"/>
        </w:rPr>
      </w:pPr>
    </w:p>
    <w:p w14:paraId="60F37CF3" w14:textId="77777777" w:rsidR="00BC0B05" w:rsidRDefault="00BC0B05">
      <w:pPr>
        <w:rPr>
          <w:rFonts w:asciiTheme="minorHAnsi" w:eastAsia="Calibri" w:hAnsiTheme="minorHAnsi" w:cstheme="minorHAnsi"/>
          <w:sz w:val="22"/>
          <w:szCs w:val="22"/>
          <w:lang w:val="de-DE"/>
        </w:rPr>
      </w:pPr>
    </w:p>
    <w:p w14:paraId="31B90138" w14:textId="77777777" w:rsidR="00BC0B05" w:rsidRDefault="00BC0B05">
      <w:pPr>
        <w:rPr>
          <w:rFonts w:asciiTheme="minorHAnsi" w:eastAsia="Calibri" w:hAnsiTheme="minorHAnsi" w:cstheme="minorHAnsi"/>
          <w:sz w:val="22"/>
          <w:szCs w:val="22"/>
          <w:lang w:val="de-DE"/>
        </w:rPr>
      </w:pPr>
    </w:p>
    <w:p w14:paraId="75468B0A" w14:textId="77777777" w:rsidR="00BC0B05" w:rsidRDefault="00BC0B05">
      <w:pPr>
        <w:rPr>
          <w:rFonts w:asciiTheme="minorHAnsi" w:eastAsia="Calibri" w:hAnsiTheme="minorHAnsi" w:cstheme="minorHAnsi"/>
          <w:sz w:val="22"/>
          <w:szCs w:val="22"/>
          <w:lang w:val="de-DE"/>
        </w:rPr>
      </w:pPr>
    </w:p>
    <w:p w14:paraId="74362A85" w14:textId="77777777" w:rsidR="00BC0B05" w:rsidRDefault="00BC0B05">
      <w:pPr>
        <w:rPr>
          <w:rFonts w:asciiTheme="minorHAnsi" w:eastAsia="Calibri" w:hAnsiTheme="minorHAnsi" w:cstheme="minorHAnsi"/>
          <w:sz w:val="22"/>
          <w:szCs w:val="22"/>
          <w:lang w:val="de-DE"/>
        </w:rPr>
      </w:pPr>
    </w:p>
    <w:p w14:paraId="6B1F4E32" w14:textId="77777777" w:rsidR="00BC0B05" w:rsidRDefault="00BC0B05">
      <w:pPr>
        <w:rPr>
          <w:rFonts w:asciiTheme="minorHAnsi" w:eastAsia="Calibri" w:hAnsiTheme="minorHAnsi" w:cstheme="minorHAnsi"/>
          <w:sz w:val="22"/>
          <w:szCs w:val="22"/>
          <w:lang w:val="de-DE"/>
        </w:rPr>
      </w:pPr>
    </w:p>
    <w:p w14:paraId="64EC9D2B" w14:textId="5A3CAC34" w:rsidR="00BC0B05" w:rsidRDefault="00E86290">
      <w:pPr>
        <w:rPr>
          <w:rFonts w:asciiTheme="minorHAnsi" w:eastAsia="Calibri" w:hAnsiTheme="minorHAnsi" w:cstheme="minorHAnsi"/>
          <w:sz w:val="22"/>
          <w:szCs w:val="22"/>
          <w:lang w:val="de-DE"/>
        </w:rPr>
      </w:pPr>
      <w:r>
        <w:rPr>
          <w:rFonts w:asciiTheme="minorHAnsi" w:eastAsia="Calibri" w:hAnsiTheme="minorHAnsi" w:cstheme="minorHAnsi"/>
          <w:noProof/>
          <w:sz w:val="22"/>
          <w:szCs w:val="22"/>
          <w:lang w:val="de-DE"/>
        </w:rPr>
        <w:drawing>
          <wp:anchor distT="0" distB="0" distL="114300" distR="114300" simplePos="0" relativeHeight="251751424" behindDoc="0" locked="0" layoutInCell="1" allowOverlap="1" wp14:anchorId="4AFA9E14" wp14:editId="64A73BB4">
            <wp:simplePos x="0" y="0"/>
            <wp:positionH relativeFrom="margin">
              <wp:align>right</wp:align>
            </wp:positionH>
            <wp:positionV relativeFrom="paragraph">
              <wp:posOffset>23864</wp:posOffset>
            </wp:positionV>
            <wp:extent cx="6200140" cy="3040321"/>
            <wp:effectExtent l="0" t="0" r="0" b="8255"/>
            <wp:wrapNone/>
            <wp:docPr id="55" name="Diagramm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629EFA3F" w14:textId="37F201D2" w:rsidR="00BC0B05" w:rsidRDefault="00BC0B05">
      <w:pPr>
        <w:rPr>
          <w:rFonts w:asciiTheme="minorHAnsi" w:eastAsia="Calibri" w:hAnsiTheme="minorHAnsi" w:cstheme="minorHAnsi"/>
          <w:sz w:val="22"/>
          <w:szCs w:val="22"/>
          <w:lang w:val="de-DE"/>
        </w:rPr>
      </w:pPr>
    </w:p>
    <w:p w14:paraId="19958436" w14:textId="4BAB0663" w:rsidR="00BC0B05" w:rsidRDefault="00BC0B05">
      <w:pPr>
        <w:rPr>
          <w:rFonts w:asciiTheme="minorHAnsi" w:eastAsia="Calibri" w:hAnsiTheme="minorHAnsi" w:cstheme="minorHAnsi"/>
          <w:sz w:val="22"/>
          <w:szCs w:val="22"/>
          <w:lang w:val="de-DE"/>
        </w:rPr>
      </w:pPr>
    </w:p>
    <w:p w14:paraId="56A549F7" w14:textId="3B2E932C" w:rsidR="00BC0B05" w:rsidRDefault="00BC0B05">
      <w:pPr>
        <w:rPr>
          <w:rFonts w:asciiTheme="minorHAnsi" w:eastAsia="Calibri" w:hAnsiTheme="minorHAnsi" w:cstheme="minorHAnsi"/>
          <w:sz w:val="22"/>
          <w:szCs w:val="22"/>
          <w:lang w:val="de-DE"/>
        </w:rPr>
        <w:sectPr w:rsidR="00BC0B05" w:rsidSect="0069401A">
          <w:pgSz w:w="11905" w:h="16837"/>
          <w:pgMar w:top="2007" w:right="1077" w:bottom="1440" w:left="1077" w:header="720" w:footer="720" w:gutter="0"/>
          <w:cols w:space="720"/>
        </w:sectPr>
      </w:pPr>
    </w:p>
    <w:p w14:paraId="234FBB4C" w14:textId="2DB1C33A" w:rsidR="003645ED" w:rsidRDefault="00704C3C">
      <w:pPr>
        <w:rPr>
          <w:rFonts w:asciiTheme="minorHAnsi" w:eastAsia="Calibri" w:hAnsiTheme="minorHAnsi" w:cstheme="minorHAnsi"/>
          <w:sz w:val="22"/>
          <w:szCs w:val="22"/>
          <w:lang w:val="de-DE"/>
        </w:rPr>
      </w:pPr>
      <w:r w:rsidRPr="00FF089B">
        <w:rPr>
          <w:rFonts w:asciiTheme="minorHAnsi" w:eastAsia="Calibri" w:hAnsiTheme="minorHAnsi" w:cstheme="minorHAnsi"/>
          <w:sz w:val="22"/>
          <w:szCs w:val="22"/>
          <w:lang w:val="de-DE"/>
        </w:rPr>
        <w:lastRenderedPageBreak/>
        <w:t>Tabellarischer Überblick über die Treibhausgasemissionen im Jahr 2022</w:t>
      </w:r>
      <w:r w:rsidR="00BA4734" w:rsidRPr="00FF089B">
        <w:rPr>
          <w:rFonts w:asciiTheme="minorHAnsi" w:eastAsia="Calibri" w:hAnsiTheme="minorHAnsi" w:cstheme="minorHAnsi"/>
          <w:sz w:val="22"/>
          <w:szCs w:val="22"/>
          <w:lang w:val="de-DE"/>
        </w:rPr>
        <w:t xml:space="preserve"> des </w:t>
      </w:r>
      <w:r w:rsidR="00763CD2" w:rsidRPr="00763CD2">
        <w:rPr>
          <w:rFonts w:asciiTheme="minorHAnsi" w:eastAsia="Calibri" w:hAnsiTheme="minorHAnsi" w:cstheme="minorHAnsi"/>
          <w:sz w:val="22"/>
          <w:szCs w:val="22"/>
          <w:highlight w:val="lightGray"/>
          <w:lang w:val="de-DE"/>
        </w:rPr>
        <w:t>S</w:t>
      </w:r>
      <w:r w:rsidR="00763CD2">
        <w:rPr>
          <w:rFonts w:asciiTheme="minorHAnsi" w:eastAsia="Calibri" w:hAnsiTheme="minorHAnsi" w:cstheme="minorHAnsi"/>
          <w:sz w:val="22"/>
          <w:szCs w:val="22"/>
          <w:highlight w:val="lightGray"/>
          <w:lang w:val="de-DE"/>
        </w:rPr>
        <w:t>c</w:t>
      </w:r>
      <w:r w:rsidR="00763CD2" w:rsidRPr="00763CD2">
        <w:rPr>
          <w:rFonts w:asciiTheme="minorHAnsi" w:eastAsia="Calibri" w:hAnsiTheme="minorHAnsi" w:cstheme="minorHAnsi"/>
          <w:sz w:val="22"/>
          <w:szCs w:val="22"/>
          <w:highlight w:val="lightGray"/>
          <w:lang w:val="de-DE"/>
        </w:rPr>
        <w:t>hulname</w:t>
      </w:r>
    </w:p>
    <w:p w14:paraId="23281D0D" w14:textId="3644C9D4" w:rsidR="003645ED" w:rsidRPr="007E3AA3" w:rsidRDefault="003645ED">
      <w:pPr>
        <w:rPr>
          <w:rFonts w:asciiTheme="minorHAnsi" w:eastAsia="Calibri" w:hAnsiTheme="minorHAnsi" w:cstheme="minorHAnsi"/>
          <w:sz w:val="6"/>
          <w:szCs w:val="6"/>
          <w:lang w:val="de-DE"/>
        </w:rPr>
      </w:pPr>
    </w:p>
    <w:p w14:paraId="7AB0949B" w14:textId="311B6827" w:rsidR="00EC02A2" w:rsidRDefault="00065E08">
      <w:pPr>
        <w:rPr>
          <w:rFonts w:asciiTheme="minorHAnsi" w:eastAsia="Calibri" w:hAnsiTheme="minorHAnsi" w:cstheme="minorHAnsi"/>
          <w:sz w:val="18"/>
          <w:szCs w:val="18"/>
          <w:lang w:val="de-DE"/>
        </w:rPr>
      </w:pPr>
      <w:r w:rsidRPr="003645ED">
        <w:rPr>
          <w:rFonts w:asciiTheme="minorHAnsi" w:eastAsia="Calibri" w:hAnsiTheme="minorHAnsi" w:cstheme="minorHAnsi"/>
          <w:sz w:val="18"/>
          <w:szCs w:val="18"/>
          <w:lang w:val="de-DE"/>
        </w:rPr>
        <w:t xml:space="preserve">Hinweis: </w:t>
      </w:r>
      <w:r w:rsidR="007C3672" w:rsidRPr="003645ED">
        <w:rPr>
          <w:rFonts w:asciiTheme="minorHAnsi" w:eastAsia="Calibri" w:hAnsiTheme="minorHAnsi" w:cstheme="minorHAnsi"/>
          <w:sz w:val="18"/>
          <w:szCs w:val="18"/>
          <w:lang w:val="de-DE"/>
        </w:rPr>
        <w:t>Die</w:t>
      </w:r>
      <w:r w:rsidRPr="003645ED">
        <w:rPr>
          <w:rFonts w:asciiTheme="minorHAnsi" w:eastAsia="Calibri" w:hAnsiTheme="minorHAnsi" w:cstheme="minorHAnsi"/>
          <w:sz w:val="18"/>
          <w:szCs w:val="18"/>
          <w:lang w:val="de-DE"/>
        </w:rPr>
        <w:t xml:space="preserve"> folgenden</w:t>
      </w:r>
      <w:r w:rsidR="007C3672" w:rsidRPr="003645ED">
        <w:rPr>
          <w:rFonts w:asciiTheme="minorHAnsi" w:eastAsia="Calibri" w:hAnsiTheme="minorHAnsi" w:cstheme="minorHAnsi"/>
          <w:sz w:val="18"/>
          <w:szCs w:val="18"/>
          <w:lang w:val="de-DE"/>
        </w:rPr>
        <w:t xml:space="preserve"> Ergebnisse</w:t>
      </w:r>
      <w:r w:rsidRPr="003645ED">
        <w:rPr>
          <w:rFonts w:asciiTheme="minorHAnsi" w:eastAsia="Calibri" w:hAnsiTheme="minorHAnsi" w:cstheme="minorHAnsi"/>
          <w:sz w:val="18"/>
          <w:szCs w:val="18"/>
          <w:lang w:val="de-DE"/>
        </w:rPr>
        <w:t xml:space="preserve"> und Prozentangaben</w:t>
      </w:r>
      <w:r w:rsidR="007C3672" w:rsidRPr="003645ED">
        <w:rPr>
          <w:rFonts w:asciiTheme="minorHAnsi" w:eastAsia="Calibri" w:hAnsiTheme="minorHAnsi" w:cstheme="minorHAnsi"/>
          <w:sz w:val="18"/>
          <w:szCs w:val="18"/>
          <w:lang w:val="de-DE"/>
        </w:rPr>
        <w:t xml:space="preserve"> sind gerundet, sodass die Summe der Werte von 100 % abweichen </w:t>
      </w:r>
      <w:r w:rsidR="00E128A6">
        <w:rPr>
          <w:rFonts w:asciiTheme="minorHAnsi" w:eastAsia="Calibri" w:hAnsiTheme="minorHAnsi" w:cstheme="minorHAnsi"/>
          <w:sz w:val="18"/>
          <w:szCs w:val="18"/>
          <w:lang w:val="de-DE"/>
        </w:rPr>
        <w:t>kann</w:t>
      </w:r>
      <w:r w:rsidR="007C3672" w:rsidRPr="003645ED">
        <w:rPr>
          <w:rFonts w:asciiTheme="minorHAnsi" w:eastAsia="Calibri" w:hAnsiTheme="minorHAnsi" w:cstheme="minorHAnsi"/>
          <w:sz w:val="18"/>
          <w:szCs w:val="18"/>
          <w:lang w:val="de-DE"/>
        </w:rPr>
        <w:t>.</w:t>
      </w:r>
    </w:p>
    <w:p w14:paraId="03777F08" w14:textId="77777777" w:rsidR="00BC0B05" w:rsidRPr="00BC0B05" w:rsidRDefault="00BC0B05">
      <w:pPr>
        <w:rPr>
          <w:rFonts w:asciiTheme="minorHAnsi" w:hAnsiTheme="minorHAnsi" w:cstheme="minorHAnsi"/>
          <w:sz w:val="6"/>
          <w:szCs w:val="6"/>
          <w:lang w:val="de-DE"/>
        </w:rPr>
      </w:pPr>
    </w:p>
    <w:p w14:paraId="738073EC" w14:textId="44DD4F5A" w:rsidR="00EC02A2" w:rsidRPr="007E3AA3" w:rsidRDefault="00EC02A2">
      <w:pPr>
        <w:rPr>
          <w:rFonts w:asciiTheme="minorHAnsi" w:hAnsiTheme="minorHAnsi" w:cstheme="minorHAnsi"/>
          <w:sz w:val="6"/>
          <w:szCs w:val="6"/>
          <w:lang w:val="de-DE"/>
        </w:rPr>
      </w:pPr>
    </w:p>
    <w:tbl>
      <w:tblPr>
        <w:tblW w:w="0" w:type="auto"/>
        <w:tblInd w:w="100" w:type="dxa"/>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tblCellMar>
          <w:top w:w="50" w:type="dxa"/>
          <w:left w:w="100" w:type="dxa"/>
          <w:bottom w:w="50" w:type="dxa"/>
          <w:right w:w="100" w:type="dxa"/>
        </w:tblCellMar>
        <w:tblLook w:val="04A0" w:firstRow="1" w:lastRow="0" w:firstColumn="1" w:lastColumn="0" w:noHBand="0" w:noVBand="1"/>
      </w:tblPr>
      <w:tblGrid>
        <w:gridCol w:w="2042"/>
        <w:gridCol w:w="3387"/>
        <w:gridCol w:w="2281"/>
        <w:gridCol w:w="1941"/>
      </w:tblGrid>
      <w:tr w:rsidR="00EC02A2" w:rsidRPr="00FF089B" w14:paraId="0CF5D853" w14:textId="77777777" w:rsidTr="004F78A0">
        <w:tc>
          <w:tcPr>
            <w:tcW w:w="2042" w:type="dxa"/>
            <w:tcBorders>
              <w:top w:val="single" w:sz="0" w:space="0" w:color="0B5C84"/>
              <w:left w:val="single" w:sz="0" w:space="0" w:color="0B5C84"/>
              <w:bottom w:val="single" w:sz="0" w:space="0" w:color="0B5C84"/>
              <w:right w:val="single" w:sz="0" w:space="0" w:color="0B5C84"/>
            </w:tcBorders>
            <w:shd w:val="clear" w:color="auto" w:fill="0B5C84"/>
            <w:vAlign w:val="center"/>
          </w:tcPr>
          <w:p w14:paraId="21EC0CE3" w14:textId="77777777" w:rsidR="00EC02A2" w:rsidRPr="004F78A0" w:rsidRDefault="00704C3C" w:rsidP="004F78A0">
            <w:pPr>
              <w:rPr>
                <w:rFonts w:asciiTheme="minorHAnsi" w:hAnsiTheme="minorHAnsi" w:cstheme="minorHAnsi"/>
                <w:sz w:val="22"/>
                <w:szCs w:val="22"/>
              </w:rPr>
            </w:pPr>
            <w:r w:rsidRPr="004F78A0">
              <w:rPr>
                <w:rFonts w:asciiTheme="minorHAnsi" w:eastAsia="Calibri" w:hAnsiTheme="minorHAnsi" w:cstheme="minorHAnsi"/>
                <w:b/>
                <w:bCs/>
                <w:color w:val="FFFFFF"/>
                <w:sz w:val="22"/>
                <w:szCs w:val="22"/>
                <w:lang w:val="de-DE"/>
              </w:rPr>
              <w:t>Kategorie</w:t>
            </w:r>
          </w:p>
        </w:tc>
        <w:tc>
          <w:tcPr>
            <w:tcW w:w="3387" w:type="dxa"/>
            <w:tcBorders>
              <w:top w:val="single" w:sz="0" w:space="0" w:color="0B5C84"/>
              <w:left w:val="single" w:sz="0" w:space="0" w:color="0B5C84"/>
              <w:bottom w:val="single" w:sz="0" w:space="0" w:color="0B5C84"/>
              <w:right w:val="single" w:sz="0" w:space="0" w:color="0B5C84"/>
            </w:tcBorders>
            <w:shd w:val="clear" w:color="auto" w:fill="0B5C84"/>
            <w:vAlign w:val="center"/>
          </w:tcPr>
          <w:p w14:paraId="77B72685" w14:textId="77777777" w:rsidR="00EC02A2" w:rsidRPr="004F78A0" w:rsidRDefault="00704C3C" w:rsidP="004F78A0">
            <w:pPr>
              <w:rPr>
                <w:rFonts w:asciiTheme="minorHAnsi" w:hAnsiTheme="minorHAnsi" w:cstheme="minorHAnsi"/>
                <w:sz w:val="22"/>
                <w:szCs w:val="22"/>
              </w:rPr>
            </w:pPr>
            <w:r w:rsidRPr="004F78A0">
              <w:rPr>
                <w:rFonts w:asciiTheme="minorHAnsi" w:eastAsia="Calibri" w:hAnsiTheme="minorHAnsi" w:cstheme="minorHAnsi"/>
                <w:b/>
                <w:bCs/>
                <w:color w:val="FFFFFF"/>
                <w:sz w:val="22"/>
                <w:szCs w:val="22"/>
                <w:lang w:val="de-DE"/>
              </w:rPr>
              <w:t>Bereich</w:t>
            </w:r>
          </w:p>
        </w:tc>
        <w:tc>
          <w:tcPr>
            <w:tcW w:w="2281" w:type="dxa"/>
            <w:tcBorders>
              <w:top w:val="single" w:sz="0" w:space="0" w:color="0B5C84"/>
              <w:left w:val="single" w:sz="0" w:space="0" w:color="0B5C84"/>
              <w:bottom w:val="single" w:sz="0" w:space="0" w:color="0B5C84"/>
              <w:right w:val="single" w:sz="0" w:space="0" w:color="0B5C84"/>
            </w:tcBorders>
            <w:shd w:val="clear" w:color="auto" w:fill="0B5C84"/>
            <w:vAlign w:val="center"/>
          </w:tcPr>
          <w:p w14:paraId="6851B721" w14:textId="50C1B072" w:rsidR="00EC02A2" w:rsidRPr="004F78A0" w:rsidRDefault="00704C3C" w:rsidP="004F78A0">
            <w:pPr>
              <w:jc w:val="center"/>
              <w:rPr>
                <w:rFonts w:asciiTheme="minorHAnsi" w:hAnsiTheme="minorHAnsi" w:cstheme="minorHAnsi"/>
                <w:sz w:val="22"/>
                <w:szCs w:val="22"/>
              </w:rPr>
            </w:pPr>
            <w:r w:rsidRPr="004F78A0">
              <w:rPr>
                <w:rFonts w:asciiTheme="minorHAnsi" w:eastAsia="Calibri" w:hAnsiTheme="minorHAnsi" w:cstheme="minorHAnsi"/>
                <w:b/>
                <w:bCs/>
                <w:color w:val="FFFFFF"/>
                <w:sz w:val="22"/>
                <w:szCs w:val="22"/>
                <w:lang w:val="de-DE"/>
              </w:rPr>
              <w:t>THG-Emissionen</w:t>
            </w:r>
          </w:p>
        </w:tc>
        <w:tc>
          <w:tcPr>
            <w:tcW w:w="1941" w:type="dxa"/>
            <w:tcBorders>
              <w:top w:val="single" w:sz="0" w:space="0" w:color="0B5C84"/>
              <w:left w:val="single" w:sz="0" w:space="0" w:color="0B5C84"/>
              <w:bottom w:val="single" w:sz="0" w:space="0" w:color="0B5C84"/>
              <w:right w:val="single" w:sz="0" w:space="0" w:color="0B5C84"/>
            </w:tcBorders>
            <w:shd w:val="clear" w:color="auto" w:fill="0B5C84"/>
            <w:vAlign w:val="center"/>
          </w:tcPr>
          <w:p w14:paraId="21EB5956" w14:textId="77777777" w:rsidR="00EC02A2" w:rsidRPr="004F78A0" w:rsidRDefault="00704C3C" w:rsidP="004F78A0">
            <w:pPr>
              <w:rPr>
                <w:rFonts w:asciiTheme="minorHAnsi" w:hAnsiTheme="minorHAnsi" w:cstheme="minorHAnsi"/>
                <w:sz w:val="22"/>
                <w:szCs w:val="22"/>
              </w:rPr>
            </w:pPr>
            <w:r w:rsidRPr="004F78A0">
              <w:rPr>
                <w:rFonts w:asciiTheme="minorHAnsi" w:eastAsia="Calibri" w:hAnsiTheme="minorHAnsi" w:cstheme="minorHAnsi"/>
                <w:b/>
                <w:bCs/>
                <w:color w:val="FFFFFF"/>
                <w:sz w:val="22"/>
                <w:szCs w:val="22"/>
                <w:lang w:val="de-DE"/>
              </w:rPr>
              <w:t>Anteil an den</w:t>
            </w:r>
          </w:p>
          <w:p w14:paraId="5CCF04BE" w14:textId="77777777" w:rsidR="00EC02A2" w:rsidRPr="004F78A0" w:rsidRDefault="00704C3C" w:rsidP="004F78A0">
            <w:pPr>
              <w:rPr>
                <w:rFonts w:asciiTheme="minorHAnsi" w:hAnsiTheme="minorHAnsi" w:cstheme="minorHAnsi"/>
                <w:sz w:val="22"/>
                <w:szCs w:val="22"/>
              </w:rPr>
            </w:pPr>
            <w:r w:rsidRPr="004F78A0">
              <w:rPr>
                <w:rFonts w:asciiTheme="minorHAnsi" w:eastAsia="Calibri" w:hAnsiTheme="minorHAnsi" w:cstheme="minorHAnsi"/>
                <w:b/>
                <w:bCs/>
                <w:color w:val="FFFFFF"/>
                <w:sz w:val="22"/>
                <w:szCs w:val="22"/>
                <w:lang w:val="de-DE"/>
              </w:rPr>
              <w:t>Gesamtemissionen</w:t>
            </w:r>
          </w:p>
        </w:tc>
      </w:tr>
      <w:tr w:rsidR="00EC02A2" w:rsidRPr="00FF089B" w14:paraId="073840CF" w14:textId="77777777" w:rsidTr="005C1770">
        <w:tc>
          <w:tcPr>
            <w:tcW w:w="0" w:type="auto"/>
            <w:vMerge w:val="restart"/>
            <w:shd w:val="clear" w:color="auto" w:fill="FFFFFF" w:themeFill="background1"/>
            <w:vAlign w:val="center"/>
          </w:tcPr>
          <w:p w14:paraId="4E789FD3" w14:textId="77777777" w:rsidR="00EC02A2" w:rsidRPr="005C1770" w:rsidRDefault="00704C3C">
            <w:pPr>
              <w:rPr>
                <w:rFonts w:asciiTheme="minorHAnsi" w:hAnsiTheme="minorHAnsi" w:cstheme="minorHAnsi"/>
              </w:rPr>
            </w:pPr>
            <w:r w:rsidRPr="005C1770">
              <w:rPr>
                <w:rFonts w:asciiTheme="minorHAnsi" w:eastAsia="Calibri" w:hAnsiTheme="minorHAnsi" w:cstheme="minorHAnsi"/>
                <w:b/>
                <w:bCs/>
                <w:sz w:val="24"/>
                <w:szCs w:val="24"/>
                <w:lang w:val="de-DE"/>
              </w:rPr>
              <w:t>Abfall</w:t>
            </w:r>
          </w:p>
        </w:tc>
        <w:tc>
          <w:tcPr>
            <w:tcW w:w="3387" w:type="dxa"/>
          </w:tcPr>
          <w:p w14:paraId="049839EC" w14:textId="77777777" w:rsidR="00EC02A2" w:rsidRPr="00FF089B" w:rsidRDefault="00704C3C">
            <w:pPr>
              <w:rPr>
                <w:rFonts w:asciiTheme="minorHAnsi" w:hAnsiTheme="minorHAnsi" w:cstheme="minorHAnsi"/>
              </w:rPr>
            </w:pPr>
            <w:r w:rsidRPr="00FF089B">
              <w:rPr>
                <w:rFonts w:asciiTheme="minorHAnsi" w:eastAsia="Calibri" w:hAnsiTheme="minorHAnsi" w:cstheme="minorHAnsi"/>
                <w:sz w:val="22"/>
                <w:szCs w:val="22"/>
                <w:lang w:val="de-DE"/>
              </w:rPr>
              <w:t>Restmüll</w:t>
            </w:r>
          </w:p>
        </w:tc>
        <w:tc>
          <w:tcPr>
            <w:tcW w:w="2281" w:type="dxa"/>
          </w:tcPr>
          <w:p w14:paraId="5EF2C529" w14:textId="0B9910DA" w:rsidR="00EC02A2" w:rsidRPr="003A7BFA" w:rsidRDefault="00704C3C">
            <w:pPr>
              <w:jc w:val="right"/>
              <w:rPr>
                <w:rFonts w:asciiTheme="minorHAnsi" w:hAnsiTheme="minorHAnsi" w:cstheme="minorHAnsi"/>
                <w:sz w:val="22"/>
                <w:szCs w:val="22"/>
              </w:rPr>
            </w:pPr>
            <w:r w:rsidRPr="003A7BFA">
              <w:rPr>
                <w:rFonts w:asciiTheme="minorHAnsi" w:eastAsia="Calibri" w:hAnsiTheme="minorHAnsi" w:cstheme="minorHAnsi"/>
                <w:sz w:val="22"/>
                <w:szCs w:val="22"/>
                <w:lang w:val="de-DE"/>
              </w:rPr>
              <w:t>0,2</w:t>
            </w:r>
            <w:r w:rsidR="0069401A" w:rsidRPr="003A7BFA">
              <w:rPr>
                <w:rFonts w:asciiTheme="minorHAnsi" w:eastAsia="Calibri" w:hAnsiTheme="minorHAnsi" w:cstheme="minorHAnsi"/>
                <w:sz w:val="22"/>
                <w:szCs w:val="22"/>
                <w:lang w:val="de-DE"/>
              </w:rPr>
              <w:t>4</w:t>
            </w:r>
            <w:r w:rsidR="0077570C" w:rsidRPr="003A7BFA">
              <w:rPr>
                <w:rFonts w:asciiTheme="minorHAnsi" w:eastAsia="Calibri" w:hAnsiTheme="minorHAnsi" w:cstheme="minorHAnsi"/>
                <w:sz w:val="22"/>
                <w:szCs w:val="22"/>
                <w:lang w:val="de-DE"/>
              </w:rPr>
              <w:t xml:space="preserve"> </w:t>
            </w:r>
            <w:r w:rsidR="0077570C" w:rsidRPr="003A7BFA">
              <w:rPr>
                <w:rFonts w:asciiTheme="minorHAnsi" w:hAnsiTheme="minorHAnsi" w:cstheme="minorHAnsi"/>
                <w:sz w:val="22"/>
                <w:szCs w:val="22"/>
              </w:rPr>
              <w:t>t CO</w:t>
            </w:r>
            <w:r w:rsidR="0077570C" w:rsidRPr="003A7BFA">
              <w:rPr>
                <w:rFonts w:asciiTheme="minorHAnsi" w:hAnsiTheme="minorHAnsi" w:cstheme="minorHAnsi"/>
                <w:sz w:val="22"/>
                <w:szCs w:val="22"/>
                <w:vertAlign w:val="subscript"/>
              </w:rPr>
              <w:t>2</w:t>
            </w:r>
            <w:r w:rsidR="0077570C" w:rsidRPr="003A7BFA">
              <w:rPr>
                <w:rFonts w:asciiTheme="minorHAnsi" w:hAnsiTheme="minorHAnsi" w:cstheme="minorHAnsi"/>
                <w:sz w:val="22"/>
                <w:szCs w:val="22"/>
              </w:rPr>
              <w:t>e</w:t>
            </w:r>
          </w:p>
        </w:tc>
        <w:tc>
          <w:tcPr>
            <w:tcW w:w="0" w:type="auto"/>
          </w:tcPr>
          <w:p w14:paraId="2282991A" w14:textId="1962698C" w:rsidR="00EC02A2" w:rsidRPr="00FF089B" w:rsidRDefault="00704C3C">
            <w:pPr>
              <w:jc w:val="right"/>
              <w:rPr>
                <w:rFonts w:asciiTheme="minorHAnsi" w:hAnsiTheme="minorHAnsi" w:cstheme="minorHAnsi"/>
              </w:rPr>
            </w:pPr>
            <w:r w:rsidRPr="00FF089B">
              <w:rPr>
                <w:rFonts w:asciiTheme="minorHAnsi" w:eastAsia="Calibri" w:hAnsiTheme="minorHAnsi" w:cstheme="minorHAnsi"/>
                <w:sz w:val="22"/>
                <w:szCs w:val="22"/>
                <w:lang w:val="de-DE"/>
              </w:rPr>
              <w:t>0,</w:t>
            </w:r>
            <w:r w:rsidR="007C3672">
              <w:rPr>
                <w:rFonts w:asciiTheme="minorHAnsi" w:eastAsia="Calibri" w:hAnsiTheme="minorHAnsi" w:cstheme="minorHAnsi"/>
                <w:sz w:val="22"/>
                <w:szCs w:val="22"/>
                <w:lang w:val="de-DE"/>
              </w:rPr>
              <w:t>06</w:t>
            </w:r>
            <w:r w:rsidRPr="00FF089B">
              <w:rPr>
                <w:rFonts w:asciiTheme="minorHAnsi" w:eastAsia="Calibri" w:hAnsiTheme="minorHAnsi" w:cstheme="minorHAnsi"/>
                <w:sz w:val="22"/>
                <w:szCs w:val="22"/>
                <w:lang w:val="de-DE"/>
              </w:rPr>
              <w:t xml:space="preserve"> %</w:t>
            </w:r>
          </w:p>
        </w:tc>
      </w:tr>
      <w:tr w:rsidR="00EC02A2" w:rsidRPr="00FF089B" w14:paraId="3529A4EA" w14:textId="77777777" w:rsidTr="005C1770">
        <w:tc>
          <w:tcPr>
            <w:tcW w:w="0" w:type="auto"/>
            <w:vMerge/>
            <w:shd w:val="clear" w:color="auto" w:fill="FFFFFF" w:themeFill="background1"/>
          </w:tcPr>
          <w:p w14:paraId="141AE7D2" w14:textId="77777777" w:rsidR="00EC02A2" w:rsidRPr="005C1770" w:rsidRDefault="00EC02A2">
            <w:pPr>
              <w:rPr>
                <w:rFonts w:asciiTheme="minorHAnsi" w:hAnsiTheme="minorHAnsi" w:cstheme="minorHAnsi"/>
              </w:rPr>
            </w:pPr>
          </w:p>
        </w:tc>
        <w:tc>
          <w:tcPr>
            <w:tcW w:w="3387" w:type="dxa"/>
          </w:tcPr>
          <w:p w14:paraId="673C139E" w14:textId="77777777" w:rsidR="00EC02A2" w:rsidRPr="00FF089B" w:rsidRDefault="00704C3C">
            <w:pPr>
              <w:rPr>
                <w:rFonts w:asciiTheme="minorHAnsi" w:hAnsiTheme="minorHAnsi" w:cstheme="minorHAnsi"/>
              </w:rPr>
            </w:pPr>
            <w:r w:rsidRPr="00FF089B">
              <w:rPr>
                <w:rFonts w:asciiTheme="minorHAnsi" w:eastAsia="Calibri" w:hAnsiTheme="minorHAnsi" w:cstheme="minorHAnsi"/>
                <w:sz w:val="22"/>
                <w:szCs w:val="22"/>
                <w:lang w:val="de-DE"/>
              </w:rPr>
              <w:t>Papiermüll</w:t>
            </w:r>
          </w:p>
        </w:tc>
        <w:tc>
          <w:tcPr>
            <w:tcW w:w="2281" w:type="dxa"/>
          </w:tcPr>
          <w:p w14:paraId="06C9744F" w14:textId="43AFE15A" w:rsidR="00EC02A2" w:rsidRPr="003A7BFA" w:rsidRDefault="00704C3C">
            <w:pPr>
              <w:jc w:val="right"/>
              <w:rPr>
                <w:rFonts w:asciiTheme="minorHAnsi" w:hAnsiTheme="minorHAnsi" w:cstheme="minorHAnsi"/>
                <w:sz w:val="22"/>
                <w:szCs w:val="22"/>
              </w:rPr>
            </w:pPr>
            <w:r w:rsidRPr="003A7BFA">
              <w:rPr>
                <w:rFonts w:asciiTheme="minorHAnsi" w:eastAsia="Calibri" w:hAnsiTheme="minorHAnsi" w:cstheme="minorHAnsi"/>
                <w:sz w:val="22"/>
                <w:szCs w:val="22"/>
                <w:lang w:val="de-DE"/>
              </w:rPr>
              <w:t>0,4</w:t>
            </w:r>
            <w:r w:rsidR="0069401A" w:rsidRPr="003A7BFA">
              <w:rPr>
                <w:rFonts w:asciiTheme="minorHAnsi" w:eastAsia="Calibri" w:hAnsiTheme="minorHAnsi" w:cstheme="minorHAnsi"/>
                <w:sz w:val="22"/>
                <w:szCs w:val="22"/>
                <w:lang w:val="de-DE"/>
              </w:rPr>
              <w:t>0</w:t>
            </w:r>
            <w:r w:rsidR="0077570C" w:rsidRPr="003A7BFA">
              <w:rPr>
                <w:rFonts w:asciiTheme="minorHAnsi" w:eastAsia="Calibri" w:hAnsiTheme="minorHAnsi" w:cstheme="minorHAnsi"/>
                <w:sz w:val="22"/>
                <w:szCs w:val="22"/>
                <w:lang w:val="de-DE"/>
              </w:rPr>
              <w:t xml:space="preserve"> </w:t>
            </w:r>
            <w:r w:rsidR="0077570C" w:rsidRPr="003A7BFA">
              <w:rPr>
                <w:rFonts w:asciiTheme="minorHAnsi" w:hAnsiTheme="minorHAnsi" w:cstheme="minorHAnsi"/>
                <w:sz w:val="22"/>
                <w:szCs w:val="22"/>
              </w:rPr>
              <w:t>t CO</w:t>
            </w:r>
            <w:r w:rsidR="0077570C" w:rsidRPr="003A7BFA">
              <w:rPr>
                <w:rFonts w:asciiTheme="minorHAnsi" w:hAnsiTheme="minorHAnsi" w:cstheme="minorHAnsi"/>
                <w:sz w:val="22"/>
                <w:szCs w:val="22"/>
                <w:vertAlign w:val="subscript"/>
              </w:rPr>
              <w:t>2</w:t>
            </w:r>
            <w:r w:rsidR="0077570C" w:rsidRPr="003A7BFA">
              <w:rPr>
                <w:rFonts w:asciiTheme="minorHAnsi" w:hAnsiTheme="minorHAnsi" w:cstheme="minorHAnsi"/>
                <w:sz w:val="22"/>
                <w:szCs w:val="22"/>
              </w:rPr>
              <w:t>e</w:t>
            </w:r>
          </w:p>
        </w:tc>
        <w:tc>
          <w:tcPr>
            <w:tcW w:w="0" w:type="auto"/>
          </w:tcPr>
          <w:p w14:paraId="797FC15A" w14:textId="6F77DDD3" w:rsidR="00EC02A2" w:rsidRPr="00FF089B" w:rsidRDefault="00704C3C">
            <w:pPr>
              <w:jc w:val="right"/>
              <w:rPr>
                <w:rFonts w:asciiTheme="minorHAnsi" w:hAnsiTheme="minorHAnsi" w:cstheme="minorHAnsi"/>
              </w:rPr>
            </w:pPr>
            <w:r w:rsidRPr="00FF089B">
              <w:rPr>
                <w:rFonts w:asciiTheme="minorHAnsi" w:eastAsia="Calibri" w:hAnsiTheme="minorHAnsi" w:cstheme="minorHAnsi"/>
                <w:sz w:val="22"/>
                <w:szCs w:val="22"/>
                <w:lang w:val="de-DE"/>
              </w:rPr>
              <w:t>0,1</w:t>
            </w:r>
            <w:r w:rsidR="007C3672">
              <w:rPr>
                <w:rFonts w:asciiTheme="minorHAnsi" w:eastAsia="Calibri" w:hAnsiTheme="minorHAnsi" w:cstheme="minorHAnsi"/>
                <w:sz w:val="22"/>
                <w:szCs w:val="22"/>
                <w:lang w:val="de-DE"/>
              </w:rPr>
              <w:t>0</w:t>
            </w:r>
            <w:r w:rsidRPr="00FF089B">
              <w:rPr>
                <w:rFonts w:asciiTheme="minorHAnsi" w:eastAsia="Calibri" w:hAnsiTheme="minorHAnsi" w:cstheme="minorHAnsi"/>
                <w:sz w:val="22"/>
                <w:szCs w:val="22"/>
                <w:lang w:val="de-DE"/>
              </w:rPr>
              <w:t xml:space="preserve"> %</w:t>
            </w:r>
          </w:p>
        </w:tc>
      </w:tr>
      <w:tr w:rsidR="00EC02A2" w:rsidRPr="00FF089B" w14:paraId="423550CA" w14:textId="77777777" w:rsidTr="005C1770">
        <w:tc>
          <w:tcPr>
            <w:tcW w:w="0" w:type="auto"/>
            <w:vMerge w:val="restart"/>
            <w:shd w:val="clear" w:color="auto" w:fill="FFFFFF" w:themeFill="background1"/>
            <w:vAlign w:val="center"/>
          </w:tcPr>
          <w:p w14:paraId="19A86B5E" w14:textId="77777777" w:rsidR="00EC02A2" w:rsidRPr="005C1770" w:rsidRDefault="00704C3C">
            <w:pPr>
              <w:rPr>
                <w:rFonts w:asciiTheme="minorHAnsi" w:hAnsiTheme="minorHAnsi" w:cstheme="minorHAnsi"/>
              </w:rPr>
            </w:pPr>
            <w:r w:rsidRPr="005C1770">
              <w:rPr>
                <w:rFonts w:asciiTheme="minorHAnsi" w:eastAsia="Calibri" w:hAnsiTheme="minorHAnsi" w:cstheme="minorHAnsi"/>
                <w:b/>
                <w:bCs/>
                <w:sz w:val="24"/>
                <w:szCs w:val="24"/>
                <w:lang w:val="de-DE"/>
              </w:rPr>
              <w:t>Digitalisierung</w:t>
            </w:r>
          </w:p>
        </w:tc>
        <w:tc>
          <w:tcPr>
            <w:tcW w:w="3387" w:type="dxa"/>
          </w:tcPr>
          <w:p w14:paraId="6D2BBE20" w14:textId="77777777" w:rsidR="00EC02A2" w:rsidRPr="00FF089B" w:rsidRDefault="00704C3C">
            <w:pPr>
              <w:rPr>
                <w:rFonts w:asciiTheme="minorHAnsi" w:hAnsiTheme="minorHAnsi" w:cstheme="minorHAnsi"/>
              </w:rPr>
            </w:pPr>
            <w:r w:rsidRPr="00FF089B">
              <w:rPr>
                <w:rFonts w:asciiTheme="minorHAnsi" w:eastAsia="Calibri" w:hAnsiTheme="minorHAnsi" w:cstheme="minorHAnsi"/>
                <w:sz w:val="22"/>
                <w:szCs w:val="22"/>
                <w:lang w:val="de-DE"/>
              </w:rPr>
              <w:t>Neuanschaffung Laptops</w:t>
            </w:r>
          </w:p>
        </w:tc>
        <w:tc>
          <w:tcPr>
            <w:tcW w:w="2281" w:type="dxa"/>
          </w:tcPr>
          <w:p w14:paraId="4229CEAE" w14:textId="678ABFF4" w:rsidR="00EC02A2" w:rsidRPr="003A7BFA" w:rsidRDefault="00704C3C">
            <w:pPr>
              <w:jc w:val="right"/>
              <w:rPr>
                <w:rFonts w:asciiTheme="minorHAnsi" w:hAnsiTheme="minorHAnsi" w:cstheme="minorHAnsi"/>
                <w:sz w:val="22"/>
                <w:szCs w:val="22"/>
              </w:rPr>
            </w:pPr>
            <w:r w:rsidRPr="003A7BFA">
              <w:rPr>
                <w:rFonts w:asciiTheme="minorHAnsi" w:eastAsia="Calibri" w:hAnsiTheme="minorHAnsi" w:cstheme="minorHAnsi"/>
                <w:sz w:val="22"/>
                <w:szCs w:val="22"/>
                <w:lang w:val="de-DE"/>
              </w:rPr>
              <w:t>17,4</w:t>
            </w:r>
            <w:r w:rsidR="0077570C" w:rsidRPr="003A7BFA">
              <w:rPr>
                <w:rFonts w:asciiTheme="minorHAnsi" w:eastAsia="Calibri" w:hAnsiTheme="minorHAnsi" w:cstheme="minorHAnsi"/>
                <w:sz w:val="22"/>
                <w:szCs w:val="22"/>
                <w:lang w:val="de-DE"/>
              </w:rPr>
              <w:t xml:space="preserve"> </w:t>
            </w:r>
            <w:r w:rsidR="0077570C" w:rsidRPr="003A7BFA">
              <w:rPr>
                <w:rFonts w:asciiTheme="minorHAnsi" w:hAnsiTheme="minorHAnsi" w:cstheme="minorHAnsi"/>
                <w:sz w:val="22"/>
                <w:szCs w:val="22"/>
              </w:rPr>
              <w:t>t CO</w:t>
            </w:r>
            <w:r w:rsidR="0077570C" w:rsidRPr="003A7BFA">
              <w:rPr>
                <w:rFonts w:asciiTheme="minorHAnsi" w:hAnsiTheme="minorHAnsi" w:cstheme="minorHAnsi"/>
                <w:sz w:val="22"/>
                <w:szCs w:val="22"/>
                <w:vertAlign w:val="subscript"/>
              </w:rPr>
              <w:t>2</w:t>
            </w:r>
            <w:r w:rsidR="0077570C" w:rsidRPr="003A7BFA">
              <w:rPr>
                <w:rFonts w:asciiTheme="minorHAnsi" w:hAnsiTheme="minorHAnsi" w:cstheme="minorHAnsi"/>
                <w:sz w:val="22"/>
                <w:szCs w:val="22"/>
              </w:rPr>
              <w:t>e</w:t>
            </w:r>
          </w:p>
        </w:tc>
        <w:tc>
          <w:tcPr>
            <w:tcW w:w="0" w:type="auto"/>
          </w:tcPr>
          <w:p w14:paraId="58EAC931" w14:textId="77777777" w:rsidR="00EC02A2" w:rsidRPr="00FF089B" w:rsidRDefault="00704C3C">
            <w:pPr>
              <w:jc w:val="right"/>
              <w:rPr>
                <w:rFonts w:asciiTheme="minorHAnsi" w:hAnsiTheme="minorHAnsi" w:cstheme="minorHAnsi"/>
              </w:rPr>
            </w:pPr>
            <w:r w:rsidRPr="00FF089B">
              <w:rPr>
                <w:rFonts w:asciiTheme="minorHAnsi" w:eastAsia="Calibri" w:hAnsiTheme="minorHAnsi" w:cstheme="minorHAnsi"/>
                <w:sz w:val="22"/>
                <w:szCs w:val="22"/>
                <w:lang w:val="de-DE"/>
              </w:rPr>
              <w:t>4,2 %</w:t>
            </w:r>
          </w:p>
        </w:tc>
      </w:tr>
      <w:tr w:rsidR="00EC02A2" w:rsidRPr="00FF089B" w14:paraId="37A1312E" w14:textId="77777777" w:rsidTr="005C1770">
        <w:tc>
          <w:tcPr>
            <w:tcW w:w="0" w:type="auto"/>
            <w:vMerge/>
            <w:shd w:val="clear" w:color="auto" w:fill="FFFFFF" w:themeFill="background1"/>
          </w:tcPr>
          <w:p w14:paraId="1269361E" w14:textId="77777777" w:rsidR="00EC02A2" w:rsidRPr="005C1770" w:rsidRDefault="00EC02A2">
            <w:pPr>
              <w:rPr>
                <w:rFonts w:asciiTheme="minorHAnsi" w:hAnsiTheme="minorHAnsi" w:cstheme="minorHAnsi"/>
              </w:rPr>
            </w:pPr>
          </w:p>
        </w:tc>
        <w:tc>
          <w:tcPr>
            <w:tcW w:w="3387" w:type="dxa"/>
          </w:tcPr>
          <w:p w14:paraId="694DE37B" w14:textId="77777777" w:rsidR="00EC02A2" w:rsidRPr="00FF089B" w:rsidRDefault="00704C3C">
            <w:pPr>
              <w:rPr>
                <w:rFonts w:asciiTheme="minorHAnsi" w:hAnsiTheme="minorHAnsi" w:cstheme="minorHAnsi"/>
              </w:rPr>
            </w:pPr>
            <w:r w:rsidRPr="00FF089B">
              <w:rPr>
                <w:rFonts w:asciiTheme="minorHAnsi" w:eastAsia="Calibri" w:hAnsiTheme="minorHAnsi" w:cstheme="minorHAnsi"/>
                <w:sz w:val="22"/>
                <w:szCs w:val="22"/>
                <w:lang w:val="de-DE"/>
              </w:rPr>
              <w:t>Neuanschaffung Tablets</w:t>
            </w:r>
          </w:p>
        </w:tc>
        <w:tc>
          <w:tcPr>
            <w:tcW w:w="2281" w:type="dxa"/>
          </w:tcPr>
          <w:p w14:paraId="6C1CC391" w14:textId="60CAFBCD" w:rsidR="00EC02A2" w:rsidRPr="003A7BFA" w:rsidRDefault="00704C3C">
            <w:pPr>
              <w:jc w:val="right"/>
              <w:rPr>
                <w:rFonts w:asciiTheme="minorHAnsi" w:hAnsiTheme="minorHAnsi" w:cstheme="minorHAnsi"/>
                <w:sz w:val="22"/>
                <w:szCs w:val="22"/>
              </w:rPr>
            </w:pPr>
            <w:r w:rsidRPr="003A7BFA">
              <w:rPr>
                <w:rFonts w:asciiTheme="minorHAnsi" w:eastAsia="Calibri" w:hAnsiTheme="minorHAnsi" w:cstheme="minorHAnsi"/>
                <w:sz w:val="22"/>
                <w:szCs w:val="22"/>
                <w:lang w:val="de-DE"/>
              </w:rPr>
              <w:t>5,2</w:t>
            </w:r>
            <w:r w:rsidR="0077570C" w:rsidRPr="003A7BFA">
              <w:rPr>
                <w:rFonts w:asciiTheme="minorHAnsi" w:eastAsia="Calibri" w:hAnsiTheme="minorHAnsi" w:cstheme="minorHAnsi"/>
                <w:sz w:val="22"/>
                <w:szCs w:val="22"/>
                <w:lang w:val="de-DE"/>
              </w:rPr>
              <w:t xml:space="preserve"> </w:t>
            </w:r>
            <w:r w:rsidR="0077570C" w:rsidRPr="003A7BFA">
              <w:rPr>
                <w:rFonts w:asciiTheme="minorHAnsi" w:hAnsiTheme="minorHAnsi" w:cstheme="minorHAnsi"/>
                <w:sz w:val="22"/>
                <w:szCs w:val="22"/>
              </w:rPr>
              <w:t>t CO</w:t>
            </w:r>
            <w:r w:rsidR="0077570C" w:rsidRPr="003A7BFA">
              <w:rPr>
                <w:rFonts w:asciiTheme="minorHAnsi" w:hAnsiTheme="minorHAnsi" w:cstheme="minorHAnsi"/>
                <w:sz w:val="22"/>
                <w:szCs w:val="22"/>
                <w:vertAlign w:val="subscript"/>
              </w:rPr>
              <w:t>2</w:t>
            </w:r>
            <w:r w:rsidR="0077570C" w:rsidRPr="003A7BFA">
              <w:rPr>
                <w:rFonts w:asciiTheme="minorHAnsi" w:hAnsiTheme="minorHAnsi" w:cstheme="minorHAnsi"/>
                <w:sz w:val="22"/>
                <w:szCs w:val="22"/>
              </w:rPr>
              <w:t>e</w:t>
            </w:r>
          </w:p>
        </w:tc>
        <w:tc>
          <w:tcPr>
            <w:tcW w:w="0" w:type="auto"/>
          </w:tcPr>
          <w:p w14:paraId="2687825F" w14:textId="77777777" w:rsidR="00EC02A2" w:rsidRPr="00FF089B" w:rsidRDefault="00704C3C">
            <w:pPr>
              <w:jc w:val="right"/>
              <w:rPr>
                <w:rFonts w:asciiTheme="minorHAnsi" w:hAnsiTheme="minorHAnsi" w:cstheme="minorHAnsi"/>
              </w:rPr>
            </w:pPr>
            <w:r w:rsidRPr="00FF089B">
              <w:rPr>
                <w:rFonts w:asciiTheme="minorHAnsi" w:eastAsia="Calibri" w:hAnsiTheme="minorHAnsi" w:cstheme="minorHAnsi"/>
                <w:sz w:val="22"/>
                <w:szCs w:val="22"/>
                <w:lang w:val="de-DE"/>
              </w:rPr>
              <w:t>1,3 %</w:t>
            </w:r>
          </w:p>
        </w:tc>
      </w:tr>
      <w:tr w:rsidR="00EC02A2" w:rsidRPr="00FF089B" w14:paraId="25B4B73F" w14:textId="77777777" w:rsidTr="005C1770">
        <w:tc>
          <w:tcPr>
            <w:tcW w:w="0" w:type="auto"/>
            <w:vMerge/>
            <w:shd w:val="clear" w:color="auto" w:fill="FFFFFF" w:themeFill="background1"/>
          </w:tcPr>
          <w:p w14:paraId="3DE8942B" w14:textId="77777777" w:rsidR="00EC02A2" w:rsidRPr="005C1770" w:rsidRDefault="00EC02A2">
            <w:pPr>
              <w:rPr>
                <w:rFonts w:asciiTheme="minorHAnsi" w:hAnsiTheme="minorHAnsi" w:cstheme="minorHAnsi"/>
              </w:rPr>
            </w:pPr>
          </w:p>
        </w:tc>
        <w:tc>
          <w:tcPr>
            <w:tcW w:w="3387" w:type="dxa"/>
          </w:tcPr>
          <w:p w14:paraId="1E890306" w14:textId="77777777" w:rsidR="00EC02A2" w:rsidRPr="00FF089B" w:rsidRDefault="00704C3C">
            <w:pPr>
              <w:rPr>
                <w:rFonts w:asciiTheme="minorHAnsi" w:hAnsiTheme="minorHAnsi" w:cstheme="minorHAnsi"/>
              </w:rPr>
            </w:pPr>
            <w:r w:rsidRPr="00FF089B">
              <w:rPr>
                <w:rFonts w:asciiTheme="minorHAnsi" w:eastAsia="Calibri" w:hAnsiTheme="minorHAnsi" w:cstheme="minorHAnsi"/>
                <w:sz w:val="22"/>
                <w:szCs w:val="22"/>
                <w:lang w:val="de-DE"/>
              </w:rPr>
              <w:t>Neuanschaffung Desktop-PCs</w:t>
            </w:r>
          </w:p>
        </w:tc>
        <w:tc>
          <w:tcPr>
            <w:tcW w:w="2281" w:type="dxa"/>
          </w:tcPr>
          <w:p w14:paraId="0945C903" w14:textId="77777777" w:rsidR="00EC02A2" w:rsidRPr="003A7BFA" w:rsidRDefault="00EC02A2">
            <w:pPr>
              <w:jc w:val="right"/>
              <w:rPr>
                <w:rFonts w:asciiTheme="minorHAnsi" w:hAnsiTheme="minorHAnsi" w:cstheme="minorHAnsi"/>
                <w:sz w:val="22"/>
                <w:szCs w:val="22"/>
              </w:rPr>
            </w:pPr>
          </w:p>
        </w:tc>
        <w:tc>
          <w:tcPr>
            <w:tcW w:w="0" w:type="auto"/>
          </w:tcPr>
          <w:p w14:paraId="553D24AC" w14:textId="77777777" w:rsidR="00EC02A2" w:rsidRPr="00FF089B" w:rsidRDefault="00EC02A2">
            <w:pPr>
              <w:jc w:val="right"/>
              <w:rPr>
                <w:rFonts w:asciiTheme="minorHAnsi" w:hAnsiTheme="minorHAnsi" w:cstheme="minorHAnsi"/>
              </w:rPr>
            </w:pPr>
          </w:p>
        </w:tc>
      </w:tr>
      <w:tr w:rsidR="00EC02A2" w:rsidRPr="00FF089B" w14:paraId="25120B33" w14:textId="77777777" w:rsidTr="005C1770">
        <w:tc>
          <w:tcPr>
            <w:tcW w:w="0" w:type="auto"/>
            <w:vMerge/>
            <w:shd w:val="clear" w:color="auto" w:fill="FFFFFF" w:themeFill="background1"/>
          </w:tcPr>
          <w:p w14:paraId="20E6C0C8" w14:textId="77777777" w:rsidR="00EC02A2" w:rsidRPr="005C1770" w:rsidRDefault="00EC02A2">
            <w:pPr>
              <w:rPr>
                <w:rFonts w:asciiTheme="minorHAnsi" w:hAnsiTheme="minorHAnsi" w:cstheme="minorHAnsi"/>
              </w:rPr>
            </w:pPr>
          </w:p>
        </w:tc>
        <w:tc>
          <w:tcPr>
            <w:tcW w:w="3387" w:type="dxa"/>
          </w:tcPr>
          <w:p w14:paraId="4F7E8AC7" w14:textId="77777777" w:rsidR="00EC02A2" w:rsidRPr="00FF089B" w:rsidRDefault="00704C3C">
            <w:pPr>
              <w:rPr>
                <w:rFonts w:asciiTheme="minorHAnsi" w:hAnsiTheme="minorHAnsi" w:cstheme="minorHAnsi"/>
              </w:rPr>
            </w:pPr>
            <w:r w:rsidRPr="00FF089B">
              <w:rPr>
                <w:rFonts w:asciiTheme="minorHAnsi" w:eastAsia="Calibri" w:hAnsiTheme="minorHAnsi" w:cstheme="minorHAnsi"/>
                <w:sz w:val="22"/>
                <w:szCs w:val="22"/>
                <w:lang w:val="de-DE"/>
              </w:rPr>
              <w:t>Neuanschaffung PC-Monitore</w:t>
            </w:r>
          </w:p>
        </w:tc>
        <w:tc>
          <w:tcPr>
            <w:tcW w:w="2281" w:type="dxa"/>
          </w:tcPr>
          <w:p w14:paraId="449ED121" w14:textId="77777777" w:rsidR="00EC02A2" w:rsidRPr="003A7BFA" w:rsidRDefault="00EC02A2">
            <w:pPr>
              <w:jc w:val="right"/>
              <w:rPr>
                <w:rFonts w:asciiTheme="minorHAnsi" w:hAnsiTheme="minorHAnsi" w:cstheme="minorHAnsi"/>
                <w:sz w:val="22"/>
                <w:szCs w:val="22"/>
              </w:rPr>
            </w:pPr>
          </w:p>
        </w:tc>
        <w:tc>
          <w:tcPr>
            <w:tcW w:w="0" w:type="auto"/>
          </w:tcPr>
          <w:p w14:paraId="1BC9BADA" w14:textId="77777777" w:rsidR="00EC02A2" w:rsidRPr="00FF089B" w:rsidRDefault="00EC02A2">
            <w:pPr>
              <w:jc w:val="right"/>
              <w:rPr>
                <w:rFonts w:asciiTheme="minorHAnsi" w:hAnsiTheme="minorHAnsi" w:cstheme="minorHAnsi"/>
              </w:rPr>
            </w:pPr>
          </w:p>
        </w:tc>
      </w:tr>
      <w:tr w:rsidR="00EC02A2" w:rsidRPr="00FF089B" w14:paraId="3A06991F" w14:textId="77777777" w:rsidTr="005C1770">
        <w:tc>
          <w:tcPr>
            <w:tcW w:w="0" w:type="auto"/>
            <w:vMerge/>
            <w:shd w:val="clear" w:color="auto" w:fill="FFFFFF" w:themeFill="background1"/>
          </w:tcPr>
          <w:p w14:paraId="40445A60" w14:textId="77777777" w:rsidR="00EC02A2" w:rsidRPr="005C1770" w:rsidRDefault="00EC02A2">
            <w:pPr>
              <w:rPr>
                <w:rFonts w:asciiTheme="minorHAnsi" w:hAnsiTheme="minorHAnsi" w:cstheme="minorHAnsi"/>
              </w:rPr>
            </w:pPr>
          </w:p>
        </w:tc>
        <w:tc>
          <w:tcPr>
            <w:tcW w:w="3387" w:type="dxa"/>
          </w:tcPr>
          <w:p w14:paraId="194BED38" w14:textId="77777777" w:rsidR="00EC02A2" w:rsidRPr="00FF089B" w:rsidRDefault="00704C3C">
            <w:pPr>
              <w:rPr>
                <w:rFonts w:asciiTheme="minorHAnsi" w:hAnsiTheme="minorHAnsi" w:cstheme="minorHAnsi"/>
              </w:rPr>
            </w:pPr>
            <w:r w:rsidRPr="00FF089B">
              <w:rPr>
                <w:rFonts w:asciiTheme="minorHAnsi" w:eastAsia="Calibri" w:hAnsiTheme="minorHAnsi" w:cstheme="minorHAnsi"/>
                <w:sz w:val="22"/>
                <w:szCs w:val="22"/>
                <w:lang w:val="de-DE"/>
              </w:rPr>
              <w:t>Internetdatenvolumen</w:t>
            </w:r>
          </w:p>
        </w:tc>
        <w:tc>
          <w:tcPr>
            <w:tcW w:w="2281" w:type="dxa"/>
          </w:tcPr>
          <w:p w14:paraId="10D836BE" w14:textId="7EB5D4C5" w:rsidR="00EC02A2" w:rsidRPr="003A7BFA" w:rsidRDefault="00704C3C">
            <w:pPr>
              <w:jc w:val="right"/>
              <w:rPr>
                <w:rFonts w:asciiTheme="minorHAnsi" w:hAnsiTheme="minorHAnsi" w:cstheme="minorHAnsi"/>
                <w:sz w:val="22"/>
                <w:szCs w:val="22"/>
              </w:rPr>
            </w:pPr>
            <w:r w:rsidRPr="003A7BFA">
              <w:rPr>
                <w:rFonts w:asciiTheme="minorHAnsi" w:eastAsia="Calibri" w:hAnsiTheme="minorHAnsi" w:cstheme="minorHAnsi"/>
                <w:sz w:val="22"/>
                <w:szCs w:val="22"/>
                <w:lang w:val="de-DE"/>
              </w:rPr>
              <w:t>0,</w:t>
            </w:r>
            <w:r w:rsidR="002A7A4A" w:rsidRPr="003A7BFA">
              <w:rPr>
                <w:rFonts w:asciiTheme="minorHAnsi" w:eastAsia="Calibri" w:hAnsiTheme="minorHAnsi" w:cstheme="minorHAnsi"/>
                <w:sz w:val="22"/>
                <w:szCs w:val="22"/>
                <w:lang w:val="de-DE"/>
              </w:rPr>
              <w:t>46</w:t>
            </w:r>
            <w:r w:rsidR="0077570C" w:rsidRPr="003A7BFA">
              <w:rPr>
                <w:rFonts w:asciiTheme="minorHAnsi" w:eastAsia="Calibri" w:hAnsiTheme="minorHAnsi" w:cstheme="minorHAnsi"/>
                <w:sz w:val="22"/>
                <w:szCs w:val="22"/>
                <w:lang w:val="de-DE"/>
              </w:rPr>
              <w:t xml:space="preserve"> </w:t>
            </w:r>
            <w:r w:rsidR="0077570C" w:rsidRPr="003A7BFA">
              <w:rPr>
                <w:rFonts w:asciiTheme="minorHAnsi" w:hAnsiTheme="minorHAnsi" w:cstheme="minorHAnsi"/>
                <w:sz w:val="22"/>
                <w:szCs w:val="22"/>
              </w:rPr>
              <w:t>t CO</w:t>
            </w:r>
            <w:r w:rsidR="0077570C" w:rsidRPr="003A7BFA">
              <w:rPr>
                <w:rFonts w:asciiTheme="minorHAnsi" w:hAnsiTheme="minorHAnsi" w:cstheme="minorHAnsi"/>
                <w:sz w:val="22"/>
                <w:szCs w:val="22"/>
                <w:vertAlign w:val="subscript"/>
              </w:rPr>
              <w:t>2</w:t>
            </w:r>
            <w:r w:rsidR="0077570C" w:rsidRPr="003A7BFA">
              <w:rPr>
                <w:rFonts w:asciiTheme="minorHAnsi" w:hAnsiTheme="minorHAnsi" w:cstheme="minorHAnsi"/>
                <w:sz w:val="22"/>
                <w:szCs w:val="22"/>
              </w:rPr>
              <w:t>e</w:t>
            </w:r>
          </w:p>
        </w:tc>
        <w:tc>
          <w:tcPr>
            <w:tcW w:w="0" w:type="auto"/>
          </w:tcPr>
          <w:p w14:paraId="51B8CFBE" w14:textId="6485C9CE" w:rsidR="00EC02A2" w:rsidRPr="00FF089B" w:rsidRDefault="00704C3C">
            <w:pPr>
              <w:jc w:val="right"/>
              <w:rPr>
                <w:rFonts w:asciiTheme="minorHAnsi" w:hAnsiTheme="minorHAnsi" w:cstheme="minorHAnsi"/>
              </w:rPr>
            </w:pPr>
            <w:r w:rsidRPr="00FF089B">
              <w:rPr>
                <w:rFonts w:asciiTheme="minorHAnsi" w:eastAsia="Calibri" w:hAnsiTheme="minorHAnsi" w:cstheme="minorHAnsi"/>
                <w:sz w:val="22"/>
                <w:szCs w:val="22"/>
                <w:lang w:val="de-DE"/>
              </w:rPr>
              <w:t>0,1</w:t>
            </w:r>
            <w:r w:rsidR="007C3672">
              <w:rPr>
                <w:rFonts w:asciiTheme="minorHAnsi" w:eastAsia="Calibri" w:hAnsiTheme="minorHAnsi" w:cstheme="minorHAnsi"/>
                <w:sz w:val="22"/>
                <w:szCs w:val="22"/>
                <w:lang w:val="de-DE"/>
              </w:rPr>
              <w:t>1</w:t>
            </w:r>
            <w:r w:rsidRPr="00FF089B">
              <w:rPr>
                <w:rFonts w:asciiTheme="minorHAnsi" w:eastAsia="Calibri" w:hAnsiTheme="minorHAnsi" w:cstheme="minorHAnsi"/>
                <w:sz w:val="22"/>
                <w:szCs w:val="22"/>
                <w:lang w:val="de-DE"/>
              </w:rPr>
              <w:t xml:space="preserve"> %</w:t>
            </w:r>
          </w:p>
        </w:tc>
      </w:tr>
      <w:tr w:rsidR="00EC02A2" w:rsidRPr="00FF089B" w14:paraId="2793598F" w14:textId="77777777" w:rsidTr="005C1770">
        <w:tc>
          <w:tcPr>
            <w:tcW w:w="0" w:type="auto"/>
            <w:vMerge w:val="restart"/>
            <w:shd w:val="clear" w:color="auto" w:fill="FFFFFF" w:themeFill="background1"/>
            <w:vAlign w:val="center"/>
          </w:tcPr>
          <w:p w14:paraId="2A2CFFB9" w14:textId="77777777" w:rsidR="00EC02A2" w:rsidRPr="005C1770" w:rsidRDefault="00704C3C">
            <w:pPr>
              <w:rPr>
                <w:rFonts w:asciiTheme="minorHAnsi" w:hAnsiTheme="minorHAnsi" w:cstheme="minorHAnsi"/>
              </w:rPr>
            </w:pPr>
            <w:r w:rsidRPr="005C1770">
              <w:rPr>
                <w:rFonts w:asciiTheme="minorHAnsi" w:eastAsia="Calibri" w:hAnsiTheme="minorHAnsi" w:cstheme="minorHAnsi"/>
                <w:b/>
                <w:bCs/>
                <w:sz w:val="24"/>
                <w:szCs w:val="24"/>
                <w:lang w:val="de-DE"/>
              </w:rPr>
              <w:t>Einkauf</w:t>
            </w:r>
          </w:p>
        </w:tc>
        <w:tc>
          <w:tcPr>
            <w:tcW w:w="3387" w:type="dxa"/>
          </w:tcPr>
          <w:p w14:paraId="1B5B1E4C" w14:textId="77777777" w:rsidR="00EC02A2" w:rsidRPr="00FF089B" w:rsidRDefault="00704C3C">
            <w:pPr>
              <w:rPr>
                <w:rFonts w:asciiTheme="minorHAnsi" w:hAnsiTheme="minorHAnsi" w:cstheme="minorHAnsi"/>
              </w:rPr>
            </w:pPr>
            <w:r w:rsidRPr="00FF089B">
              <w:rPr>
                <w:rFonts w:asciiTheme="minorHAnsi" w:eastAsia="Calibri" w:hAnsiTheme="minorHAnsi" w:cstheme="minorHAnsi"/>
                <w:sz w:val="22"/>
                <w:szCs w:val="22"/>
                <w:lang w:val="de-DE"/>
              </w:rPr>
              <w:t>Kopierpapier</w:t>
            </w:r>
          </w:p>
        </w:tc>
        <w:tc>
          <w:tcPr>
            <w:tcW w:w="2281" w:type="dxa"/>
          </w:tcPr>
          <w:p w14:paraId="11A60508" w14:textId="13BC6F6A" w:rsidR="00EC02A2" w:rsidRPr="003A7BFA" w:rsidRDefault="00704C3C">
            <w:pPr>
              <w:jc w:val="right"/>
              <w:rPr>
                <w:rFonts w:asciiTheme="minorHAnsi" w:hAnsiTheme="minorHAnsi" w:cstheme="minorHAnsi"/>
                <w:sz w:val="22"/>
                <w:szCs w:val="22"/>
              </w:rPr>
            </w:pPr>
            <w:r w:rsidRPr="003A7BFA">
              <w:rPr>
                <w:rFonts w:asciiTheme="minorHAnsi" w:eastAsia="Calibri" w:hAnsiTheme="minorHAnsi" w:cstheme="minorHAnsi"/>
                <w:sz w:val="22"/>
                <w:szCs w:val="22"/>
                <w:lang w:val="de-DE"/>
              </w:rPr>
              <w:t>3,</w:t>
            </w:r>
            <w:r w:rsidR="003E0B3A" w:rsidRPr="003A7BFA">
              <w:rPr>
                <w:rFonts w:asciiTheme="minorHAnsi" w:eastAsia="Calibri" w:hAnsiTheme="minorHAnsi" w:cstheme="minorHAnsi"/>
                <w:sz w:val="22"/>
                <w:szCs w:val="22"/>
                <w:lang w:val="de-DE"/>
              </w:rPr>
              <w:t>0</w:t>
            </w:r>
            <w:r w:rsidR="0077570C" w:rsidRPr="003A7BFA">
              <w:rPr>
                <w:rFonts w:asciiTheme="minorHAnsi" w:eastAsia="Calibri" w:hAnsiTheme="minorHAnsi" w:cstheme="minorHAnsi"/>
                <w:sz w:val="22"/>
                <w:szCs w:val="22"/>
                <w:lang w:val="de-DE"/>
              </w:rPr>
              <w:t xml:space="preserve"> </w:t>
            </w:r>
            <w:r w:rsidR="0077570C" w:rsidRPr="003A7BFA">
              <w:rPr>
                <w:rFonts w:asciiTheme="minorHAnsi" w:hAnsiTheme="minorHAnsi" w:cstheme="minorHAnsi"/>
                <w:sz w:val="22"/>
                <w:szCs w:val="22"/>
              </w:rPr>
              <w:t>t CO</w:t>
            </w:r>
            <w:r w:rsidR="0077570C" w:rsidRPr="003A7BFA">
              <w:rPr>
                <w:rFonts w:asciiTheme="minorHAnsi" w:hAnsiTheme="minorHAnsi" w:cstheme="minorHAnsi"/>
                <w:sz w:val="22"/>
                <w:szCs w:val="22"/>
                <w:vertAlign w:val="subscript"/>
              </w:rPr>
              <w:t>2</w:t>
            </w:r>
            <w:r w:rsidR="0077570C" w:rsidRPr="003A7BFA">
              <w:rPr>
                <w:rFonts w:asciiTheme="minorHAnsi" w:hAnsiTheme="minorHAnsi" w:cstheme="minorHAnsi"/>
                <w:sz w:val="22"/>
                <w:szCs w:val="22"/>
              </w:rPr>
              <w:t>e</w:t>
            </w:r>
          </w:p>
        </w:tc>
        <w:tc>
          <w:tcPr>
            <w:tcW w:w="0" w:type="auto"/>
          </w:tcPr>
          <w:p w14:paraId="291BB8F5" w14:textId="2D4CCD68" w:rsidR="00EC02A2" w:rsidRPr="00FF089B" w:rsidRDefault="00704C3C">
            <w:pPr>
              <w:jc w:val="right"/>
              <w:rPr>
                <w:rFonts w:asciiTheme="minorHAnsi" w:hAnsiTheme="minorHAnsi" w:cstheme="minorHAnsi"/>
              </w:rPr>
            </w:pPr>
            <w:r w:rsidRPr="00FF089B">
              <w:rPr>
                <w:rFonts w:asciiTheme="minorHAnsi" w:eastAsia="Calibri" w:hAnsiTheme="minorHAnsi" w:cstheme="minorHAnsi"/>
                <w:sz w:val="22"/>
                <w:szCs w:val="22"/>
                <w:lang w:val="de-DE"/>
              </w:rPr>
              <w:t>0,7</w:t>
            </w:r>
            <w:r w:rsidR="00376160">
              <w:rPr>
                <w:rFonts w:asciiTheme="minorHAnsi" w:eastAsia="Calibri" w:hAnsiTheme="minorHAnsi" w:cstheme="minorHAnsi"/>
                <w:sz w:val="22"/>
                <w:szCs w:val="22"/>
                <w:lang w:val="de-DE"/>
              </w:rPr>
              <w:t>2</w:t>
            </w:r>
            <w:r w:rsidRPr="00FF089B">
              <w:rPr>
                <w:rFonts w:asciiTheme="minorHAnsi" w:eastAsia="Calibri" w:hAnsiTheme="minorHAnsi" w:cstheme="minorHAnsi"/>
                <w:sz w:val="22"/>
                <w:szCs w:val="22"/>
                <w:lang w:val="de-DE"/>
              </w:rPr>
              <w:t xml:space="preserve"> %</w:t>
            </w:r>
          </w:p>
        </w:tc>
      </w:tr>
      <w:tr w:rsidR="00EC02A2" w:rsidRPr="00FF089B" w14:paraId="2B255410" w14:textId="77777777" w:rsidTr="005C1770">
        <w:tc>
          <w:tcPr>
            <w:tcW w:w="0" w:type="auto"/>
            <w:vMerge/>
            <w:shd w:val="clear" w:color="auto" w:fill="FFFFFF" w:themeFill="background1"/>
          </w:tcPr>
          <w:p w14:paraId="5ADF9286" w14:textId="77777777" w:rsidR="00EC02A2" w:rsidRPr="005C1770" w:rsidRDefault="00EC02A2">
            <w:pPr>
              <w:rPr>
                <w:rFonts w:asciiTheme="minorHAnsi" w:hAnsiTheme="minorHAnsi" w:cstheme="minorHAnsi"/>
              </w:rPr>
            </w:pPr>
          </w:p>
        </w:tc>
        <w:tc>
          <w:tcPr>
            <w:tcW w:w="3387" w:type="dxa"/>
          </w:tcPr>
          <w:p w14:paraId="4E04F4C6" w14:textId="77777777" w:rsidR="00EC02A2" w:rsidRPr="00FF089B" w:rsidRDefault="00704C3C">
            <w:pPr>
              <w:rPr>
                <w:rFonts w:asciiTheme="minorHAnsi" w:hAnsiTheme="minorHAnsi" w:cstheme="minorHAnsi"/>
              </w:rPr>
            </w:pPr>
            <w:r w:rsidRPr="00FF089B">
              <w:rPr>
                <w:rFonts w:asciiTheme="minorHAnsi" w:eastAsia="Calibri" w:hAnsiTheme="minorHAnsi" w:cstheme="minorHAnsi"/>
                <w:sz w:val="22"/>
                <w:szCs w:val="22"/>
                <w:lang w:val="de-DE"/>
              </w:rPr>
              <w:t>Toilettenpapier</w:t>
            </w:r>
          </w:p>
        </w:tc>
        <w:tc>
          <w:tcPr>
            <w:tcW w:w="2281" w:type="dxa"/>
          </w:tcPr>
          <w:p w14:paraId="2F2F1E75" w14:textId="5EA683B4" w:rsidR="00EC02A2" w:rsidRPr="003A7BFA" w:rsidRDefault="00704C3C">
            <w:pPr>
              <w:jc w:val="right"/>
              <w:rPr>
                <w:rFonts w:asciiTheme="minorHAnsi" w:hAnsiTheme="minorHAnsi" w:cstheme="minorHAnsi"/>
                <w:sz w:val="22"/>
                <w:szCs w:val="22"/>
              </w:rPr>
            </w:pPr>
            <w:r w:rsidRPr="003A7BFA">
              <w:rPr>
                <w:rFonts w:asciiTheme="minorHAnsi" w:eastAsia="Calibri" w:hAnsiTheme="minorHAnsi" w:cstheme="minorHAnsi"/>
                <w:sz w:val="22"/>
                <w:szCs w:val="22"/>
                <w:lang w:val="de-DE"/>
              </w:rPr>
              <w:t>0,</w:t>
            </w:r>
            <w:r w:rsidR="00E93179" w:rsidRPr="003A7BFA">
              <w:rPr>
                <w:rFonts w:asciiTheme="minorHAnsi" w:eastAsia="Calibri" w:hAnsiTheme="minorHAnsi" w:cstheme="minorHAnsi"/>
                <w:sz w:val="22"/>
                <w:szCs w:val="22"/>
                <w:lang w:val="de-DE"/>
              </w:rPr>
              <w:t>6</w:t>
            </w:r>
            <w:r w:rsidR="003A45D4" w:rsidRPr="003A7BFA">
              <w:rPr>
                <w:rFonts w:asciiTheme="minorHAnsi" w:eastAsia="Calibri" w:hAnsiTheme="minorHAnsi" w:cstheme="minorHAnsi"/>
                <w:sz w:val="22"/>
                <w:szCs w:val="22"/>
                <w:lang w:val="de-DE"/>
              </w:rPr>
              <w:t>4</w:t>
            </w:r>
            <w:r w:rsidR="0077570C" w:rsidRPr="003A7BFA">
              <w:rPr>
                <w:rFonts w:asciiTheme="minorHAnsi" w:eastAsia="Calibri" w:hAnsiTheme="minorHAnsi" w:cstheme="minorHAnsi"/>
                <w:sz w:val="22"/>
                <w:szCs w:val="22"/>
                <w:lang w:val="de-DE"/>
              </w:rPr>
              <w:t xml:space="preserve"> </w:t>
            </w:r>
            <w:r w:rsidR="0077570C" w:rsidRPr="003A7BFA">
              <w:rPr>
                <w:rFonts w:asciiTheme="minorHAnsi" w:hAnsiTheme="minorHAnsi" w:cstheme="minorHAnsi"/>
                <w:sz w:val="22"/>
                <w:szCs w:val="22"/>
              </w:rPr>
              <w:t>t CO</w:t>
            </w:r>
            <w:r w:rsidR="0077570C" w:rsidRPr="003A7BFA">
              <w:rPr>
                <w:rFonts w:asciiTheme="minorHAnsi" w:hAnsiTheme="minorHAnsi" w:cstheme="minorHAnsi"/>
                <w:sz w:val="22"/>
                <w:szCs w:val="22"/>
                <w:vertAlign w:val="subscript"/>
              </w:rPr>
              <w:t>2</w:t>
            </w:r>
            <w:r w:rsidR="0077570C" w:rsidRPr="003A7BFA">
              <w:rPr>
                <w:rFonts w:asciiTheme="minorHAnsi" w:hAnsiTheme="minorHAnsi" w:cstheme="minorHAnsi"/>
                <w:sz w:val="22"/>
                <w:szCs w:val="22"/>
              </w:rPr>
              <w:t>e</w:t>
            </w:r>
          </w:p>
        </w:tc>
        <w:tc>
          <w:tcPr>
            <w:tcW w:w="0" w:type="auto"/>
          </w:tcPr>
          <w:p w14:paraId="3DB02FC4" w14:textId="546407F9" w:rsidR="00EC02A2" w:rsidRPr="00FF089B" w:rsidRDefault="00704C3C">
            <w:pPr>
              <w:jc w:val="right"/>
              <w:rPr>
                <w:rFonts w:asciiTheme="minorHAnsi" w:hAnsiTheme="minorHAnsi" w:cstheme="minorHAnsi"/>
              </w:rPr>
            </w:pPr>
            <w:r w:rsidRPr="00FF089B">
              <w:rPr>
                <w:rFonts w:asciiTheme="minorHAnsi" w:eastAsia="Calibri" w:hAnsiTheme="minorHAnsi" w:cstheme="minorHAnsi"/>
                <w:sz w:val="22"/>
                <w:szCs w:val="22"/>
                <w:lang w:val="de-DE"/>
              </w:rPr>
              <w:t>0,</w:t>
            </w:r>
            <w:r w:rsidR="007C3672">
              <w:rPr>
                <w:rFonts w:asciiTheme="minorHAnsi" w:eastAsia="Calibri" w:hAnsiTheme="minorHAnsi" w:cstheme="minorHAnsi"/>
                <w:sz w:val="22"/>
                <w:szCs w:val="22"/>
                <w:lang w:val="de-DE"/>
              </w:rPr>
              <w:t>1</w:t>
            </w:r>
            <w:r w:rsidR="006B32B8">
              <w:rPr>
                <w:rFonts w:asciiTheme="minorHAnsi" w:eastAsia="Calibri" w:hAnsiTheme="minorHAnsi" w:cstheme="minorHAnsi"/>
                <w:sz w:val="22"/>
                <w:szCs w:val="22"/>
                <w:lang w:val="de-DE"/>
              </w:rPr>
              <w:t>5</w:t>
            </w:r>
            <w:r w:rsidRPr="00FF089B">
              <w:rPr>
                <w:rFonts w:asciiTheme="minorHAnsi" w:eastAsia="Calibri" w:hAnsiTheme="minorHAnsi" w:cstheme="minorHAnsi"/>
                <w:sz w:val="22"/>
                <w:szCs w:val="22"/>
                <w:lang w:val="de-DE"/>
              </w:rPr>
              <w:t xml:space="preserve"> %</w:t>
            </w:r>
          </w:p>
        </w:tc>
      </w:tr>
      <w:tr w:rsidR="00EC02A2" w:rsidRPr="00FF089B" w14:paraId="6FF3662D" w14:textId="77777777" w:rsidTr="005C1770">
        <w:tc>
          <w:tcPr>
            <w:tcW w:w="0" w:type="auto"/>
            <w:vMerge/>
            <w:shd w:val="clear" w:color="auto" w:fill="FFFFFF" w:themeFill="background1"/>
          </w:tcPr>
          <w:p w14:paraId="5216A5D4" w14:textId="77777777" w:rsidR="00EC02A2" w:rsidRPr="005C1770" w:rsidRDefault="00EC02A2">
            <w:pPr>
              <w:rPr>
                <w:rFonts w:asciiTheme="minorHAnsi" w:hAnsiTheme="minorHAnsi" w:cstheme="minorHAnsi"/>
              </w:rPr>
            </w:pPr>
          </w:p>
        </w:tc>
        <w:tc>
          <w:tcPr>
            <w:tcW w:w="3387" w:type="dxa"/>
          </w:tcPr>
          <w:p w14:paraId="49E4A2D0" w14:textId="77777777" w:rsidR="00EC02A2" w:rsidRPr="00FF089B" w:rsidRDefault="00704C3C">
            <w:pPr>
              <w:rPr>
                <w:rFonts w:asciiTheme="minorHAnsi" w:hAnsiTheme="minorHAnsi" w:cstheme="minorHAnsi"/>
              </w:rPr>
            </w:pPr>
            <w:r w:rsidRPr="00FF089B">
              <w:rPr>
                <w:rFonts w:asciiTheme="minorHAnsi" w:eastAsia="Calibri" w:hAnsiTheme="minorHAnsi" w:cstheme="minorHAnsi"/>
                <w:sz w:val="22"/>
                <w:szCs w:val="22"/>
                <w:lang w:val="de-DE"/>
              </w:rPr>
              <w:t>Papierhandtücher</w:t>
            </w:r>
          </w:p>
        </w:tc>
        <w:tc>
          <w:tcPr>
            <w:tcW w:w="2281" w:type="dxa"/>
          </w:tcPr>
          <w:p w14:paraId="6346D582" w14:textId="5C614AE2" w:rsidR="00EC02A2" w:rsidRPr="003A7BFA" w:rsidRDefault="00704C3C">
            <w:pPr>
              <w:jc w:val="right"/>
              <w:rPr>
                <w:rFonts w:asciiTheme="minorHAnsi" w:hAnsiTheme="minorHAnsi" w:cstheme="minorHAnsi"/>
                <w:sz w:val="22"/>
                <w:szCs w:val="22"/>
              </w:rPr>
            </w:pPr>
            <w:r w:rsidRPr="003A7BFA">
              <w:rPr>
                <w:rFonts w:asciiTheme="minorHAnsi" w:eastAsia="Calibri" w:hAnsiTheme="minorHAnsi" w:cstheme="minorHAnsi"/>
                <w:sz w:val="22"/>
                <w:szCs w:val="22"/>
                <w:lang w:val="de-DE"/>
              </w:rPr>
              <w:t>2,1</w:t>
            </w:r>
            <w:r w:rsidR="0077570C" w:rsidRPr="003A7BFA">
              <w:rPr>
                <w:rFonts w:asciiTheme="minorHAnsi" w:hAnsiTheme="minorHAnsi" w:cstheme="minorHAnsi"/>
                <w:sz w:val="22"/>
                <w:szCs w:val="22"/>
              </w:rPr>
              <w:t xml:space="preserve"> t CO</w:t>
            </w:r>
            <w:r w:rsidR="0077570C" w:rsidRPr="003A7BFA">
              <w:rPr>
                <w:rFonts w:asciiTheme="minorHAnsi" w:hAnsiTheme="minorHAnsi" w:cstheme="minorHAnsi"/>
                <w:sz w:val="22"/>
                <w:szCs w:val="22"/>
                <w:vertAlign w:val="subscript"/>
              </w:rPr>
              <w:t>2</w:t>
            </w:r>
            <w:r w:rsidR="0077570C" w:rsidRPr="003A7BFA">
              <w:rPr>
                <w:rFonts w:asciiTheme="minorHAnsi" w:hAnsiTheme="minorHAnsi" w:cstheme="minorHAnsi"/>
                <w:sz w:val="22"/>
                <w:szCs w:val="22"/>
              </w:rPr>
              <w:t>e</w:t>
            </w:r>
          </w:p>
        </w:tc>
        <w:tc>
          <w:tcPr>
            <w:tcW w:w="0" w:type="auto"/>
          </w:tcPr>
          <w:p w14:paraId="2F79D52A" w14:textId="3862EC2F" w:rsidR="00EC02A2" w:rsidRPr="00FF089B" w:rsidRDefault="00704C3C">
            <w:pPr>
              <w:jc w:val="right"/>
              <w:rPr>
                <w:rFonts w:asciiTheme="minorHAnsi" w:hAnsiTheme="minorHAnsi" w:cstheme="minorHAnsi"/>
              </w:rPr>
            </w:pPr>
            <w:r w:rsidRPr="00FF089B">
              <w:rPr>
                <w:rFonts w:asciiTheme="minorHAnsi" w:eastAsia="Calibri" w:hAnsiTheme="minorHAnsi" w:cstheme="minorHAnsi"/>
                <w:sz w:val="22"/>
                <w:szCs w:val="22"/>
                <w:lang w:val="de-DE"/>
              </w:rPr>
              <w:t>0,</w:t>
            </w:r>
            <w:r w:rsidR="007C3672">
              <w:rPr>
                <w:rFonts w:asciiTheme="minorHAnsi" w:eastAsia="Calibri" w:hAnsiTheme="minorHAnsi" w:cstheme="minorHAnsi"/>
                <w:sz w:val="22"/>
                <w:szCs w:val="22"/>
                <w:lang w:val="de-DE"/>
              </w:rPr>
              <w:t>51</w:t>
            </w:r>
            <w:r w:rsidRPr="00FF089B">
              <w:rPr>
                <w:rFonts w:asciiTheme="minorHAnsi" w:eastAsia="Calibri" w:hAnsiTheme="minorHAnsi" w:cstheme="minorHAnsi"/>
                <w:sz w:val="22"/>
                <w:szCs w:val="22"/>
                <w:lang w:val="de-DE"/>
              </w:rPr>
              <w:t xml:space="preserve"> %</w:t>
            </w:r>
          </w:p>
        </w:tc>
      </w:tr>
      <w:tr w:rsidR="00EC02A2" w:rsidRPr="00FF089B" w14:paraId="5C1C2014" w14:textId="77777777" w:rsidTr="005C1770">
        <w:tc>
          <w:tcPr>
            <w:tcW w:w="0" w:type="auto"/>
            <w:vMerge w:val="restart"/>
            <w:shd w:val="clear" w:color="auto" w:fill="FFFFFF" w:themeFill="background1"/>
            <w:vAlign w:val="center"/>
          </w:tcPr>
          <w:p w14:paraId="67A3B5D8" w14:textId="77777777" w:rsidR="00EC02A2" w:rsidRPr="005C1770" w:rsidRDefault="00704C3C">
            <w:pPr>
              <w:rPr>
                <w:rFonts w:asciiTheme="minorHAnsi" w:hAnsiTheme="minorHAnsi" w:cstheme="minorHAnsi"/>
              </w:rPr>
            </w:pPr>
            <w:r w:rsidRPr="005C1770">
              <w:rPr>
                <w:rFonts w:asciiTheme="minorHAnsi" w:eastAsia="Calibri" w:hAnsiTheme="minorHAnsi" w:cstheme="minorHAnsi"/>
                <w:b/>
                <w:bCs/>
                <w:sz w:val="24"/>
                <w:szCs w:val="24"/>
                <w:lang w:val="de-DE"/>
              </w:rPr>
              <w:t>Ernährung</w:t>
            </w:r>
          </w:p>
        </w:tc>
        <w:tc>
          <w:tcPr>
            <w:tcW w:w="3387" w:type="dxa"/>
          </w:tcPr>
          <w:p w14:paraId="0E841615" w14:textId="77777777" w:rsidR="00EC02A2" w:rsidRPr="00FF089B" w:rsidRDefault="00704C3C">
            <w:pPr>
              <w:rPr>
                <w:rFonts w:asciiTheme="minorHAnsi" w:hAnsiTheme="minorHAnsi" w:cstheme="minorHAnsi"/>
              </w:rPr>
            </w:pPr>
            <w:r w:rsidRPr="00FF089B">
              <w:rPr>
                <w:rFonts w:asciiTheme="minorHAnsi" w:eastAsia="Calibri" w:hAnsiTheme="minorHAnsi" w:cstheme="minorHAnsi"/>
                <w:sz w:val="22"/>
                <w:szCs w:val="22"/>
                <w:lang w:val="de-DE"/>
              </w:rPr>
              <w:t>Mensa</w:t>
            </w:r>
          </w:p>
        </w:tc>
        <w:tc>
          <w:tcPr>
            <w:tcW w:w="2281" w:type="dxa"/>
          </w:tcPr>
          <w:p w14:paraId="7C4FEBB5" w14:textId="1B82A721" w:rsidR="00EC02A2" w:rsidRPr="003A7BFA" w:rsidRDefault="00704C3C">
            <w:pPr>
              <w:jc w:val="right"/>
              <w:rPr>
                <w:rFonts w:asciiTheme="minorHAnsi" w:hAnsiTheme="minorHAnsi" w:cstheme="minorHAnsi"/>
                <w:sz w:val="22"/>
                <w:szCs w:val="22"/>
              </w:rPr>
            </w:pPr>
            <w:r w:rsidRPr="003A7BFA">
              <w:rPr>
                <w:rFonts w:asciiTheme="minorHAnsi" w:eastAsia="Calibri" w:hAnsiTheme="minorHAnsi" w:cstheme="minorHAnsi"/>
                <w:sz w:val="22"/>
                <w:szCs w:val="22"/>
                <w:lang w:val="de-DE"/>
              </w:rPr>
              <w:t>5,</w:t>
            </w:r>
            <w:r w:rsidR="0077570C" w:rsidRPr="003A7BFA">
              <w:rPr>
                <w:rFonts w:asciiTheme="minorHAnsi" w:eastAsia="Calibri" w:hAnsiTheme="minorHAnsi" w:cstheme="minorHAnsi"/>
                <w:sz w:val="22"/>
                <w:szCs w:val="22"/>
                <w:lang w:val="de-DE"/>
              </w:rPr>
              <w:t>2</w:t>
            </w:r>
            <w:r w:rsidR="0077570C" w:rsidRPr="003A7BFA">
              <w:rPr>
                <w:rFonts w:asciiTheme="minorHAnsi" w:hAnsiTheme="minorHAnsi" w:cstheme="minorHAnsi"/>
                <w:sz w:val="22"/>
                <w:szCs w:val="22"/>
              </w:rPr>
              <w:t xml:space="preserve"> t CO</w:t>
            </w:r>
            <w:r w:rsidR="0077570C" w:rsidRPr="003A7BFA">
              <w:rPr>
                <w:rFonts w:asciiTheme="minorHAnsi" w:hAnsiTheme="minorHAnsi" w:cstheme="minorHAnsi"/>
                <w:sz w:val="22"/>
                <w:szCs w:val="22"/>
                <w:vertAlign w:val="subscript"/>
              </w:rPr>
              <w:t>2</w:t>
            </w:r>
            <w:r w:rsidR="0077570C" w:rsidRPr="003A7BFA">
              <w:rPr>
                <w:rFonts w:asciiTheme="minorHAnsi" w:hAnsiTheme="minorHAnsi" w:cstheme="minorHAnsi"/>
                <w:sz w:val="22"/>
                <w:szCs w:val="22"/>
              </w:rPr>
              <w:t>e</w:t>
            </w:r>
          </w:p>
        </w:tc>
        <w:tc>
          <w:tcPr>
            <w:tcW w:w="0" w:type="auto"/>
          </w:tcPr>
          <w:p w14:paraId="211274EB" w14:textId="77777777" w:rsidR="00EC02A2" w:rsidRPr="00FF089B" w:rsidRDefault="00704C3C">
            <w:pPr>
              <w:jc w:val="right"/>
              <w:rPr>
                <w:rFonts w:asciiTheme="minorHAnsi" w:hAnsiTheme="minorHAnsi" w:cstheme="minorHAnsi"/>
              </w:rPr>
            </w:pPr>
            <w:r w:rsidRPr="00FF089B">
              <w:rPr>
                <w:rFonts w:asciiTheme="minorHAnsi" w:eastAsia="Calibri" w:hAnsiTheme="minorHAnsi" w:cstheme="minorHAnsi"/>
                <w:sz w:val="22"/>
                <w:szCs w:val="22"/>
                <w:lang w:val="de-DE"/>
              </w:rPr>
              <w:t>1,3 %</w:t>
            </w:r>
          </w:p>
        </w:tc>
      </w:tr>
      <w:tr w:rsidR="00EC02A2" w:rsidRPr="00FF089B" w14:paraId="7A9B2C74" w14:textId="77777777" w:rsidTr="005C1770">
        <w:tc>
          <w:tcPr>
            <w:tcW w:w="0" w:type="auto"/>
            <w:vMerge/>
            <w:shd w:val="clear" w:color="auto" w:fill="FFFFFF" w:themeFill="background1"/>
          </w:tcPr>
          <w:p w14:paraId="3E078EC2" w14:textId="77777777" w:rsidR="00EC02A2" w:rsidRPr="005C1770" w:rsidRDefault="00EC02A2">
            <w:pPr>
              <w:rPr>
                <w:rFonts w:asciiTheme="minorHAnsi" w:hAnsiTheme="minorHAnsi" w:cstheme="minorHAnsi"/>
              </w:rPr>
            </w:pPr>
          </w:p>
        </w:tc>
        <w:tc>
          <w:tcPr>
            <w:tcW w:w="3387" w:type="dxa"/>
          </w:tcPr>
          <w:p w14:paraId="42FC8D1B" w14:textId="77777777" w:rsidR="00EC02A2" w:rsidRPr="00FF089B" w:rsidRDefault="00704C3C">
            <w:pPr>
              <w:rPr>
                <w:rFonts w:asciiTheme="minorHAnsi" w:hAnsiTheme="minorHAnsi" w:cstheme="minorHAnsi"/>
              </w:rPr>
            </w:pPr>
            <w:r w:rsidRPr="00FF089B">
              <w:rPr>
                <w:rFonts w:asciiTheme="minorHAnsi" w:eastAsia="Calibri" w:hAnsiTheme="minorHAnsi" w:cstheme="minorHAnsi"/>
                <w:sz w:val="22"/>
                <w:szCs w:val="22"/>
                <w:lang w:val="de-DE"/>
              </w:rPr>
              <w:t>Schulverkauf</w:t>
            </w:r>
          </w:p>
        </w:tc>
        <w:tc>
          <w:tcPr>
            <w:tcW w:w="2281" w:type="dxa"/>
          </w:tcPr>
          <w:p w14:paraId="6DBE1C79" w14:textId="7E526D75" w:rsidR="00EC02A2" w:rsidRPr="003A7BFA" w:rsidRDefault="00704C3C">
            <w:pPr>
              <w:jc w:val="right"/>
              <w:rPr>
                <w:rFonts w:asciiTheme="minorHAnsi" w:hAnsiTheme="minorHAnsi" w:cstheme="minorHAnsi"/>
                <w:sz w:val="22"/>
                <w:szCs w:val="22"/>
              </w:rPr>
            </w:pPr>
            <w:r w:rsidRPr="003A7BFA">
              <w:rPr>
                <w:rFonts w:asciiTheme="minorHAnsi" w:eastAsia="Calibri" w:hAnsiTheme="minorHAnsi" w:cstheme="minorHAnsi"/>
                <w:sz w:val="22"/>
                <w:szCs w:val="22"/>
                <w:lang w:val="de-DE"/>
              </w:rPr>
              <w:t>4,8</w:t>
            </w:r>
            <w:r w:rsidR="0077570C" w:rsidRPr="003A7BFA">
              <w:rPr>
                <w:rFonts w:asciiTheme="minorHAnsi" w:hAnsiTheme="minorHAnsi" w:cstheme="minorHAnsi"/>
                <w:sz w:val="22"/>
                <w:szCs w:val="22"/>
              </w:rPr>
              <w:t xml:space="preserve"> t CO</w:t>
            </w:r>
            <w:r w:rsidR="0077570C" w:rsidRPr="003A7BFA">
              <w:rPr>
                <w:rFonts w:asciiTheme="minorHAnsi" w:hAnsiTheme="minorHAnsi" w:cstheme="minorHAnsi"/>
                <w:sz w:val="22"/>
                <w:szCs w:val="22"/>
                <w:vertAlign w:val="subscript"/>
              </w:rPr>
              <w:t>2</w:t>
            </w:r>
            <w:r w:rsidR="0077570C" w:rsidRPr="003A7BFA">
              <w:rPr>
                <w:rFonts w:asciiTheme="minorHAnsi" w:hAnsiTheme="minorHAnsi" w:cstheme="minorHAnsi"/>
                <w:sz w:val="22"/>
                <w:szCs w:val="22"/>
              </w:rPr>
              <w:t>e</w:t>
            </w:r>
          </w:p>
        </w:tc>
        <w:tc>
          <w:tcPr>
            <w:tcW w:w="0" w:type="auto"/>
          </w:tcPr>
          <w:p w14:paraId="31573BBA" w14:textId="77777777" w:rsidR="00EC02A2" w:rsidRPr="00FF089B" w:rsidRDefault="00704C3C">
            <w:pPr>
              <w:jc w:val="right"/>
              <w:rPr>
                <w:rFonts w:asciiTheme="minorHAnsi" w:hAnsiTheme="minorHAnsi" w:cstheme="minorHAnsi"/>
              </w:rPr>
            </w:pPr>
            <w:r w:rsidRPr="00FF089B">
              <w:rPr>
                <w:rFonts w:asciiTheme="minorHAnsi" w:eastAsia="Calibri" w:hAnsiTheme="minorHAnsi" w:cstheme="minorHAnsi"/>
                <w:sz w:val="22"/>
                <w:szCs w:val="22"/>
                <w:lang w:val="de-DE"/>
              </w:rPr>
              <w:t>1,2 %</w:t>
            </w:r>
          </w:p>
        </w:tc>
      </w:tr>
      <w:tr w:rsidR="00EC02A2" w:rsidRPr="00FF089B" w14:paraId="369D9729" w14:textId="77777777" w:rsidTr="005C1770">
        <w:tc>
          <w:tcPr>
            <w:tcW w:w="0" w:type="auto"/>
            <w:vMerge/>
            <w:shd w:val="clear" w:color="auto" w:fill="FFFFFF" w:themeFill="background1"/>
          </w:tcPr>
          <w:p w14:paraId="2E054ED6" w14:textId="77777777" w:rsidR="00EC02A2" w:rsidRPr="005C1770" w:rsidRDefault="00EC02A2">
            <w:pPr>
              <w:rPr>
                <w:rFonts w:asciiTheme="minorHAnsi" w:hAnsiTheme="minorHAnsi" w:cstheme="minorHAnsi"/>
              </w:rPr>
            </w:pPr>
          </w:p>
        </w:tc>
        <w:tc>
          <w:tcPr>
            <w:tcW w:w="3387" w:type="dxa"/>
          </w:tcPr>
          <w:p w14:paraId="1CAE226A" w14:textId="77777777" w:rsidR="00EC02A2" w:rsidRPr="00FF089B" w:rsidRDefault="00704C3C">
            <w:pPr>
              <w:rPr>
                <w:rFonts w:asciiTheme="minorHAnsi" w:hAnsiTheme="minorHAnsi" w:cstheme="minorHAnsi"/>
              </w:rPr>
            </w:pPr>
            <w:r w:rsidRPr="00FF089B">
              <w:rPr>
                <w:rFonts w:asciiTheme="minorHAnsi" w:eastAsia="Calibri" w:hAnsiTheme="minorHAnsi" w:cstheme="minorHAnsi"/>
                <w:sz w:val="22"/>
                <w:szCs w:val="22"/>
                <w:lang w:val="de-DE"/>
              </w:rPr>
              <w:t>Getränke</w:t>
            </w:r>
          </w:p>
        </w:tc>
        <w:tc>
          <w:tcPr>
            <w:tcW w:w="2281" w:type="dxa"/>
          </w:tcPr>
          <w:p w14:paraId="5F6AF899" w14:textId="09959BA7" w:rsidR="00EC02A2" w:rsidRPr="003A7BFA" w:rsidRDefault="00704C3C">
            <w:pPr>
              <w:jc w:val="right"/>
              <w:rPr>
                <w:rFonts w:asciiTheme="minorHAnsi" w:hAnsiTheme="minorHAnsi" w:cstheme="minorHAnsi"/>
                <w:sz w:val="22"/>
                <w:szCs w:val="22"/>
              </w:rPr>
            </w:pPr>
            <w:r w:rsidRPr="003A7BFA">
              <w:rPr>
                <w:rFonts w:asciiTheme="minorHAnsi" w:eastAsia="Calibri" w:hAnsiTheme="minorHAnsi" w:cstheme="minorHAnsi"/>
                <w:sz w:val="22"/>
                <w:szCs w:val="22"/>
                <w:lang w:val="de-DE"/>
              </w:rPr>
              <w:t>0,7</w:t>
            </w:r>
            <w:r w:rsidR="00590110" w:rsidRPr="003A7BFA">
              <w:rPr>
                <w:rFonts w:asciiTheme="minorHAnsi" w:eastAsia="Calibri" w:hAnsiTheme="minorHAnsi" w:cstheme="minorHAnsi"/>
                <w:sz w:val="22"/>
                <w:szCs w:val="22"/>
                <w:lang w:val="de-DE"/>
              </w:rPr>
              <w:t>3</w:t>
            </w:r>
            <w:r w:rsidR="0077570C" w:rsidRPr="003A7BFA">
              <w:rPr>
                <w:rFonts w:asciiTheme="minorHAnsi" w:hAnsiTheme="minorHAnsi" w:cstheme="minorHAnsi"/>
                <w:sz w:val="22"/>
                <w:szCs w:val="22"/>
              </w:rPr>
              <w:t xml:space="preserve"> t CO</w:t>
            </w:r>
            <w:r w:rsidR="0077570C" w:rsidRPr="003A7BFA">
              <w:rPr>
                <w:rFonts w:asciiTheme="minorHAnsi" w:hAnsiTheme="minorHAnsi" w:cstheme="minorHAnsi"/>
                <w:sz w:val="22"/>
                <w:szCs w:val="22"/>
                <w:vertAlign w:val="subscript"/>
              </w:rPr>
              <w:t>2</w:t>
            </w:r>
            <w:r w:rsidR="0077570C" w:rsidRPr="003A7BFA">
              <w:rPr>
                <w:rFonts w:asciiTheme="minorHAnsi" w:hAnsiTheme="minorHAnsi" w:cstheme="minorHAnsi"/>
                <w:sz w:val="22"/>
                <w:szCs w:val="22"/>
              </w:rPr>
              <w:t>e</w:t>
            </w:r>
          </w:p>
        </w:tc>
        <w:tc>
          <w:tcPr>
            <w:tcW w:w="0" w:type="auto"/>
          </w:tcPr>
          <w:p w14:paraId="25CFF959" w14:textId="24E0ECE7" w:rsidR="00EC02A2" w:rsidRPr="00FF089B" w:rsidRDefault="00704C3C">
            <w:pPr>
              <w:jc w:val="right"/>
              <w:rPr>
                <w:rFonts w:asciiTheme="minorHAnsi" w:hAnsiTheme="minorHAnsi" w:cstheme="minorHAnsi"/>
              </w:rPr>
            </w:pPr>
            <w:r w:rsidRPr="00FF089B">
              <w:rPr>
                <w:rFonts w:asciiTheme="minorHAnsi" w:eastAsia="Calibri" w:hAnsiTheme="minorHAnsi" w:cstheme="minorHAnsi"/>
                <w:sz w:val="22"/>
                <w:szCs w:val="22"/>
                <w:lang w:val="de-DE"/>
              </w:rPr>
              <w:t>0,</w:t>
            </w:r>
            <w:r w:rsidR="00590110">
              <w:rPr>
                <w:rFonts w:asciiTheme="minorHAnsi" w:eastAsia="Calibri" w:hAnsiTheme="minorHAnsi" w:cstheme="minorHAnsi"/>
                <w:sz w:val="22"/>
                <w:szCs w:val="22"/>
                <w:lang w:val="de-DE"/>
              </w:rPr>
              <w:t>18</w:t>
            </w:r>
            <w:r w:rsidRPr="00FF089B">
              <w:rPr>
                <w:rFonts w:asciiTheme="minorHAnsi" w:eastAsia="Calibri" w:hAnsiTheme="minorHAnsi" w:cstheme="minorHAnsi"/>
                <w:sz w:val="22"/>
                <w:szCs w:val="22"/>
                <w:lang w:val="de-DE"/>
              </w:rPr>
              <w:t xml:space="preserve"> %</w:t>
            </w:r>
          </w:p>
        </w:tc>
      </w:tr>
      <w:tr w:rsidR="00EC02A2" w:rsidRPr="00FF089B" w14:paraId="3FCF4F3C" w14:textId="77777777" w:rsidTr="005C1770">
        <w:tc>
          <w:tcPr>
            <w:tcW w:w="0" w:type="auto"/>
            <w:vMerge w:val="restart"/>
            <w:shd w:val="clear" w:color="auto" w:fill="FFFFFF" w:themeFill="background1"/>
            <w:vAlign w:val="center"/>
          </w:tcPr>
          <w:p w14:paraId="56BCD2D7" w14:textId="77777777" w:rsidR="00EC02A2" w:rsidRPr="005C1770" w:rsidRDefault="00704C3C">
            <w:pPr>
              <w:rPr>
                <w:rFonts w:asciiTheme="minorHAnsi" w:hAnsiTheme="minorHAnsi" w:cstheme="minorHAnsi"/>
              </w:rPr>
            </w:pPr>
            <w:r w:rsidRPr="005C1770">
              <w:rPr>
                <w:rFonts w:asciiTheme="minorHAnsi" w:eastAsia="Calibri" w:hAnsiTheme="minorHAnsi" w:cstheme="minorHAnsi"/>
                <w:b/>
                <w:bCs/>
                <w:sz w:val="24"/>
                <w:szCs w:val="24"/>
                <w:lang w:val="de-DE"/>
              </w:rPr>
              <w:t>Mobilität</w:t>
            </w:r>
          </w:p>
        </w:tc>
        <w:tc>
          <w:tcPr>
            <w:tcW w:w="3387" w:type="dxa"/>
          </w:tcPr>
          <w:p w14:paraId="24F15EDE" w14:textId="77777777" w:rsidR="00EC02A2" w:rsidRPr="00FF089B" w:rsidRDefault="00704C3C">
            <w:pPr>
              <w:rPr>
                <w:rFonts w:asciiTheme="minorHAnsi" w:hAnsiTheme="minorHAnsi" w:cstheme="minorHAnsi"/>
              </w:rPr>
            </w:pPr>
            <w:r w:rsidRPr="00FF089B">
              <w:rPr>
                <w:rFonts w:asciiTheme="minorHAnsi" w:eastAsia="Calibri" w:hAnsiTheme="minorHAnsi" w:cstheme="minorHAnsi"/>
                <w:sz w:val="22"/>
                <w:szCs w:val="22"/>
                <w:lang w:val="de-DE"/>
              </w:rPr>
              <w:t>Schülermobilität</w:t>
            </w:r>
          </w:p>
        </w:tc>
        <w:tc>
          <w:tcPr>
            <w:tcW w:w="2281" w:type="dxa"/>
          </w:tcPr>
          <w:p w14:paraId="5AD13F8A" w14:textId="05FF5AC3" w:rsidR="00EC02A2" w:rsidRPr="003A7BFA" w:rsidRDefault="00704C3C">
            <w:pPr>
              <w:jc w:val="right"/>
              <w:rPr>
                <w:rFonts w:asciiTheme="minorHAnsi" w:hAnsiTheme="minorHAnsi" w:cstheme="minorHAnsi"/>
                <w:sz w:val="22"/>
                <w:szCs w:val="22"/>
              </w:rPr>
            </w:pPr>
            <w:r w:rsidRPr="003A7BFA">
              <w:rPr>
                <w:rFonts w:asciiTheme="minorHAnsi" w:eastAsia="Calibri" w:hAnsiTheme="minorHAnsi" w:cstheme="minorHAnsi"/>
                <w:sz w:val="22"/>
                <w:szCs w:val="22"/>
                <w:lang w:val="de-DE"/>
              </w:rPr>
              <w:t>217,9</w:t>
            </w:r>
            <w:r w:rsidR="00065E08" w:rsidRPr="003A7BFA">
              <w:rPr>
                <w:rFonts w:asciiTheme="minorHAnsi" w:eastAsia="Calibri" w:hAnsiTheme="minorHAnsi" w:cstheme="minorHAnsi"/>
                <w:sz w:val="22"/>
                <w:szCs w:val="22"/>
                <w:lang w:val="de-DE"/>
              </w:rPr>
              <w:t xml:space="preserve"> </w:t>
            </w:r>
            <w:r w:rsidR="00065E08" w:rsidRPr="003A7BFA">
              <w:rPr>
                <w:rFonts w:asciiTheme="minorHAnsi" w:hAnsiTheme="minorHAnsi" w:cstheme="minorHAnsi"/>
                <w:sz w:val="22"/>
                <w:szCs w:val="22"/>
              </w:rPr>
              <w:t>t CO</w:t>
            </w:r>
            <w:r w:rsidR="00065E08" w:rsidRPr="003A7BFA">
              <w:rPr>
                <w:rFonts w:asciiTheme="minorHAnsi" w:hAnsiTheme="minorHAnsi" w:cstheme="minorHAnsi"/>
                <w:sz w:val="22"/>
                <w:szCs w:val="22"/>
                <w:vertAlign w:val="subscript"/>
              </w:rPr>
              <w:t>2</w:t>
            </w:r>
            <w:r w:rsidR="00065E08" w:rsidRPr="003A7BFA">
              <w:rPr>
                <w:rFonts w:asciiTheme="minorHAnsi" w:hAnsiTheme="minorHAnsi" w:cstheme="minorHAnsi"/>
                <w:sz w:val="22"/>
                <w:szCs w:val="22"/>
              </w:rPr>
              <w:t>e</w:t>
            </w:r>
          </w:p>
        </w:tc>
        <w:tc>
          <w:tcPr>
            <w:tcW w:w="0" w:type="auto"/>
          </w:tcPr>
          <w:p w14:paraId="287F899F" w14:textId="77777777" w:rsidR="00EC02A2" w:rsidRPr="00FF089B" w:rsidRDefault="00704C3C">
            <w:pPr>
              <w:jc w:val="right"/>
              <w:rPr>
                <w:rFonts w:asciiTheme="minorHAnsi" w:hAnsiTheme="minorHAnsi" w:cstheme="minorHAnsi"/>
              </w:rPr>
            </w:pPr>
            <w:r w:rsidRPr="00FF089B">
              <w:rPr>
                <w:rFonts w:asciiTheme="minorHAnsi" w:eastAsia="Calibri" w:hAnsiTheme="minorHAnsi" w:cstheme="minorHAnsi"/>
                <w:sz w:val="22"/>
                <w:szCs w:val="22"/>
                <w:lang w:val="de-DE"/>
              </w:rPr>
              <w:t>52,6 %</w:t>
            </w:r>
          </w:p>
        </w:tc>
      </w:tr>
      <w:tr w:rsidR="00EC02A2" w:rsidRPr="00FF089B" w14:paraId="4AB2C9BC" w14:textId="77777777" w:rsidTr="005C1770">
        <w:tc>
          <w:tcPr>
            <w:tcW w:w="0" w:type="auto"/>
            <w:vMerge/>
            <w:shd w:val="clear" w:color="auto" w:fill="FFFFFF" w:themeFill="background1"/>
          </w:tcPr>
          <w:p w14:paraId="0F1F8CAA" w14:textId="77777777" w:rsidR="00EC02A2" w:rsidRPr="005C1770" w:rsidRDefault="00EC02A2">
            <w:pPr>
              <w:rPr>
                <w:rFonts w:asciiTheme="minorHAnsi" w:hAnsiTheme="minorHAnsi" w:cstheme="minorHAnsi"/>
              </w:rPr>
            </w:pPr>
          </w:p>
        </w:tc>
        <w:tc>
          <w:tcPr>
            <w:tcW w:w="3387" w:type="dxa"/>
          </w:tcPr>
          <w:p w14:paraId="4863FD65" w14:textId="77777777" w:rsidR="00EC02A2" w:rsidRPr="00FF089B" w:rsidRDefault="00704C3C">
            <w:pPr>
              <w:rPr>
                <w:rFonts w:asciiTheme="minorHAnsi" w:hAnsiTheme="minorHAnsi" w:cstheme="minorHAnsi"/>
              </w:rPr>
            </w:pPr>
            <w:r w:rsidRPr="00FF089B">
              <w:rPr>
                <w:rFonts w:asciiTheme="minorHAnsi" w:eastAsia="Calibri" w:hAnsiTheme="minorHAnsi" w:cstheme="minorHAnsi"/>
                <w:sz w:val="22"/>
                <w:szCs w:val="22"/>
                <w:lang w:val="de-DE"/>
              </w:rPr>
              <w:t>Mitarbeitermobilität</w:t>
            </w:r>
          </w:p>
        </w:tc>
        <w:tc>
          <w:tcPr>
            <w:tcW w:w="2281" w:type="dxa"/>
          </w:tcPr>
          <w:p w14:paraId="3EFCE8E7" w14:textId="1173F04F" w:rsidR="00EC02A2" w:rsidRPr="003A7BFA" w:rsidRDefault="00704C3C">
            <w:pPr>
              <w:jc w:val="right"/>
              <w:rPr>
                <w:rFonts w:asciiTheme="minorHAnsi" w:hAnsiTheme="minorHAnsi" w:cstheme="minorHAnsi"/>
                <w:sz w:val="22"/>
                <w:szCs w:val="22"/>
              </w:rPr>
            </w:pPr>
            <w:r w:rsidRPr="003A7BFA">
              <w:rPr>
                <w:rFonts w:asciiTheme="minorHAnsi" w:eastAsia="Calibri" w:hAnsiTheme="minorHAnsi" w:cstheme="minorHAnsi"/>
                <w:sz w:val="22"/>
                <w:szCs w:val="22"/>
                <w:lang w:val="de-DE"/>
              </w:rPr>
              <w:t>54,0</w:t>
            </w:r>
            <w:r w:rsidR="00065E08" w:rsidRPr="003A7BFA">
              <w:rPr>
                <w:rFonts w:asciiTheme="minorHAnsi" w:eastAsia="Calibri" w:hAnsiTheme="minorHAnsi" w:cstheme="minorHAnsi"/>
                <w:sz w:val="22"/>
                <w:szCs w:val="22"/>
                <w:lang w:val="de-DE"/>
              </w:rPr>
              <w:t xml:space="preserve"> </w:t>
            </w:r>
            <w:r w:rsidR="00065E08" w:rsidRPr="003A7BFA">
              <w:rPr>
                <w:rFonts w:asciiTheme="minorHAnsi" w:hAnsiTheme="minorHAnsi" w:cstheme="minorHAnsi"/>
                <w:sz w:val="22"/>
                <w:szCs w:val="22"/>
              </w:rPr>
              <w:t>t CO</w:t>
            </w:r>
            <w:r w:rsidR="00065E08" w:rsidRPr="003A7BFA">
              <w:rPr>
                <w:rFonts w:asciiTheme="minorHAnsi" w:hAnsiTheme="minorHAnsi" w:cstheme="minorHAnsi"/>
                <w:sz w:val="22"/>
                <w:szCs w:val="22"/>
                <w:vertAlign w:val="subscript"/>
              </w:rPr>
              <w:t>2</w:t>
            </w:r>
            <w:r w:rsidR="00065E08" w:rsidRPr="003A7BFA">
              <w:rPr>
                <w:rFonts w:asciiTheme="minorHAnsi" w:hAnsiTheme="minorHAnsi" w:cstheme="minorHAnsi"/>
                <w:sz w:val="22"/>
                <w:szCs w:val="22"/>
              </w:rPr>
              <w:t>e</w:t>
            </w:r>
          </w:p>
        </w:tc>
        <w:tc>
          <w:tcPr>
            <w:tcW w:w="0" w:type="auto"/>
          </w:tcPr>
          <w:p w14:paraId="077FBE43" w14:textId="77777777" w:rsidR="00EC02A2" w:rsidRPr="00FF089B" w:rsidRDefault="00704C3C">
            <w:pPr>
              <w:jc w:val="right"/>
              <w:rPr>
                <w:rFonts w:asciiTheme="minorHAnsi" w:hAnsiTheme="minorHAnsi" w:cstheme="minorHAnsi"/>
              </w:rPr>
            </w:pPr>
            <w:r w:rsidRPr="00FF089B">
              <w:rPr>
                <w:rFonts w:asciiTheme="minorHAnsi" w:eastAsia="Calibri" w:hAnsiTheme="minorHAnsi" w:cstheme="minorHAnsi"/>
                <w:sz w:val="22"/>
                <w:szCs w:val="22"/>
                <w:lang w:val="de-DE"/>
              </w:rPr>
              <w:t>13,0 %</w:t>
            </w:r>
          </w:p>
        </w:tc>
      </w:tr>
      <w:tr w:rsidR="00EC02A2" w:rsidRPr="00FF089B" w14:paraId="4D455F1A" w14:textId="77777777" w:rsidTr="005C1770">
        <w:tc>
          <w:tcPr>
            <w:tcW w:w="0" w:type="auto"/>
            <w:vMerge/>
            <w:shd w:val="clear" w:color="auto" w:fill="FFFFFF" w:themeFill="background1"/>
          </w:tcPr>
          <w:p w14:paraId="47F21061" w14:textId="77777777" w:rsidR="00EC02A2" w:rsidRPr="005C1770" w:rsidRDefault="00EC02A2">
            <w:pPr>
              <w:rPr>
                <w:rFonts w:asciiTheme="minorHAnsi" w:hAnsiTheme="minorHAnsi" w:cstheme="minorHAnsi"/>
              </w:rPr>
            </w:pPr>
          </w:p>
        </w:tc>
        <w:tc>
          <w:tcPr>
            <w:tcW w:w="3387" w:type="dxa"/>
          </w:tcPr>
          <w:p w14:paraId="2C6B4656" w14:textId="77777777" w:rsidR="00EC02A2" w:rsidRPr="00FF089B" w:rsidRDefault="00704C3C">
            <w:pPr>
              <w:rPr>
                <w:rFonts w:asciiTheme="minorHAnsi" w:hAnsiTheme="minorHAnsi" w:cstheme="minorHAnsi"/>
              </w:rPr>
            </w:pPr>
            <w:r w:rsidRPr="00FF089B">
              <w:rPr>
                <w:rFonts w:asciiTheme="minorHAnsi" w:eastAsia="Calibri" w:hAnsiTheme="minorHAnsi" w:cstheme="minorHAnsi"/>
                <w:sz w:val="22"/>
                <w:szCs w:val="22"/>
                <w:lang w:val="de-DE"/>
              </w:rPr>
              <w:t>Fortbildungen und Dienstreisen</w:t>
            </w:r>
          </w:p>
        </w:tc>
        <w:tc>
          <w:tcPr>
            <w:tcW w:w="2281" w:type="dxa"/>
          </w:tcPr>
          <w:p w14:paraId="2A7616B4" w14:textId="772C39ED" w:rsidR="00EC02A2" w:rsidRPr="003A7BFA" w:rsidRDefault="00704C3C">
            <w:pPr>
              <w:jc w:val="right"/>
              <w:rPr>
                <w:rFonts w:asciiTheme="minorHAnsi" w:hAnsiTheme="minorHAnsi" w:cstheme="minorHAnsi"/>
                <w:sz w:val="22"/>
                <w:szCs w:val="22"/>
              </w:rPr>
            </w:pPr>
            <w:r w:rsidRPr="003A7BFA">
              <w:rPr>
                <w:rFonts w:asciiTheme="minorHAnsi" w:eastAsia="Calibri" w:hAnsiTheme="minorHAnsi" w:cstheme="minorHAnsi"/>
                <w:sz w:val="22"/>
                <w:szCs w:val="22"/>
                <w:lang w:val="de-DE"/>
              </w:rPr>
              <w:t>0,7</w:t>
            </w:r>
            <w:r w:rsidR="00D2382D" w:rsidRPr="003A7BFA">
              <w:rPr>
                <w:rFonts w:asciiTheme="minorHAnsi" w:eastAsia="Calibri" w:hAnsiTheme="minorHAnsi" w:cstheme="minorHAnsi"/>
                <w:sz w:val="22"/>
                <w:szCs w:val="22"/>
                <w:lang w:val="de-DE"/>
              </w:rPr>
              <w:t>2</w:t>
            </w:r>
            <w:r w:rsidR="00065E08" w:rsidRPr="003A7BFA">
              <w:rPr>
                <w:rFonts w:asciiTheme="minorHAnsi" w:eastAsia="Calibri" w:hAnsiTheme="minorHAnsi" w:cstheme="minorHAnsi"/>
                <w:sz w:val="22"/>
                <w:szCs w:val="22"/>
                <w:lang w:val="de-DE"/>
              </w:rPr>
              <w:t xml:space="preserve"> </w:t>
            </w:r>
            <w:r w:rsidR="00065E08" w:rsidRPr="003A7BFA">
              <w:rPr>
                <w:rFonts w:asciiTheme="minorHAnsi" w:hAnsiTheme="minorHAnsi" w:cstheme="minorHAnsi"/>
                <w:sz w:val="22"/>
                <w:szCs w:val="22"/>
              </w:rPr>
              <w:t>t CO</w:t>
            </w:r>
            <w:r w:rsidR="00065E08" w:rsidRPr="003A7BFA">
              <w:rPr>
                <w:rFonts w:asciiTheme="minorHAnsi" w:hAnsiTheme="minorHAnsi" w:cstheme="minorHAnsi"/>
                <w:sz w:val="22"/>
                <w:szCs w:val="22"/>
                <w:vertAlign w:val="subscript"/>
              </w:rPr>
              <w:t>2</w:t>
            </w:r>
            <w:r w:rsidR="00065E08" w:rsidRPr="003A7BFA">
              <w:rPr>
                <w:rFonts w:asciiTheme="minorHAnsi" w:hAnsiTheme="minorHAnsi" w:cstheme="minorHAnsi"/>
                <w:sz w:val="22"/>
                <w:szCs w:val="22"/>
              </w:rPr>
              <w:t>e</w:t>
            </w:r>
          </w:p>
        </w:tc>
        <w:tc>
          <w:tcPr>
            <w:tcW w:w="0" w:type="auto"/>
          </w:tcPr>
          <w:p w14:paraId="0F51B97B" w14:textId="5FB9658F" w:rsidR="00EC02A2" w:rsidRPr="00FF089B" w:rsidRDefault="00704C3C">
            <w:pPr>
              <w:jc w:val="right"/>
              <w:rPr>
                <w:rFonts w:asciiTheme="minorHAnsi" w:hAnsiTheme="minorHAnsi" w:cstheme="minorHAnsi"/>
              </w:rPr>
            </w:pPr>
            <w:r w:rsidRPr="00FF089B">
              <w:rPr>
                <w:rFonts w:asciiTheme="minorHAnsi" w:eastAsia="Calibri" w:hAnsiTheme="minorHAnsi" w:cstheme="minorHAnsi"/>
                <w:sz w:val="22"/>
                <w:szCs w:val="22"/>
                <w:lang w:val="de-DE"/>
              </w:rPr>
              <w:t>0,</w:t>
            </w:r>
            <w:r w:rsidR="007C3672">
              <w:rPr>
                <w:rFonts w:asciiTheme="minorHAnsi" w:eastAsia="Calibri" w:hAnsiTheme="minorHAnsi" w:cstheme="minorHAnsi"/>
                <w:sz w:val="22"/>
                <w:szCs w:val="22"/>
                <w:lang w:val="de-DE"/>
              </w:rPr>
              <w:t>1</w:t>
            </w:r>
            <w:r w:rsidR="00376160">
              <w:rPr>
                <w:rFonts w:asciiTheme="minorHAnsi" w:eastAsia="Calibri" w:hAnsiTheme="minorHAnsi" w:cstheme="minorHAnsi"/>
                <w:sz w:val="22"/>
                <w:szCs w:val="22"/>
                <w:lang w:val="de-DE"/>
              </w:rPr>
              <w:t>7</w:t>
            </w:r>
            <w:r w:rsidRPr="00FF089B">
              <w:rPr>
                <w:rFonts w:asciiTheme="minorHAnsi" w:eastAsia="Calibri" w:hAnsiTheme="minorHAnsi" w:cstheme="minorHAnsi"/>
                <w:sz w:val="22"/>
                <w:szCs w:val="22"/>
                <w:lang w:val="de-DE"/>
              </w:rPr>
              <w:t xml:space="preserve"> %</w:t>
            </w:r>
          </w:p>
        </w:tc>
      </w:tr>
      <w:tr w:rsidR="00EC02A2" w:rsidRPr="00FF089B" w14:paraId="620BDFEF" w14:textId="77777777" w:rsidTr="005C1770">
        <w:tc>
          <w:tcPr>
            <w:tcW w:w="0" w:type="auto"/>
            <w:vMerge/>
            <w:shd w:val="clear" w:color="auto" w:fill="FFFFFF" w:themeFill="background1"/>
          </w:tcPr>
          <w:p w14:paraId="795E43DB" w14:textId="77777777" w:rsidR="00EC02A2" w:rsidRPr="005C1770" w:rsidRDefault="00EC02A2">
            <w:pPr>
              <w:rPr>
                <w:rFonts w:asciiTheme="minorHAnsi" w:hAnsiTheme="minorHAnsi" w:cstheme="minorHAnsi"/>
              </w:rPr>
            </w:pPr>
          </w:p>
        </w:tc>
        <w:tc>
          <w:tcPr>
            <w:tcW w:w="3387" w:type="dxa"/>
          </w:tcPr>
          <w:p w14:paraId="305E197A" w14:textId="77777777" w:rsidR="00EC02A2" w:rsidRPr="00FF089B" w:rsidRDefault="00704C3C">
            <w:pPr>
              <w:rPr>
                <w:rFonts w:asciiTheme="minorHAnsi" w:hAnsiTheme="minorHAnsi" w:cstheme="minorHAnsi"/>
              </w:rPr>
            </w:pPr>
            <w:r w:rsidRPr="00FF089B">
              <w:rPr>
                <w:rFonts w:asciiTheme="minorHAnsi" w:eastAsia="Calibri" w:hAnsiTheme="minorHAnsi" w:cstheme="minorHAnsi"/>
                <w:sz w:val="22"/>
                <w:szCs w:val="22"/>
                <w:lang w:val="de-DE"/>
              </w:rPr>
              <w:t>Schülerfahrten eintägig</w:t>
            </w:r>
          </w:p>
        </w:tc>
        <w:tc>
          <w:tcPr>
            <w:tcW w:w="2281" w:type="dxa"/>
          </w:tcPr>
          <w:p w14:paraId="25042CF9" w14:textId="3B3E24DB" w:rsidR="00EC02A2" w:rsidRPr="003A7BFA" w:rsidRDefault="00704C3C">
            <w:pPr>
              <w:jc w:val="right"/>
              <w:rPr>
                <w:rFonts w:asciiTheme="minorHAnsi" w:hAnsiTheme="minorHAnsi" w:cstheme="minorHAnsi"/>
                <w:sz w:val="22"/>
                <w:szCs w:val="22"/>
              </w:rPr>
            </w:pPr>
            <w:r w:rsidRPr="003A7BFA">
              <w:rPr>
                <w:rFonts w:asciiTheme="minorHAnsi" w:eastAsia="Calibri" w:hAnsiTheme="minorHAnsi" w:cstheme="minorHAnsi"/>
                <w:sz w:val="22"/>
                <w:szCs w:val="22"/>
                <w:lang w:val="de-DE"/>
              </w:rPr>
              <w:t>6,4</w:t>
            </w:r>
            <w:r w:rsidR="00065E08" w:rsidRPr="003A7BFA">
              <w:rPr>
                <w:rFonts w:asciiTheme="minorHAnsi" w:hAnsiTheme="minorHAnsi" w:cstheme="minorHAnsi"/>
                <w:sz w:val="22"/>
                <w:szCs w:val="22"/>
              </w:rPr>
              <w:t xml:space="preserve"> t CO</w:t>
            </w:r>
            <w:r w:rsidR="00065E08" w:rsidRPr="003A7BFA">
              <w:rPr>
                <w:rFonts w:asciiTheme="minorHAnsi" w:hAnsiTheme="minorHAnsi" w:cstheme="minorHAnsi"/>
                <w:sz w:val="22"/>
                <w:szCs w:val="22"/>
                <w:vertAlign w:val="subscript"/>
              </w:rPr>
              <w:t>2</w:t>
            </w:r>
            <w:r w:rsidR="00065E08" w:rsidRPr="003A7BFA">
              <w:rPr>
                <w:rFonts w:asciiTheme="minorHAnsi" w:hAnsiTheme="minorHAnsi" w:cstheme="minorHAnsi"/>
                <w:sz w:val="22"/>
                <w:szCs w:val="22"/>
              </w:rPr>
              <w:t>e</w:t>
            </w:r>
          </w:p>
        </w:tc>
        <w:tc>
          <w:tcPr>
            <w:tcW w:w="0" w:type="auto"/>
          </w:tcPr>
          <w:p w14:paraId="2C3E0328" w14:textId="77777777" w:rsidR="00EC02A2" w:rsidRPr="00FF089B" w:rsidRDefault="00704C3C">
            <w:pPr>
              <w:jc w:val="right"/>
              <w:rPr>
                <w:rFonts w:asciiTheme="minorHAnsi" w:hAnsiTheme="minorHAnsi" w:cstheme="minorHAnsi"/>
              </w:rPr>
            </w:pPr>
            <w:r w:rsidRPr="00FF089B">
              <w:rPr>
                <w:rFonts w:asciiTheme="minorHAnsi" w:eastAsia="Calibri" w:hAnsiTheme="minorHAnsi" w:cstheme="minorHAnsi"/>
                <w:sz w:val="22"/>
                <w:szCs w:val="22"/>
                <w:lang w:val="de-DE"/>
              </w:rPr>
              <w:t>1,5 %</w:t>
            </w:r>
          </w:p>
        </w:tc>
      </w:tr>
      <w:tr w:rsidR="00EC02A2" w:rsidRPr="00FF089B" w14:paraId="63C0E71E" w14:textId="77777777" w:rsidTr="005C1770">
        <w:tc>
          <w:tcPr>
            <w:tcW w:w="0" w:type="auto"/>
            <w:vMerge/>
            <w:shd w:val="clear" w:color="auto" w:fill="FFFFFF" w:themeFill="background1"/>
          </w:tcPr>
          <w:p w14:paraId="7C9ABBD2" w14:textId="77777777" w:rsidR="00EC02A2" w:rsidRPr="005C1770" w:rsidRDefault="00EC02A2">
            <w:pPr>
              <w:rPr>
                <w:rFonts w:asciiTheme="minorHAnsi" w:hAnsiTheme="minorHAnsi" w:cstheme="minorHAnsi"/>
              </w:rPr>
            </w:pPr>
          </w:p>
        </w:tc>
        <w:tc>
          <w:tcPr>
            <w:tcW w:w="3387" w:type="dxa"/>
          </w:tcPr>
          <w:p w14:paraId="57246BFC" w14:textId="77777777" w:rsidR="00EC02A2" w:rsidRPr="00FF089B" w:rsidRDefault="00704C3C">
            <w:pPr>
              <w:rPr>
                <w:rFonts w:asciiTheme="minorHAnsi" w:hAnsiTheme="minorHAnsi" w:cstheme="minorHAnsi"/>
              </w:rPr>
            </w:pPr>
            <w:r w:rsidRPr="00FF089B">
              <w:rPr>
                <w:rFonts w:asciiTheme="minorHAnsi" w:eastAsia="Calibri" w:hAnsiTheme="minorHAnsi" w:cstheme="minorHAnsi"/>
                <w:sz w:val="22"/>
                <w:szCs w:val="22"/>
                <w:lang w:val="de-DE"/>
              </w:rPr>
              <w:t>Schülerfahrten mehrtägig</w:t>
            </w:r>
          </w:p>
        </w:tc>
        <w:tc>
          <w:tcPr>
            <w:tcW w:w="2281" w:type="dxa"/>
          </w:tcPr>
          <w:p w14:paraId="2B4F96C3" w14:textId="5A18A911" w:rsidR="00EC02A2" w:rsidRPr="003A7BFA" w:rsidRDefault="00704C3C">
            <w:pPr>
              <w:jc w:val="right"/>
              <w:rPr>
                <w:rFonts w:asciiTheme="minorHAnsi" w:hAnsiTheme="minorHAnsi" w:cstheme="minorHAnsi"/>
                <w:sz w:val="22"/>
                <w:szCs w:val="22"/>
              </w:rPr>
            </w:pPr>
            <w:r w:rsidRPr="003A7BFA">
              <w:rPr>
                <w:rFonts w:asciiTheme="minorHAnsi" w:eastAsia="Calibri" w:hAnsiTheme="minorHAnsi" w:cstheme="minorHAnsi"/>
                <w:sz w:val="22"/>
                <w:szCs w:val="22"/>
                <w:lang w:val="de-DE"/>
              </w:rPr>
              <w:t>9,6</w:t>
            </w:r>
            <w:r w:rsidR="00065E08" w:rsidRPr="003A7BFA">
              <w:rPr>
                <w:rFonts w:asciiTheme="minorHAnsi" w:hAnsiTheme="minorHAnsi" w:cstheme="minorHAnsi"/>
                <w:sz w:val="22"/>
                <w:szCs w:val="22"/>
              </w:rPr>
              <w:t xml:space="preserve"> t CO</w:t>
            </w:r>
            <w:r w:rsidR="00065E08" w:rsidRPr="003A7BFA">
              <w:rPr>
                <w:rFonts w:asciiTheme="minorHAnsi" w:hAnsiTheme="minorHAnsi" w:cstheme="minorHAnsi"/>
                <w:sz w:val="22"/>
                <w:szCs w:val="22"/>
                <w:vertAlign w:val="subscript"/>
              </w:rPr>
              <w:t>2</w:t>
            </w:r>
            <w:r w:rsidR="00065E08" w:rsidRPr="003A7BFA">
              <w:rPr>
                <w:rFonts w:asciiTheme="minorHAnsi" w:hAnsiTheme="minorHAnsi" w:cstheme="minorHAnsi"/>
                <w:sz w:val="22"/>
                <w:szCs w:val="22"/>
              </w:rPr>
              <w:t>e</w:t>
            </w:r>
          </w:p>
        </w:tc>
        <w:tc>
          <w:tcPr>
            <w:tcW w:w="0" w:type="auto"/>
          </w:tcPr>
          <w:p w14:paraId="2757861E" w14:textId="77777777" w:rsidR="00EC02A2" w:rsidRPr="00FF089B" w:rsidRDefault="00704C3C">
            <w:pPr>
              <w:jc w:val="right"/>
              <w:rPr>
                <w:rFonts w:asciiTheme="minorHAnsi" w:hAnsiTheme="minorHAnsi" w:cstheme="minorHAnsi"/>
              </w:rPr>
            </w:pPr>
            <w:r w:rsidRPr="00FF089B">
              <w:rPr>
                <w:rFonts w:asciiTheme="minorHAnsi" w:eastAsia="Calibri" w:hAnsiTheme="minorHAnsi" w:cstheme="minorHAnsi"/>
                <w:sz w:val="22"/>
                <w:szCs w:val="22"/>
                <w:lang w:val="de-DE"/>
              </w:rPr>
              <w:t>2,3 %</w:t>
            </w:r>
          </w:p>
        </w:tc>
      </w:tr>
      <w:tr w:rsidR="00EC02A2" w:rsidRPr="00FF089B" w14:paraId="1F2C1D5A" w14:textId="77777777" w:rsidTr="005C1770">
        <w:tc>
          <w:tcPr>
            <w:tcW w:w="0" w:type="auto"/>
            <w:vMerge w:val="restart"/>
            <w:shd w:val="clear" w:color="auto" w:fill="FFFFFF" w:themeFill="background1"/>
            <w:vAlign w:val="center"/>
          </w:tcPr>
          <w:p w14:paraId="7A6F48E7" w14:textId="77777777" w:rsidR="00EC02A2" w:rsidRPr="005C1770" w:rsidRDefault="00704C3C">
            <w:pPr>
              <w:rPr>
                <w:rFonts w:asciiTheme="minorHAnsi" w:hAnsiTheme="minorHAnsi" w:cstheme="minorHAnsi"/>
              </w:rPr>
            </w:pPr>
            <w:r w:rsidRPr="005C1770">
              <w:rPr>
                <w:rFonts w:asciiTheme="minorHAnsi" w:eastAsia="Calibri" w:hAnsiTheme="minorHAnsi" w:cstheme="minorHAnsi"/>
                <w:b/>
                <w:bCs/>
                <w:sz w:val="24"/>
                <w:szCs w:val="24"/>
                <w:lang w:val="de-DE"/>
              </w:rPr>
              <w:t>Strom</w:t>
            </w:r>
          </w:p>
        </w:tc>
        <w:tc>
          <w:tcPr>
            <w:tcW w:w="3387" w:type="dxa"/>
          </w:tcPr>
          <w:p w14:paraId="1A4CD269" w14:textId="77777777" w:rsidR="00EC02A2" w:rsidRPr="00FF089B" w:rsidRDefault="00704C3C">
            <w:pPr>
              <w:rPr>
                <w:rFonts w:asciiTheme="minorHAnsi" w:hAnsiTheme="minorHAnsi" w:cstheme="minorHAnsi"/>
              </w:rPr>
            </w:pPr>
            <w:r w:rsidRPr="00FF089B">
              <w:rPr>
                <w:rFonts w:asciiTheme="minorHAnsi" w:eastAsia="Calibri" w:hAnsiTheme="minorHAnsi" w:cstheme="minorHAnsi"/>
                <w:sz w:val="22"/>
                <w:szCs w:val="22"/>
                <w:lang w:val="de-DE"/>
              </w:rPr>
              <w:t>Netzbezug</w:t>
            </w:r>
          </w:p>
        </w:tc>
        <w:tc>
          <w:tcPr>
            <w:tcW w:w="2281" w:type="dxa"/>
          </w:tcPr>
          <w:p w14:paraId="1030CFCD" w14:textId="0AB04DBA" w:rsidR="00EC02A2" w:rsidRPr="003A7BFA" w:rsidRDefault="00704C3C">
            <w:pPr>
              <w:jc w:val="right"/>
              <w:rPr>
                <w:rFonts w:asciiTheme="minorHAnsi" w:hAnsiTheme="minorHAnsi" w:cstheme="minorHAnsi"/>
                <w:sz w:val="22"/>
                <w:szCs w:val="22"/>
              </w:rPr>
            </w:pPr>
            <w:r w:rsidRPr="003A7BFA">
              <w:rPr>
                <w:rFonts w:asciiTheme="minorHAnsi" w:eastAsia="Calibri" w:hAnsiTheme="minorHAnsi" w:cstheme="minorHAnsi"/>
                <w:sz w:val="22"/>
                <w:szCs w:val="22"/>
                <w:lang w:val="de-DE"/>
              </w:rPr>
              <w:t>63,9</w:t>
            </w:r>
            <w:r w:rsidR="00065E08" w:rsidRPr="003A7BFA">
              <w:rPr>
                <w:rFonts w:asciiTheme="minorHAnsi" w:hAnsiTheme="minorHAnsi" w:cstheme="minorHAnsi"/>
                <w:sz w:val="22"/>
                <w:szCs w:val="22"/>
              </w:rPr>
              <w:t xml:space="preserve"> t CO</w:t>
            </w:r>
            <w:r w:rsidR="00065E08" w:rsidRPr="003A7BFA">
              <w:rPr>
                <w:rFonts w:asciiTheme="minorHAnsi" w:hAnsiTheme="minorHAnsi" w:cstheme="minorHAnsi"/>
                <w:sz w:val="22"/>
                <w:szCs w:val="22"/>
                <w:vertAlign w:val="subscript"/>
              </w:rPr>
              <w:t>2</w:t>
            </w:r>
            <w:r w:rsidR="00065E08" w:rsidRPr="003A7BFA">
              <w:rPr>
                <w:rFonts w:asciiTheme="minorHAnsi" w:hAnsiTheme="minorHAnsi" w:cstheme="minorHAnsi"/>
                <w:sz w:val="22"/>
                <w:szCs w:val="22"/>
              </w:rPr>
              <w:t>e</w:t>
            </w:r>
          </w:p>
        </w:tc>
        <w:tc>
          <w:tcPr>
            <w:tcW w:w="0" w:type="auto"/>
          </w:tcPr>
          <w:p w14:paraId="3BA0B427" w14:textId="77777777" w:rsidR="00EC02A2" w:rsidRPr="00FF089B" w:rsidRDefault="00704C3C">
            <w:pPr>
              <w:jc w:val="right"/>
              <w:rPr>
                <w:rFonts w:asciiTheme="minorHAnsi" w:hAnsiTheme="minorHAnsi" w:cstheme="minorHAnsi"/>
              </w:rPr>
            </w:pPr>
            <w:r w:rsidRPr="00FF089B">
              <w:rPr>
                <w:rFonts w:asciiTheme="minorHAnsi" w:eastAsia="Calibri" w:hAnsiTheme="minorHAnsi" w:cstheme="minorHAnsi"/>
                <w:sz w:val="22"/>
                <w:szCs w:val="22"/>
                <w:lang w:val="de-DE"/>
              </w:rPr>
              <w:t>15,4 %</w:t>
            </w:r>
          </w:p>
        </w:tc>
      </w:tr>
      <w:tr w:rsidR="00EC02A2" w:rsidRPr="00FF089B" w14:paraId="361DD394" w14:textId="77777777" w:rsidTr="005C1770">
        <w:tc>
          <w:tcPr>
            <w:tcW w:w="0" w:type="auto"/>
            <w:vMerge/>
            <w:shd w:val="clear" w:color="auto" w:fill="FFFFFF" w:themeFill="background1"/>
          </w:tcPr>
          <w:p w14:paraId="7A6ECFB9" w14:textId="77777777" w:rsidR="00EC02A2" w:rsidRPr="005C1770" w:rsidRDefault="00EC02A2">
            <w:pPr>
              <w:rPr>
                <w:rFonts w:asciiTheme="minorHAnsi" w:hAnsiTheme="minorHAnsi" w:cstheme="minorHAnsi"/>
              </w:rPr>
            </w:pPr>
          </w:p>
        </w:tc>
        <w:tc>
          <w:tcPr>
            <w:tcW w:w="3387" w:type="dxa"/>
          </w:tcPr>
          <w:p w14:paraId="0823D7BC" w14:textId="77777777" w:rsidR="00EC02A2" w:rsidRPr="00FF089B" w:rsidRDefault="00704C3C">
            <w:pPr>
              <w:rPr>
                <w:rFonts w:asciiTheme="minorHAnsi" w:hAnsiTheme="minorHAnsi" w:cstheme="minorHAnsi"/>
              </w:rPr>
            </w:pPr>
            <w:r w:rsidRPr="00FF089B">
              <w:rPr>
                <w:rFonts w:asciiTheme="minorHAnsi" w:eastAsia="Calibri" w:hAnsiTheme="minorHAnsi" w:cstheme="minorHAnsi"/>
                <w:sz w:val="22"/>
                <w:szCs w:val="22"/>
                <w:lang w:val="de-DE"/>
              </w:rPr>
              <w:t>Eigenstromverbrauch Photovoltaik</w:t>
            </w:r>
          </w:p>
        </w:tc>
        <w:tc>
          <w:tcPr>
            <w:tcW w:w="2281" w:type="dxa"/>
          </w:tcPr>
          <w:p w14:paraId="6217ED95" w14:textId="77777777" w:rsidR="00EC02A2" w:rsidRPr="003A7BFA" w:rsidRDefault="00EC02A2">
            <w:pPr>
              <w:jc w:val="right"/>
              <w:rPr>
                <w:rFonts w:asciiTheme="minorHAnsi" w:hAnsiTheme="minorHAnsi" w:cstheme="minorHAnsi"/>
                <w:sz w:val="22"/>
                <w:szCs w:val="22"/>
              </w:rPr>
            </w:pPr>
          </w:p>
        </w:tc>
        <w:tc>
          <w:tcPr>
            <w:tcW w:w="0" w:type="auto"/>
          </w:tcPr>
          <w:p w14:paraId="4B02665D" w14:textId="77777777" w:rsidR="00EC02A2" w:rsidRPr="00FF089B" w:rsidRDefault="00EC02A2">
            <w:pPr>
              <w:jc w:val="right"/>
              <w:rPr>
                <w:rFonts w:asciiTheme="minorHAnsi" w:hAnsiTheme="minorHAnsi" w:cstheme="minorHAnsi"/>
              </w:rPr>
            </w:pPr>
          </w:p>
        </w:tc>
      </w:tr>
      <w:tr w:rsidR="00EC02A2" w:rsidRPr="00FF089B" w14:paraId="4A83F72E" w14:textId="77777777" w:rsidTr="005C1770">
        <w:tc>
          <w:tcPr>
            <w:tcW w:w="0" w:type="auto"/>
            <w:vMerge/>
            <w:shd w:val="clear" w:color="auto" w:fill="FFFFFF" w:themeFill="background1"/>
          </w:tcPr>
          <w:p w14:paraId="314AADC8" w14:textId="77777777" w:rsidR="00EC02A2" w:rsidRPr="005C1770" w:rsidRDefault="00EC02A2">
            <w:pPr>
              <w:rPr>
                <w:rFonts w:asciiTheme="minorHAnsi" w:hAnsiTheme="minorHAnsi" w:cstheme="minorHAnsi"/>
              </w:rPr>
            </w:pPr>
          </w:p>
        </w:tc>
        <w:tc>
          <w:tcPr>
            <w:tcW w:w="3387" w:type="dxa"/>
          </w:tcPr>
          <w:p w14:paraId="18F9A368" w14:textId="77777777" w:rsidR="00EC02A2" w:rsidRPr="00FF089B" w:rsidRDefault="00704C3C">
            <w:pPr>
              <w:rPr>
                <w:rFonts w:asciiTheme="minorHAnsi" w:hAnsiTheme="minorHAnsi" w:cstheme="minorHAnsi"/>
              </w:rPr>
            </w:pPr>
            <w:r w:rsidRPr="00FF089B">
              <w:rPr>
                <w:rFonts w:asciiTheme="minorHAnsi" w:eastAsia="Calibri" w:hAnsiTheme="minorHAnsi" w:cstheme="minorHAnsi"/>
                <w:sz w:val="22"/>
                <w:szCs w:val="22"/>
                <w:lang w:val="de-DE"/>
              </w:rPr>
              <w:t>Stromerzeugung BHKW</w:t>
            </w:r>
          </w:p>
        </w:tc>
        <w:tc>
          <w:tcPr>
            <w:tcW w:w="2281" w:type="dxa"/>
          </w:tcPr>
          <w:p w14:paraId="3BFE86C7" w14:textId="77777777" w:rsidR="00EC02A2" w:rsidRPr="003A7BFA" w:rsidRDefault="00EC02A2">
            <w:pPr>
              <w:jc w:val="right"/>
              <w:rPr>
                <w:rFonts w:asciiTheme="minorHAnsi" w:hAnsiTheme="minorHAnsi" w:cstheme="minorHAnsi"/>
                <w:sz w:val="22"/>
                <w:szCs w:val="22"/>
              </w:rPr>
            </w:pPr>
          </w:p>
        </w:tc>
        <w:tc>
          <w:tcPr>
            <w:tcW w:w="0" w:type="auto"/>
          </w:tcPr>
          <w:p w14:paraId="2E854A66" w14:textId="77777777" w:rsidR="00EC02A2" w:rsidRPr="00FF089B" w:rsidRDefault="00EC02A2">
            <w:pPr>
              <w:jc w:val="right"/>
              <w:rPr>
                <w:rFonts w:asciiTheme="minorHAnsi" w:hAnsiTheme="minorHAnsi" w:cstheme="minorHAnsi"/>
              </w:rPr>
            </w:pPr>
          </w:p>
        </w:tc>
      </w:tr>
      <w:tr w:rsidR="00EC02A2" w:rsidRPr="00FF089B" w14:paraId="04B8D522" w14:textId="77777777" w:rsidTr="005C1770">
        <w:tc>
          <w:tcPr>
            <w:tcW w:w="0" w:type="auto"/>
            <w:vMerge/>
            <w:shd w:val="clear" w:color="auto" w:fill="FFFFFF" w:themeFill="background1"/>
          </w:tcPr>
          <w:p w14:paraId="43AE8E88" w14:textId="77777777" w:rsidR="00EC02A2" w:rsidRPr="005C1770" w:rsidRDefault="00EC02A2">
            <w:pPr>
              <w:rPr>
                <w:rFonts w:asciiTheme="minorHAnsi" w:hAnsiTheme="minorHAnsi" w:cstheme="minorHAnsi"/>
              </w:rPr>
            </w:pPr>
          </w:p>
        </w:tc>
        <w:tc>
          <w:tcPr>
            <w:tcW w:w="3387" w:type="dxa"/>
          </w:tcPr>
          <w:p w14:paraId="1A9EC3B0" w14:textId="77777777" w:rsidR="00EC02A2" w:rsidRPr="00FF089B" w:rsidRDefault="00704C3C">
            <w:pPr>
              <w:rPr>
                <w:rFonts w:asciiTheme="minorHAnsi" w:hAnsiTheme="minorHAnsi" w:cstheme="minorHAnsi"/>
              </w:rPr>
            </w:pPr>
            <w:r w:rsidRPr="00FF089B">
              <w:rPr>
                <w:rFonts w:asciiTheme="minorHAnsi" w:eastAsia="Calibri" w:hAnsiTheme="minorHAnsi" w:cstheme="minorHAnsi"/>
                <w:sz w:val="22"/>
                <w:szCs w:val="22"/>
                <w:lang w:val="de-DE"/>
              </w:rPr>
              <w:t>Eigenstromverbrauch Wasserkraft</w:t>
            </w:r>
          </w:p>
        </w:tc>
        <w:tc>
          <w:tcPr>
            <w:tcW w:w="2281" w:type="dxa"/>
          </w:tcPr>
          <w:p w14:paraId="57C5E6F7" w14:textId="77777777" w:rsidR="00EC02A2" w:rsidRPr="003A7BFA" w:rsidRDefault="00EC02A2">
            <w:pPr>
              <w:jc w:val="right"/>
              <w:rPr>
                <w:rFonts w:asciiTheme="minorHAnsi" w:hAnsiTheme="minorHAnsi" w:cstheme="minorHAnsi"/>
                <w:sz w:val="22"/>
                <w:szCs w:val="22"/>
              </w:rPr>
            </w:pPr>
          </w:p>
        </w:tc>
        <w:tc>
          <w:tcPr>
            <w:tcW w:w="0" w:type="auto"/>
          </w:tcPr>
          <w:p w14:paraId="5E3A7C21" w14:textId="77777777" w:rsidR="00EC02A2" w:rsidRPr="00FF089B" w:rsidRDefault="00EC02A2">
            <w:pPr>
              <w:jc w:val="right"/>
              <w:rPr>
                <w:rFonts w:asciiTheme="minorHAnsi" w:hAnsiTheme="minorHAnsi" w:cstheme="minorHAnsi"/>
              </w:rPr>
            </w:pPr>
          </w:p>
        </w:tc>
      </w:tr>
      <w:tr w:rsidR="00EC02A2" w:rsidRPr="00FF089B" w14:paraId="52B20BA3" w14:textId="77777777" w:rsidTr="005C1770">
        <w:tc>
          <w:tcPr>
            <w:tcW w:w="0" w:type="auto"/>
            <w:vMerge w:val="restart"/>
            <w:shd w:val="clear" w:color="auto" w:fill="FFFFFF" w:themeFill="background1"/>
            <w:vAlign w:val="center"/>
          </w:tcPr>
          <w:p w14:paraId="41D53658" w14:textId="77777777" w:rsidR="00EC02A2" w:rsidRPr="005C1770" w:rsidRDefault="00704C3C">
            <w:pPr>
              <w:rPr>
                <w:rFonts w:asciiTheme="minorHAnsi" w:hAnsiTheme="minorHAnsi" w:cstheme="minorHAnsi"/>
              </w:rPr>
            </w:pPr>
            <w:r w:rsidRPr="005C1770">
              <w:rPr>
                <w:rFonts w:asciiTheme="minorHAnsi" w:eastAsia="Calibri" w:hAnsiTheme="minorHAnsi" w:cstheme="minorHAnsi"/>
                <w:b/>
                <w:bCs/>
                <w:sz w:val="24"/>
                <w:szCs w:val="24"/>
                <w:lang w:val="de-DE"/>
              </w:rPr>
              <w:t>Wärme</w:t>
            </w:r>
          </w:p>
        </w:tc>
        <w:tc>
          <w:tcPr>
            <w:tcW w:w="3387" w:type="dxa"/>
          </w:tcPr>
          <w:p w14:paraId="2B92A244" w14:textId="77777777" w:rsidR="00EC02A2" w:rsidRPr="00FF089B" w:rsidRDefault="00704C3C">
            <w:pPr>
              <w:rPr>
                <w:rFonts w:asciiTheme="minorHAnsi" w:hAnsiTheme="minorHAnsi" w:cstheme="minorHAnsi"/>
              </w:rPr>
            </w:pPr>
            <w:r w:rsidRPr="00FF089B">
              <w:rPr>
                <w:rFonts w:asciiTheme="minorHAnsi" w:eastAsia="Calibri" w:hAnsiTheme="minorHAnsi" w:cstheme="minorHAnsi"/>
                <w:sz w:val="22"/>
                <w:szCs w:val="22"/>
                <w:lang w:val="de-DE"/>
              </w:rPr>
              <w:t>Heizung allgemein</w:t>
            </w:r>
          </w:p>
        </w:tc>
        <w:tc>
          <w:tcPr>
            <w:tcW w:w="2281" w:type="dxa"/>
          </w:tcPr>
          <w:p w14:paraId="3367CB71" w14:textId="7F2FA69A" w:rsidR="00EC02A2" w:rsidRPr="003A7BFA" w:rsidRDefault="00704C3C">
            <w:pPr>
              <w:jc w:val="right"/>
              <w:rPr>
                <w:rFonts w:asciiTheme="minorHAnsi" w:hAnsiTheme="minorHAnsi" w:cstheme="minorHAnsi"/>
                <w:sz w:val="22"/>
                <w:szCs w:val="22"/>
              </w:rPr>
            </w:pPr>
            <w:r w:rsidRPr="003A7BFA">
              <w:rPr>
                <w:rFonts w:asciiTheme="minorHAnsi" w:eastAsia="Calibri" w:hAnsiTheme="minorHAnsi" w:cstheme="minorHAnsi"/>
                <w:sz w:val="22"/>
                <w:szCs w:val="22"/>
                <w:lang w:val="de-DE"/>
              </w:rPr>
              <w:t>20,3</w:t>
            </w:r>
            <w:r w:rsidR="00065E08" w:rsidRPr="003A7BFA">
              <w:rPr>
                <w:rFonts w:asciiTheme="minorHAnsi" w:hAnsiTheme="minorHAnsi" w:cstheme="minorHAnsi"/>
                <w:sz w:val="22"/>
                <w:szCs w:val="22"/>
              </w:rPr>
              <w:t xml:space="preserve"> t CO</w:t>
            </w:r>
            <w:r w:rsidR="00065E08" w:rsidRPr="003A7BFA">
              <w:rPr>
                <w:rFonts w:asciiTheme="minorHAnsi" w:hAnsiTheme="minorHAnsi" w:cstheme="minorHAnsi"/>
                <w:sz w:val="22"/>
                <w:szCs w:val="22"/>
                <w:vertAlign w:val="subscript"/>
              </w:rPr>
              <w:t>2</w:t>
            </w:r>
            <w:r w:rsidR="00065E08" w:rsidRPr="003A7BFA">
              <w:rPr>
                <w:rFonts w:asciiTheme="minorHAnsi" w:hAnsiTheme="minorHAnsi" w:cstheme="minorHAnsi"/>
                <w:sz w:val="22"/>
                <w:szCs w:val="22"/>
              </w:rPr>
              <w:t>e</w:t>
            </w:r>
          </w:p>
        </w:tc>
        <w:tc>
          <w:tcPr>
            <w:tcW w:w="0" w:type="auto"/>
          </w:tcPr>
          <w:p w14:paraId="2FF4857E" w14:textId="77777777" w:rsidR="00EC02A2" w:rsidRPr="00FF089B" w:rsidRDefault="00704C3C">
            <w:pPr>
              <w:jc w:val="right"/>
              <w:rPr>
                <w:rFonts w:asciiTheme="minorHAnsi" w:hAnsiTheme="minorHAnsi" w:cstheme="minorHAnsi"/>
              </w:rPr>
            </w:pPr>
            <w:r w:rsidRPr="00FF089B">
              <w:rPr>
                <w:rFonts w:asciiTheme="minorHAnsi" w:eastAsia="Calibri" w:hAnsiTheme="minorHAnsi" w:cstheme="minorHAnsi"/>
                <w:sz w:val="22"/>
                <w:szCs w:val="22"/>
                <w:lang w:val="de-DE"/>
              </w:rPr>
              <w:t>4,9 %</w:t>
            </w:r>
          </w:p>
        </w:tc>
      </w:tr>
      <w:tr w:rsidR="00EC02A2" w:rsidRPr="00FF089B" w14:paraId="6FF98891" w14:textId="77777777" w:rsidTr="005C1770">
        <w:tc>
          <w:tcPr>
            <w:tcW w:w="0" w:type="auto"/>
            <w:vMerge/>
            <w:shd w:val="clear" w:color="auto" w:fill="FFFFFF" w:themeFill="background1"/>
          </w:tcPr>
          <w:p w14:paraId="13755664" w14:textId="77777777" w:rsidR="00EC02A2" w:rsidRPr="005C1770" w:rsidRDefault="00EC02A2">
            <w:pPr>
              <w:rPr>
                <w:rFonts w:asciiTheme="minorHAnsi" w:hAnsiTheme="minorHAnsi" w:cstheme="minorHAnsi"/>
              </w:rPr>
            </w:pPr>
          </w:p>
        </w:tc>
        <w:tc>
          <w:tcPr>
            <w:tcW w:w="3387" w:type="dxa"/>
          </w:tcPr>
          <w:p w14:paraId="177FFC91" w14:textId="77777777" w:rsidR="00EC02A2" w:rsidRPr="00FF089B" w:rsidRDefault="00704C3C">
            <w:pPr>
              <w:rPr>
                <w:rFonts w:asciiTheme="minorHAnsi" w:hAnsiTheme="minorHAnsi" w:cstheme="minorHAnsi"/>
              </w:rPr>
            </w:pPr>
            <w:r w:rsidRPr="00FF089B">
              <w:rPr>
                <w:rFonts w:asciiTheme="minorHAnsi" w:eastAsia="Calibri" w:hAnsiTheme="minorHAnsi" w:cstheme="minorHAnsi"/>
                <w:sz w:val="22"/>
                <w:szCs w:val="22"/>
                <w:lang w:val="de-DE"/>
              </w:rPr>
              <w:t>Heizung BHKW</w:t>
            </w:r>
          </w:p>
        </w:tc>
        <w:tc>
          <w:tcPr>
            <w:tcW w:w="2281" w:type="dxa"/>
          </w:tcPr>
          <w:p w14:paraId="24091008" w14:textId="77777777" w:rsidR="00EC02A2" w:rsidRPr="003A7BFA" w:rsidRDefault="00EC02A2">
            <w:pPr>
              <w:jc w:val="right"/>
              <w:rPr>
                <w:rFonts w:asciiTheme="minorHAnsi" w:hAnsiTheme="minorHAnsi" w:cstheme="minorHAnsi"/>
                <w:sz w:val="22"/>
                <w:szCs w:val="22"/>
              </w:rPr>
            </w:pPr>
          </w:p>
        </w:tc>
        <w:tc>
          <w:tcPr>
            <w:tcW w:w="0" w:type="auto"/>
          </w:tcPr>
          <w:p w14:paraId="0AB8D615" w14:textId="77777777" w:rsidR="00EC02A2" w:rsidRPr="00FF089B" w:rsidRDefault="00EC02A2">
            <w:pPr>
              <w:jc w:val="right"/>
              <w:rPr>
                <w:rFonts w:asciiTheme="minorHAnsi" w:hAnsiTheme="minorHAnsi" w:cstheme="minorHAnsi"/>
              </w:rPr>
            </w:pPr>
          </w:p>
        </w:tc>
      </w:tr>
      <w:tr w:rsidR="00EC02A2" w:rsidRPr="00FF089B" w14:paraId="043FF928" w14:textId="77777777" w:rsidTr="005C1770">
        <w:tc>
          <w:tcPr>
            <w:tcW w:w="0" w:type="auto"/>
            <w:vMerge/>
            <w:shd w:val="clear" w:color="auto" w:fill="FFFFFF" w:themeFill="background1"/>
          </w:tcPr>
          <w:p w14:paraId="52F91192" w14:textId="77777777" w:rsidR="00EC02A2" w:rsidRPr="005C1770" w:rsidRDefault="00EC02A2">
            <w:pPr>
              <w:rPr>
                <w:rFonts w:asciiTheme="minorHAnsi" w:hAnsiTheme="minorHAnsi" w:cstheme="minorHAnsi"/>
              </w:rPr>
            </w:pPr>
          </w:p>
        </w:tc>
        <w:tc>
          <w:tcPr>
            <w:tcW w:w="3387" w:type="dxa"/>
          </w:tcPr>
          <w:p w14:paraId="3823E149" w14:textId="77777777" w:rsidR="00EC02A2" w:rsidRPr="00FF089B" w:rsidRDefault="00704C3C">
            <w:pPr>
              <w:rPr>
                <w:rFonts w:asciiTheme="minorHAnsi" w:hAnsiTheme="minorHAnsi" w:cstheme="minorHAnsi"/>
              </w:rPr>
            </w:pPr>
            <w:r w:rsidRPr="00FF089B">
              <w:rPr>
                <w:rFonts w:asciiTheme="minorHAnsi" w:eastAsia="Calibri" w:hAnsiTheme="minorHAnsi" w:cstheme="minorHAnsi"/>
                <w:sz w:val="22"/>
                <w:szCs w:val="22"/>
                <w:lang w:val="de-DE"/>
              </w:rPr>
              <w:t>Klimaanlage</w:t>
            </w:r>
          </w:p>
        </w:tc>
        <w:tc>
          <w:tcPr>
            <w:tcW w:w="2281" w:type="dxa"/>
          </w:tcPr>
          <w:p w14:paraId="53867FCA" w14:textId="77777777" w:rsidR="00EC02A2" w:rsidRPr="003A7BFA" w:rsidRDefault="00EC02A2">
            <w:pPr>
              <w:jc w:val="right"/>
              <w:rPr>
                <w:rFonts w:asciiTheme="minorHAnsi" w:hAnsiTheme="minorHAnsi" w:cstheme="minorHAnsi"/>
                <w:sz w:val="22"/>
                <w:szCs w:val="22"/>
              </w:rPr>
            </w:pPr>
          </w:p>
        </w:tc>
        <w:tc>
          <w:tcPr>
            <w:tcW w:w="0" w:type="auto"/>
          </w:tcPr>
          <w:p w14:paraId="69E15327" w14:textId="77777777" w:rsidR="00EC02A2" w:rsidRPr="00FF089B" w:rsidRDefault="00EC02A2">
            <w:pPr>
              <w:jc w:val="right"/>
              <w:rPr>
                <w:rFonts w:asciiTheme="minorHAnsi" w:hAnsiTheme="minorHAnsi" w:cstheme="minorHAnsi"/>
              </w:rPr>
            </w:pPr>
          </w:p>
        </w:tc>
      </w:tr>
      <w:tr w:rsidR="00EC02A2" w:rsidRPr="00FF089B" w14:paraId="048F72B9" w14:textId="77777777" w:rsidTr="005C1770">
        <w:tc>
          <w:tcPr>
            <w:tcW w:w="0" w:type="auto"/>
            <w:vMerge/>
            <w:shd w:val="clear" w:color="auto" w:fill="FFFFFF" w:themeFill="background1"/>
          </w:tcPr>
          <w:p w14:paraId="25461BEB" w14:textId="77777777" w:rsidR="00EC02A2" w:rsidRPr="005C1770" w:rsidRDefault="00EC02A2">
            <w:pPr>
              <w:rPr>
                <w:rFonts w:asciiTheme="minorHAnsi" w:hAnsiTheme="minorHAnsi" w:cstheme="minorHAnsi"/>
              </w:rPr>
            </w:pPr>
          </w:p>
        </w:tc>
        <w:tc>
          <w:tcPr>
            <w:tcW w:w="3387" w:type="dxa"/>
          </w:tcPr>
          <w:p w14:paraId="0DA9DC8B" w14:textId="77777777" w:rsidR="00EC02A2" w:rsidRPr="00FF089B" w:rsidRDefault="00704C3C">
            <w:pPr>
              <w:rPr>
                <w:rFonts w:asciiTheme="minorHAnsi" w:hAnsiTheme="minorHAnsi" w:cstheme="minorHAnsi"/>
              </w:rPr>
            </w:pPr>
            <w:r w:rsidRPr="00FF089B">
              <w:rPr>
                <w:rFonts w:asciiTheme="minorHAnsi" w:eastAsia="Calibri" w:hAnsiTheme="minorHAnsi" w:cstheme="minorHAnsi"/>
                <w:sz w:val="22"/>
                <w:szCs w:val="22"/>
                <w:lang w:val="de-DE"/>
              </w:rPr>
              <w:t>Solarthermie</w:t>
            </w:r>
          </w:p>
        </w:tc>
        <w:tc>
          <w:tcPr>
            <w:tcW w:w="2281" w:type="dxa"/>
          </w:tcPr>
          <w:p w14:paraId="487E6FA0" w14:textId="77777777" w:rsidR="00EC02A2" w:rsidRPr="003A7BFA" w:rsidRDefault="00EC02A2">
            <w:pPr>
              <w:jc w:val="right"/>
              <w:rPr>
                <w:rFonts w:asciiTheme="minorHAnsi" w:hAnsiTheme="minorHAnsi" w:cstheme="minorHAnsi"/>
                <w:sz w:val="22"/>
                <w:szCs w:val="22"/>
              </w:rPr>
            </w:pPr>
          </w:p>
        </w:tc>
        <w:tc>
          <w:tcPr>
            <w:tcW w:w="0" w:type="auto"/>
          </w:tcPr>
          <w:p w14:paraId="358D30A1" w14:textId="77777777" w:rsidR="00EC02A2" w:rsidRPr="00FF089B" w:rsidRDefault="00EC02A2">
            <w:pPr>
              <w:jc w:val="right"/>
              <w:rPr>
                <w:rFonts w:asciiTheme="minorHAnsi" w:hAnsiTheme="minorHAnsi" w:cstheme="minorHAnsi"/>
              </w:rPr>
            </w:pPr>
          </w:p>
        </w:tc>
      </w:tr>
      <w:tr w:rsidR="00EC02A2" w:rsidRPr="00FF089B" w14:paraId="2E0C5A5E" w14:textId="77777777" w:rsidTr="005C1770">
        <w:tc>
          <w:tcPr>
            <w:tcW w:w="0" w:type="auto"/>
            <w:vMerge w:val="restart"/>
            <w:shd w:val="clear" w:color="auto" w:fill="FFFFFF" w:themeFill="background1"/>
            <w:vAlign w:val="center"/>
          </w:tcPr>
          <w:p w14:paraId="0E30DBB5" w14:textId="77777777" w:rsidR="00EC02A2" w:rsidRPr="005C1770" w:rsidRDefault="00704C3C">
            <w:pPr>
              <w:rPr>
                <w:rFonts w:asciiTheme="minorHAnsi" w:hAnsiTheme="minorHAnsi" w:cstheme="minorHAnsi"/>
              </w:rPr>
            </w:pPr>
            <w:r w:rsidRPr="005C1770">
              <w:rPr>
                <w:rFonts w:asciiTheme="minorHAnsi" w:eastAsia="Calibri" w:hAnsiTheme="minorHAnsi" w:cstheme="minorHAnsi"/>
                <w:b/>
                <w:bCs/>
                <w:sz w:val="24"/>
                <w:szCs w:val="24"/>
                <w:lang w:val="de-DE"/>
              </w:rPr>
              <w:t>Wasser</w:t>
            </w:r>
          </w:p>
        </w:tc>
        <w:tc>
          <w:tcPr>
            <w:tcW w:w="3387" w:type="dxa"/>
          </w:tcPr>
          <w:p w14:paraId="03696096" w14:textId="77777777" w:rsidR="00EC02A2" w:rsidRPr="00FF089B" w:rsidRDefault="00704C3C">
            <w:pPr>
              <w:rPr>
                <w:rFonts w:asciiTheme="minorHAnsi" w:hAnsiTheme="minorHAnsi" w:cstheme="minorHAnsi"/>
              </w:rPr>
            </w:pPr>
            <w:r w:rsidRPr="00FF089B">
              <w:rPr>
                <w:rFonts w:asciiTheme="minorHAnsi" w:eastAsia="Calibri" w:hAnsiTheme="minorHAnsi" w:cstheme="minorHAnsi"/>
                <w:sz w:val="22"/>
                <w:szCs w:val="22"/>
                <w:lang w:val="de-DE"/>
              </w:rPr>
              <w:t>Frischwasser</w:t>
            </w:r>
          </w:p>
        </w:tc>
        <w:tc>
          <w:tcPr>
            <w:tcW w:w="2281" w:type="dxa"/>
          </w:tcPr>
          <w:p w14:paraId="7CAB05F2" w14:textId="340DA53F" w:rsidR="00EC02A2" w:rsidRPr="003A7BFA" w:rsidRDefault="00704C3C">
            <w:pPr>
              <w:jc w:val="right"/>
              <w:rPr>
                <w:rFonts w:asciiTheme="minorHAnsi" w:hAnsiTheme="minorHAnsi" w:cstheme="minorHAnsi"/>
                <w:sz w:val="22"/>
                <w:szCs w:val="22"/>
              </w:rPr>
            </w:pPr>
            <w:r w:rsidRPr="003A7BFA">
              <w:rPr>
                <w:rFonts w:asciiTheme="minorHAnsi" w:eastAsia="Calibri" w:hAnsiTheme="minorHAnsi" w:cstheme="minorHAnsi"/>
                <w:sz w:val="22"/>
                <w:szCs w:val="22"/>
                <w:lang w:val="de-DE"/>
              </w:rPr>
              <w:t>0,9</w:t>
            </w:r>
            <w:r w:rsidR="002A7A4A" w:rsidRPr="003A7BFA">
              <w:rPr>
                <w:rFonts w:asciiTheme="minorHAnsi" w:eastAsia="Calibri" w:hAnsiTheme="minorHAnsi" w:cstheme="minorHAnsi"/>
                <w:sz w:val="22"/>
                <w:szCs w:val="22"/>
                <w:lang w:val="de-DE"/>
              </w:rPr>
              <w:t>4</w:t>
            </w:r>
            <w:r w:rsidR="00065E08" w:rsidRPr="003A7BFA">
              <w:rPr>
                <w:rFonts w:asciiTheme="minorHAnsi" w:hAnsiTheme="minorHAnsi" w:cstheme="minorHAnsi"/>
                <w:sz w:val="22"/>
                <w:szCs w:val="22"/>
              </w:rPr>
              <w:t xml:space="preserve"> t CO</w:t>
            </w:r>
            <w:r w:rsidR="00065E08" w:rsidRPr="003A7BFA">
              <w:rPr>
                <w:rFonts w:asciiTheme="minorHAnsi" w:hAnsiTheme="minorHAnsi" w:cstheme="minorHAnsi"/>
                <w:sz w:val="22"/>
                <w:szCs w:val="22"/>
                <w:vertAlign w:val="subscript"/>
              </w:rPr>
              <w:t>2</w:t>
            </w:r>
            <w:r w:rsidR="00065E08" w:rsidRPr="003A7BFA">
              <w:rPr>
                <w:rFonts w:asciiTheme="minorHAnsi" w:hAnsiTheme="minorHAnsi" w:cstheme="minorHAnsi"/>
                <w:sz w:val="22"/>
                <w:szCs w:val="22"/>
              </w:rPr>
              <w:t>e</w:t>
            </w:r>
          </w:p>
        </w:tc>
        <w:tc>
          <w:tcPr>
            <w:tcW w:w="0" w:type="auto"/>
          </w:tcPr>
          <w:p w14:paraId="4810229A" w14:textId="1E6DFF68" w:rsidR="00EC02A2" w:rsidRPr="00FF089B" w:rsidRDefault="00704C3C">
            <w:pPr>
              <w:jc w:val="right"/>
              <w:rPr>
                <w:rFonts w:asciiTheme="minorHAnsi" w:hAnsiTheme="minorHAnsi" w:cstheme="minorHAnsi"/>
              </w:rPr>
            </w:pPr>
            <w:r w:rsidRPr="00FF089B">
              <w:rPr>
                <w:rFonts w:asciiTheme="minorHAnsi" w:eastAsia="Calibri" w:hAnsiTheme="minorHAnsi" w:cstheme="minorHAnsi"/>
                <w:sz w:val="22"/>
                <w:szCs w:val="22"/>
                <w:lang w:val="de-DE"/>
              </w:rPr>
              <w:t>0,2</w:t>
            </w:r>
            <w:r w:rsidR="007C3672">
              <w:rPr>
                <w:rFonts w:asciiTheme="minorHAnsi" w:eastAsia="Calibri" w:hAnsiTheme="minorHAnsi" w:cstheme="minorHAnsi"/>
                <w:sz w:val="22"/>
                <w:szCs w:val="22"/>
                <w:lang w:val="de-DE"/>
              </w:rPr>
              <w:t>3</w:t>
            </w:r>
            <w:r w:rsidRPr="00FF089B">
              <w:rPr>
                <w:rFonts w:asciiTheme="minorHAnsi" w:eastAsia="Calibri" w:hAnsiTheme="minorHAnsi" w:cstheme="minorHAnsi"/>
                <w:sz w:val="22"/>
                <w:szCs w:val="22"/>
                <w:lang w:val="de-DE"/>
              </w:rPr>
              <w:t xml:space="preserve"> %</w:t>
            </w:r>
          </w:p>
        </w:tc>
      </w:tr>
      <w:tr w:rsidR="00EC02A2" w:rsidRPr="00FF089B" w14:paraId="7A20D6E1" w14:textId="77777777" w:rsidTr="005C1770">
        <w:tc>
          <w:tcPr>
            <w:tcW w:w="0" w:type="auto"/>
            <w:vMerge/>
            <w:shd w:val="clear" w:color="auto" w:fill="FFFFFF" w:themeFill="background1"/>
          </w:tcPr>
          <w:p w14:paraId="2AF39B9F" w14:textId="77777777" w:rsidR="00EC02A2" w:rsidRPr="00FF089B" w:rsidRDefault="00EC02A2">
            <w:pPr>
              <w:rPr>
                <w:rFonts w:asciiTheme="minorHAnsi" w:hAnsiTheme="minorHAnsi" w:cstheme="minorHAnsi"/>
              </w:rPr>
            </w:pPr>
          </w:p>
        </w:tc>
        <w:tc>
          <w:tcPr>
            <w:tcW w:w="3387" w:type="dxa"/>
          </w:tcPr>
          <w:p w14:paraId="5EA5E393" w14:textId="77777777" w:rsidR="00EC02A2" w:rsidRPr="00FF089B" w:rsidRDefault="00704C3C">
            <w:pPr>
              <w:rPr>
                <w:rFonts w:asciiTheme="minorHAnsi" w:hAnsiTheme="minorHAnsi" w:cstheme="minorHAnsi"/>
              </w:rPr>
            </w:pPr>
            <w:r w:rsidRPr="00FF089B">
              <w:rPr>
                <w:rFonts w:asciiTheme="minorHAnsi" w:eastAsia="Calibri" w:hAnsiTheme="minorHAnsi" w:cstheme="minorHAnsi"/>
                <w:sz w:val="22"/>
                <w:szCs w:val="22"/>
                <w:lang w:val="de-DE"/>
              </w:rPr>
              <w:t>Regenwassernutzung</w:t>
            </w:r>
          </w:p>
        </w:tc>
        <w:tc>
          <w:tcPr>
            <w:tcW w:w="2281" w:type="dxa"/>
          </w:tcPr>
          <w:p w14:paraId="1D185CD0" w14:textId="77777777" w:rsidR="00EC02A2" w:rsidRPr="003A7BFA" w:rsidRDefault="00EC02A2">
            <w:pPr>
              <w:jc w:val="right"/>
              <w:rPr>
                <w:rFonts w:asciiTheme="minorHAnsi" w:hAnsiTheme="minorHAnsi" w:cstheme="minorHAnsi"/>
                <w:sz w:val="22"/>
                <w:szCs w:val="22"/>
              </w:rPr>
            </w:pPr>
          </w:p>
        </w:tc>
        <w:tc>
          <w:tcPr>
            <w:tcW w:w="0" w:type="auto"/>
          </w:tcPr>
          <w:p w14:paraId="4AAD6C4E" w14:textId="77777777" w:rsidR="00EC02A2" w:rsidRPr="00FF089B" w:rsidRDefault="00EC02A2">
            <w:pPr>
              <w:jc w:val="right"/>
              <w:rPr>
                <w:rFonts w:asciiTheme="minorHAnsi" w:hAnsiTheme="minorHAnsi" w:cstheme="minorHAnsi"/>
              </w:rPr>
            </w:pPr>
          </w:p>
        </w:tc>
      </w:tr>
      <w:tr w:rsidR="00EC02A2" w:rsidRPr="00FF089B" w14:paraId="4D54399D" w14:textId="77777777" w:rsidTr="00BA4734">
        <w:tc>
          <w:tcPr>
            <w:tcW w:w="5429" w:type="dxa"/>
            <w:gridSpan w:val="2"/>
            <w:tcBorders>
              <w:top w:val="single" w:sz="0" w:space="0" w:color="F0F0F0"/>
              <w:left w:val="single" w:sz="0" w:space="0" w:color="F0F0F0"/>
              <w:bottom w:val="single" w:sz="0" w:space="0" w:color="F0F0F0"/>
              <w:right w:val="single" w:sz="0" w:space="0" w:color="F0F0F0"/>
            </w:tcBorders>
            <w:shd w:val="clear" w:color="auto" w:fill="F0F0F0"/>
            <w:vAlign w:val="center"/>
          </w:tcPr>
          <w:p w14:paraId="58E0812E" w14:textId="77777777" w:rsidR="00EC02A2" w:rsidRPr="00FF089B" w:rsidRDefault="00704C3C">
            <w:pPr>
              <w:rPr>
                <w:rFonts w:asciiTheme="minorHAnsi" w:hAnsiTheme="minorHAnsi" w:cstheme="minorHAnsi"/>
              </w:rPr>
            </w:pPr>
            <w:r w:rsidRPr="00FF089B">
              <w:rPr>
                <w:rFonts w:asciiTheme="minorHAnsi" w:eastAsia="Calibri" w:hAnsiTheme="minorHAnsi" w:cstheme="minorHAnsi"/>
                <w:b/>
                <w:bCs/>
                <w:sz w:val="24"/>
                <w:szCs w:val="24"/>
                <w:lang w:val="de-DE"/>
              </w:rPr>
              <w:t>THG-Gesamtemissionen</w:t>
            </w:r>
          </w:p>
        </w:tc>
        <w:tc>
          <w:tcPr>
            <w:tcW w:w="2281" w:type="dxa"/>
            <w:tcBorders>
              <w:top w:val="single" w:sz="0" w:space="0" w:color="F0F0F0"/>
              <w:left w:val="single" w:sz="0" w:space="0" w:color="F0F0F0"/>
              <w:bottom w:val="single" w:sz="0" w:space="0" w:color="F0F0F0"/>
              <w:right w:val="single" w:sz="0" w:space="0" w:color="F0F0F0"/>
            </w:tcBorders>
            <w:shd w:val="clear" w:color="auto" w:fill="F0F0F0"/>
          </w:tcPr>
          <w:p w14:paraId="37C89CE6" w14:textId="2FB06E81" w:rsidR="00EC02A2" w:rsidRPr="00FF089B" w:rsidRDefault="00704C3C">
            <w:pPr>
              <w:jc w:val="right"/>
              <w:rPr>
                <w:rFonts w:asciiTheme="minorHAnsi" w:hAnsiTheme="minorHAnsi" w:cstheme="minorHAnsi"/>
                <w:vertAlign w:val="subscript"/>
              </w:rPr>
            </w:pPr>
            <w:r w:rsidRPr="00FF089B">
              <w:rPr>
                <w:rFonts w:asciiTheme="minorHAnsi" w:eastAsia="Calibri" w:hAnsiTheme="minorHAnsi" w:cstheme="minorHAnsi"/>
                <w:b/>
                <w:bCs/>
                <w:sz w:val="24"/>
                <w:szCs w:val="24"/>
                <w:lang w:val="de-DE"/>
              </w:rPr>
              <w:t>414,2</w:t>
            </w:r>
            <w:r w:rsidR="009A7E9C" w:rsidRPr="00FF089B">
              <w:rPr>
                <w:rFonts w:asciiTheme="minorHAnsi" w:eastAsia="Calibri" w:hAnsiTheme="minorHAnsi" w:cstheme="minorHAnsi"/>
                <w:b/>
                <w:bCs/>
                <w:sz w:val="24"/>
                <w:szCs w:val="24"/>
                <w:lang w:val="de-DE"/>
              </w:rPr>
              <w:t xml:space="preserve"> t CO</w:t>
            </w:r>
            <w:r w:rsidR="009A7E9C" w:rsidRPr="00FF089B">
              <w:rPr>
                <w:rFonts w:asciiTheme="minorHAnsi" w:eastAsia="Calibri" w:hAnsiTheme="minorHAnsi" w:cstheme="minorHAnsi"/>
                <w:b/>
                <w:bCs/>
                <w:sz w:val="24"/>
                <w:szCs w:val="24"/>
                <w:vertAlign w:val="subscript"/>
                <w:lang w:val="de-DE"/>
              </w:rPr>
              <w:t>2</w:t>
            </w:r>
            <w:r w:rsidR="009A7E9C" w:rsidRPr="00FF089B">
              <w:rPr>
                <w:rFonts w:asciiTheme="minorHAnsi" w:eastAsia="Calibri" w:hAnsiTheme="minorHAnsi" w:cstheme="minorHAnsi"/>
                <w:b/>
                <w:bCs/>
                <w:sz w:val="24"/>
                <w:szCs w:val="24"/>
                <w:lang w:val="de-DE"/>
              </w:rPr>
              <w:t>e</w:t>
            </w:r>
          </w:p>
        </w:tc>
        <w:tc>
          <w:tcPr>
            <w:tcW w:w="0" w:type="auto"/>
            <w:tcBorders>
              <w:top w:val="single" w:sz="0" w:space="0" w:color="F0F0F0"/>
              <w:left w:val="single" w:sz="0" w:space="0" w:color="F0F0F0"/>
              <w:bottom w:val="single" w:sz="0" w:space="0" w:color="F0F0F0"/>
              <w:right w:val="single" w:sz="0" w:space="0" w:color="F0F0F0"/>
            </w:tcBorders>
            <w:shd w:val="clear" w:color="auto" w:fill="F0F0F0"/>
          </w:tcPr>
          <w:p w14:paraId="2637FF92" w14:textId="77777777" w:rsidR="00EC02A2" w:rsidRPr="00FF089B" w:rsidRDefault="00704C3C" w:rsidP="002D4214">
            <w:pPr>
              <w:jc w:val="right"/>
              <w:rPr>
                <w:rFonts w:asciiTheme="minorHAnsi" w:hAnsiTheme="minorHAnsi" w:cstheme="minorHAnsi"/>
              </w:rPr>
            </w:pPr>
            <w:r w:rsidRPr="00FF089B">
              <w:rPr>
                <w:rFonts w:asciiTheme="minorHAnsi" w:hAnsiTheme="minorHAnsi" w:cstheme="minorHAnsi"/>
              </w:rPr>
              <w:t xml:space="preserve"> </w:t>
            </w:r>
          </w:p>
        </w:tc>
      </w:tr>
      <w:tr w:rsidR="002D4214" w:rsidRPr="00FF089B" w14:paraId="38A237D1" w14:textId="24B0C550" w:rsidTr="00E128A6">
        <w:tc>
          <w:tcPr>
            <w:tcW w:w="7710" w:type="dxa"/>
            <w:gridSpan w:val="3"/>
            <w:tcBorders>
              <w:top w:val="single" w:sz="0" w:space="0" w:color="F0F0F0"/>
              <w:left w:val="single" w:sz="0" w:space="0" w:color="F0F0F0"/>
              <w:bottom w:val="single" w:sz="0" w:space="0" w:color="F0F0F0"/>
              <w:right w:val="single" w:sz="0" w:space="0" w:color="F0F0F0"/>
            </w:tcBorders>
            <w:shd w:val="clear" w:color="auto" w:fill="92D050"/>
            <w:vAlign w:val="center"/>
          </w:tcPr>
          <w:p w14:paraId="5C45C129" w14:textId="2656270E" w:rsidR="002D4214" w:rsidRPr="00FF089B" w:rsidRDefault="002D4214" w:rsidP="002D4214">
            <w:pPr>
              <w:tabs>
                <w:tab w:val="left" w:pos="6179"/>
              </w:tabs>
              <w:rPr>
                <w:rFonts w:asciiTheme="minorHAnsi" w:eastAsia="Calibri" w:hAnsiTheme="minorHAnsi" w:cstheme="minorHAnsi"/>
                <w:b/>
                <w:bCs/>
                <w:sz w:val="24"/>
                <w:szCs w:val="24"/>
                <w:lang w:val="de-DE"/>
              </w:rPr>
            </w:pPr>
            <w:r w:rsidRPr="00FF089B">
              <w:rPr>
                <w:rFonts w:asciiTheme="minorHAnsi" w:eastAsia="Calibri" w:hAnsiTheme="minorHAnsi" w:cstheme="minorHAnsi"/>
                <w:sz w:val="22"/>
                <w:szCs w:val="22"/>
                <w:lang w:val="de-DE"/>
              </w:rPr>
              <w:t>Davon durch zertifizierte Klimaschutzprojekte kompensiert              - 41</w:t>
            </w:r>
            <w:r w:rsidR="00F70B5E">
              <w:rPr>
                <w:rFonts w:asciiTheme="minorHAnsi" w:eastAsia="Calibri" w:hAnsiTheme="minorHAnsi" w:cstheme="minorHAnsi"/>
                <w:sz w:val="22"/>
                <w:szCs w:val="22"/>
                <w:lang w:val="de-DE"/>
              </w:rPr>
              <w:t>5</w:t>
            </w:r>
            <w:r w:rsidRPr="00FF089B">
              <w:rPr>
                <w:rFonts w:asciiTheme="minorHAnsi" w:eastAsia="Calibri" w:hAnsiTheme="minorHAnsi" w:cstheme="minorHAnsi"/>
                <w:sz w:val="22"/>
                <w:szCs w:val="22"/>
                <w:lang w:val="de-DE"/>
              </w:rPr>
              <w:t xml:space="preserve"> t CO</w:t>
            </w:r>
            <w:r w:rsidRPr="00FF089B">
              <w:rPr>
                <w:rFonts w:asciiTheme="minorHAnsi" w:eastAsia="Calibri" w:hAnsiTheme="minorHAnsi" w:cstheme="minorHAnsi"/>
                <w:sz w:val="22"/>
                <w:szCs w:val="22"/>
                <w:vertAlign w:val="subscript"/>
                <w:lang w:val="de-DE"/>
              </w:rPr>
              <w:t>2</w:t>
            </w:r>
            <w:r w:rsidRPr="00FF089B">
              <w:rPr>
                <w:rFonts w:asciiTheme="minorHAnsi" w:eastAsia="Calibri" w:hAnsiTheme="minorHAnsi" w:cstheme="minorHAnsi"/>
                <w:sz w:val="22"/>
                <w:szCs w:val="22"/>
                <w:lang w:val="de-DE"/>
              </w:rPr>
              <w:t>e</w:t>
            </w:r>
            <w:r w:rsidRPr="00FF089B">
              <w:rPr>
                <w:rFonts w:asciiTheme="minorHAnsi" w:eastAsia="Calibri" w:hAnsiTheme="minorHAnsi" w:cstheme="minorHAnsi"/>
                <w:b/>
                <w:bCs/>
                <w:sz w:val="22"/>
                <w:szCs w:val="22"/>
                <w:lang w:val="de-DE"/>
              </w:rPr>
              <w:t xml:space="preserve"> </w:t>
            </w:r>
          </w:p>
        </w:tc>
        <w:tc>
          <w:tcPr>
            <w:tcW w:w="0" w:type="auto"/>
            <w:tcBorders>
              <w:top w:val="single" w:sz="0" w:space="0" w:color="F0F0F0"/>
              <w:left w:val="single" w:sz="0" w:space="0" w:color="F0F0F0"/>
              <w:bottom w:val="single" w:sz="0" w:space="0" w:color="F0F0F0"/>
              <w:right w:val="single" w:sz="0" w:space="0" w:color="F0F0F0"/>
            </w:tcBorders>
            <w:shd w:val="clear" w:color="auto" w:fill="92D050"/>
          </w:tcPr>
          <w:p w14:paraId="7B103A87" w14:textId="360861A7" w:rsidR="002D4214" w:rsidRPr="00FF089B" w:rsidRDefault="002D4214" w:rsidP="002D4214">
            <w:pPr>
              <w:jc w:val="right"/>
              <w:rPr>
                <w:rFonts w:asciiTheme="minorHAnsi" w:hAnsiTheme="minorHAnsi" w:cstheme="minorHAnsi"/>
              </w:rPr>
            </w:pPr>
            <w:r w:rsidRPr="00F14AEE">
              <w:rPr>
                <w:rFonts w:asciiTheme="minorHAnsi" w:hAnsiTheme="minorHAnsi" w:cstheme="minorHAnsi"/>
                <w:sz w:val="22"/>
                <w:szCs w:val="22"/>
              </w:rPr>
              <w:t>- 100</w:t>
            </w:r>
            <w:r w:rsidR="00F70B5E">
              <w:rPr>
                <w:rFonts w:asciiTheme="minorHAnsi" w:hAnsiTheme="minorHAnsi" w:cstheme="minorHAnsi"/>
                <w:sz w:val="22"/>
                <w:szCs w:val="22"/>
              </w:rPr>
              <w:t>,2</w:t>
            </w:r>
            <w:r w:rsidRPr="00F14AEE">
              <w:rPr>
                <w:rFonts w:asciiTheme="minorHAnsi" w:hAnsiTheme="minorHAnsi" w:cstheme="minorHAnsi"/>
                <w:sz w:val="22"/>
                <w:szCs w:val="22"/>
              </w:rPr>
              <w:t xml:space="preserve"> %</w:t>
            </w:r>
          </w:p>
        </w:tc>
      </w:tr>
      <w:bookmarkEnd w:id="2"/>
    </w:tbl>
    <w:p w14:paraId="03310985" w14:textId="1A19AC5B" w:rsidR="003645ED" w:rsidRPr="003645ED" w:rsidRDefault="003645ED" w:rsidP="003645ED">
      <w:pPr>
        <w:tabs>
          <w:tab w:val="left" w:pos="4133"/>
        </w:tabs>
        <w:rPr>
          <w:rFonts w:asciiTheme="minorHAnsi" w:hAnsiTheme="minorHAnsi" w:cstheme="minorHAnsi"/>
          <w:sz w:val="24"/>
          <w:szCs w:val="24"/>
        </w:rPr>
        <w:sectPr w:rsidR="003645ED" w:rsidRPr="003645ED" w:rsidSect="0069401A">
          <w:pgSz w:w="11905" w:h="16837"/>
          <w:pgMar w:top="2007" w:right="1077" w:bottom="1440" w:left="1077" w:header="720" w:footer="720" w:gutter="0"/>
          <w:cols w:space="720"/>
        </w:sectPr>
      </w:pPr>
    </w:p>
    <w:p w14:paraId="6F576C60" w14:textId="44243A10" w:rsidR="00866699" w:rsidRDefault="002A0C95" w:rsidP="002A0C95">
      <w:pPr>
        <w:pStyle w:val="berschrift1"/>
        <w:numPr>
          <w:ilvl w:val="0"/>
          <w:numId w:val="19"/>
        </w:numPr>
        <w:rPr>
          <w:rFonts w:asciiTheme="minorHAnsi" w:hAnsiTheme="minorHAnsi" w:cstheme="minorHAnsi"/>
          <w:b/>
          <w:bCs/>
          <w:color w:val="auto"/>
        </w:rPr>
      </w:pPr>
      <w:bookmarkStart w:id="3" w:name="_Toc128715832"/>
      <w:r w:rsidRPr="00FF089B">
        <w:rPr>
          <w:rFonts w:asciiTheme="minorHAnsi" w:hAnsiTheme="minorHAnsi" w:cstheme="minorHAnsi"/>
          <w:b/>
          <w:bCs/>
          <w:color w:val="auto"/>
        </w:rPr>
        <w:lastRenderedPageBreak/>
        <w:t>Die Ergebnisse der Treibhausgasbilanz</w:t>
      </w:r>
      <w:bookmarkEnd w:id="3"/>
    </w:p>
    <w:p w14:paraId="3CD4600A" w14:textId="77777777" w:rsidR="00267DAD" w:rsidRPr="00267DAD" w:rsidRDefault="00267DAD" w:rsidP="00267DAD"/>
    <w:p w14:paraId="0BBECC6E" w14:textId="79A8683A" w:rsidR="002A0C95" w:rsidRPr="005676A7" w:rsidRDefault="002A0C95" w:rsidP="00A47793">
      <w:pPr>
        <w:pStyle w:val="berschrift2"/>
        <w:numPr>
          <w:ilvl w:val="0"/>
          <w:numId w:val="17"/>
        </w:numPr>
        <w:ind w:left="567" w:hanging="567"/>
        <w:rPr>
          <w:rFonts w:asciiTheme="minorHAnsi" w:hAnsiTheme="minorHAnsi" w:cstheme="minorHAnsi"/>
          <w:b/>
          <w:bCs/>
          <w:color w:val="auto"/>
          <w:sz w:val="28"/>
          <w:szCs w:val="28"/>
        </w:rPr>
      </w:pPr>
      <w:bookmarkStart w:id="4" w:name="_Toc128715833"/>
      <w:r w:rsidRPr="005676A7">
        <w:rPr>
          <w:rFonts w:asciiTheme="minorHAnsi" w:hAnsiTheme="minorHAnsi" w:cstheme="minorHAnsi"/>
          <w:b/>
          <w:bCs/>
          <w:color w:val="auto"/>
          <w:sz w:val="28"/>
          <w:szCs w:val="28"/>
        </w:rPr>
        <w:t>Abfall</w:t>
      </w:r>
      <w:bookmarkEnd w:id="4"/>
    </w:p>
    <w:p w14:paraId="04C656DE" w14:textId="7A31E0CC" w:rsidR="002A0C95" w:rsidRPr="00866699" w:rsidRDefault="002A0C95" w:rsidP="002A0C95">
      <w:pPr>
        <w:rPr>
          <w:rFonts w:asciiTheme="minorHAnsi" w:hAnsiTheme="minorHAnsi" w:cstheme="minorHAnsi"/>
          <w:sz w:val="22"/>
          <w:szCs w:val="22"/>
          <w:lang w:val="de-DE"/>
        </w:rPr>
      </w:pPr>
      <w:r w:rsidRPr="00866699">
        <w:rPr>
          <w:rFonts w:asciiTheme="minorHAnsi" w:hAnsiTheme="minorHAnsi" w:cstheme="minorHAnsi"/>
          <w:sz w:val="22"/>
          <w:szCs w:val="22"/>
          <w:lang w:val="de-DE"/>
        </w:rPr>
        <w:t>Im Jahr</w:t>
      </w:r>
      <w:r w:rsidR="005676A7" w:rsidRPr="00866699">
        <w:rPr>
          <w:rFonts w:asciiTheme="minorHAnsi" w:hAnsiTheme="minorHAnsi" w:cstheme="minorHAnsi"/>
          <w:sz w:val="22"/>
          <w:szCs w:val="22"/>
          <w:lang w:val="de-DE"/>
        </w:rPr>
        <w:t xml:space="preserve"> </w:t>
      </w:r>
      <w:r w:rsidR="00807A1F" w:rsidRPr="007E3AA3">
        <w:rPr>
          <w:rFonts w:asciiTheme="minorHAnsi" w:hAnsiTheme="minorHAnsi" w:cstheme="minorHAnsi"/>
          <w:sz w:val="22"/>
          <w:szCs w:val="22"/>
          <w:highlight w:val="lightGray"/>
          <w:lang w:val="de-DE"/>
        </w:rPr>
        <w:t>2022</w:t>
      </w:r>
      <w:r w:rsidRPr="00866699">
        <w:rPr>
          <w:rFonts w:asciiTheme="minorHAnsi" w:hAnsiTheme="minorHAnsi" w:cstheme="minorHAnsi"/>
          <w:sz w:val="22"/>
          <w:szCs w:val="22"/>
          <w:lang w:val="de-DE"/>
        </w:rPr>
        <w:t xml:space="preserve"> wurden folgende Verbrauchswerte und Treibhausgasemissionen im Bereich Abfall erfasst.</w:t>
      </w:r>
    </w:p>
    <w:p w14:paraId="47FF3E24" w14:textId="6E25D3FE" w:rsidR="002A0C95" w:rsidRPr="00FF089B" w:rsidRDefault="002A0C95" w:rsidP="002A0C95">
      <w:pPr>
        <w:rPr>
          <w:rFonts w:asciiTheme="minorHAnsi" w:hAnsiTheme="minorHAnsi" w:cstheme="minorHAnsi"/>
          <w:lang w:val="de-DE"/>
        </w:rPr>
      </w:pPr>
    </w:p>
    <w:tbl>
      <w:tblPr>
        <w:tblStyle w:val="Gitternetztabelle4Akzent1"/>
        <w:tblW w:w="9725" w:type="dxa"/>
        <w:tblInd w:w="-5" w:type="dxa"/>
        <w:tblLook w:val="04A0" w:firstRow="1" w:lastRow="0" w:firstColumn="1" w:lastColumn="0" w:noHBand="0" w:noVBand="1"/>
      </w:tblPr>
      <w:tblGrid>
        <w:gridCol w:w="2392"/>
        <w:gridCol w:w="2244"/>
        <w:gridCol w:w="2541"/>
        <w:gridCol w:w="2548"/>
      </w:tblGrid>
      <w:tr w:rsidR="002A0C95" w:rsidRPr="00FF089B" w14:paraId="2005A1E6" w14:textId="77777777" w:rsidTr="00BA5619">
        <w:trPr>
          <w:cnfStyle w:val="100000000000" w:firstRow="1" w:lastRow="0" w:firstColumn="0" w:lastColumn="0" w:oddVBand="0" w:evenVBand="0" w:oddHBand="0"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2392" w:type="dxa"/>
            <w:shd w:val="clear" w:color="auto" w:fill="A21D21"/>
          </w:tcPr>
          <w:p w14:paraId="25FFCD76" w14:textId="77777777" w:rsidR="002A0C95" w:rsidRPr="00E6745A" w:rsidRDefault="002A0C95" w:rsidP="00E128A6">
            <w:pPr>
              <w:rPr>
                <w:rFonts w:cstheme="minorHAnsi"/>
                <w:sz w:val="20"/>
                <w:szCs w:val="20"/>
              </w:rPr>
            </w:pPr>
          </w:p>
        </w:tc>
        <w:tc>
          <w:tcPr>
            <w:tcW w:w="2244" w:type="dxa"/>
            <w:shd w:val="clear" w:color="auto" w:fill="A21D21"/>
            <w:vAlign w:val="center"/>
          </w:tcPr>
          <w:p w14:paraId="6179EE4C" w14:textId="30D3087C" w:rsidR="002A0C95" w:rsidRPr="00E6745A" w:rsidRDefault="00A47793" w:rsidP="00E128A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6745A">
              <w:rPr>
                <w:rFonts w:cstheme="minorHAnsi"/>
                <w:sz w:val="20"/>
                <w:szCs w:val="20"/>
              </w:rPr>
              <w:t>Menge</w:t>
            </w:r>
          </w:p>
        </w:tc>
        <w:tc>
          <w:tcPr>
            <w:tcW w:w="2541" w:type="dxa"/>
            <w:shd w:val="clear" w:color="auto" w:fill="A21D21"/>
            <w:vAlign w:val="center"/>
          </w:tcPr>
          <w:p w14:paraId="2FB0634F" w14:textId="3A3977A1" w:rsidR="002A0C95" w:rsidRPr="00E6745A" w:rsidRDefault="002A0C95" w:rsidP="00A4779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E6745A">
              <w:rPr>
                <w:rFonts w:cstheme="minorHAnsi"/>
                <w:sz w:val="20"/>
                <w:szCs w:val="20"/>
              </w:rPr>
              <w:t>THG-Emissionen</w:t>
            </w:r>
          </w:p>
        </w:tc>
        <w:tc>
          <w:tcPr>
            <w:tcW w:w="2548" w:type="dxa"/>
            <w:shd w:val="clear" w:color="auto" w:fill="A21D21"/>
            <w:vAlign w:val="center"/>
          </w:tcPr>
          <w:p w14:paraId="1CDE879F" w14:textId="135FF6DB" w:rsidR="002A0C95" w:rsidRPr="00E6745A" w:rsidRDefault="002A0C95" w:rsidP="00E128A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6745A">
              <w:rPr>
                <w:rFonts w:cstheme="minorHAnsi"/>
                <w:sz w:val="20"/>
                <w:szCs w:val="20"/>
              </w:rPr>
              <w:t>Anteil an den Gesamtemissionen</w:t>
            </w:r>
          </w:p>
        </w:tc>
      </w:tr>
      <w:tr w:rsidR="002A0C95" w:rsidRPr="00FF089B" w14:paraId="17DEA2CC" w14:textId="77777777" w:rsidTr="00E128A6">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2392" w:type="dxa"/>
            <w:vAlign w:val="center"/>
          </w:tcPr>
          <w:p w14:paraId="1320C4CE" w14:textId="77777777" w:rsidR="002A0C95" w:rsidRPr="00FF089B" w:rsidRDefault="002A0C95" w:rsidP="00E128A6">
            <w:pPr>
              <w:rPr>
                <w:rFonts w:cstheme="minorHAnsi"/>
              </w:rPr>
            </w:pPr>
            <w:r w:rsidRPr="00FF089B">
              <w:rPr>
                <w:rFonts w:cstheme="minorHAnsi"/>
              </w:rPr>
              <w:t>Restmüll</w:t>
            </w:r>
          </w:p>
        </w:tc>
        <w:tc>
          <w:tcPr>
            <w:tcW w:w="2244" w:type="dxa"/>
            <w:vAlign w:val="center"/>
          </w:tcPr>
          <w:p w14:paraId="6B2ADAEA" w14:textId="3C08366D" w:rsidR="002A0C95" w:rsidRPr="00FF089B" w:rsidRDefault="002A0C95"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F089B">
              <w:rPr>
                <w:rFonts w:cstheme="minorHAnsi"/>
              </w:rPr>
              <w:t>114,4 m³</w:t>
            </w:r>
          </w:p>
        </w:tc>
        <w:tc>
          <w:tcPr>
            <w:tcW w:w="2541" w:type="dxa"/>
            <w:vAlign w:val="center"/>
          </w:tcPr>
          <w:p w14:paraId="661D392B" w14:textId="1C84F26C" w:rsidR="002A0C95" w:rsidRPr="00FF089B" w:rsidRDefault="003C42F7"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0,24</w:t>
            </w:r>
            <w:r w:rsidR="00065E08">
              <w:rPr>
                <w:rFonts w:cstheme="minorHAnsi"/>
              </w:rPr>
              <w:t xml:space="preserve"> </w:t>
            </w:r>
            <w:r>
              <w:rPr>
                <w:rFonts w:cstheme="minorHAnsi"/>
              </w:rPr>
              <w:t>t</w:t>
            </w:r>
            <w:r w:rsidR="002A0C95" w:rsidRPr="00FF089B">
              <w:rPr>
                <w:rFonts w:cstheme="minorHAnsi"/>
              </w:rPr>
              <w:t xml:space="preserve"> CO</w:t>
            </w:r>
            <w:r w:rsidR="002A0C95" w:rsidRPr="00FF089B">
              <w:rPr>
                <w:rFonts w:cstheme="minorHAnsi"/>
                <w:vertAlign w:val="subscript"/>
              </w:rPr>
              <w:t>2</w:t>
            </w:r>
            <w:r w:rsidR="002A0C95" w:rsidRPr="00FF089B">
              <w:rPr>
                <w:rFonts w:cstheme="minorHAnsi"/>
              </w:rPr>
              <w:t>e</w:t>
            </w:r>
          </w:p>
        </w:tc>
        <w:tc>
          <w:tcPr>
            <w:tcW w:w="2548" w:type="dxa"/>
            <w:vAlign w:val="center"/>
          </w:tcPr>
          <w:p w14:paraId="0A2711B2" w14:textId="5FC5879A" w:rsidR="002A0C95" w:rsidRPr="00FF089B" w:rsidRDefault="002A0C95" w:rsidP="00E128A6">
            <w:pPr>
              <w:cnfStyle w:val="000000100000" w:firstRow="0" w:lastRow="0" w:firstColumn="0" w:lastColumn="0" w:oddVBand="0" w:evenVBand="0" w:oddHBand="1" w:evenHBand="0" w:firstRowFirstColumn="0" w:firstRowLastColumn="0" w:lastRowFirstColumn="0" w:lastRowLastColumn="0"/>
              <w:rPr>
                <w:rFonts w:cstheme="minorHAnsi"/>
              </w:rPr>
            </w:pPr>
            <m:oMathPara>
              <m:oMath>
                <m:r>
                  <w:rPr>
                    <w:rFonts w:ascii="Cambria Math" w:hAnsi="Cambria Math" w:cstheme="minorHAnsi"/>
                  </w:rPr>
                  <m:t>0,06 %</m:t>
                </m:r>
              </m:oMath>
            </m:oMathPara>
          </w:p>
        </w:tc>
      </w:tr>
      <w:tr w:rsidR="002A0C95" w:rsidRPr="00FF089B" w14:paraId="33F4974C" w14:textId="77777777" w:rsidTr="00E128A6">
        <w:trPr>
          <w:trHeight w:val="538"/>
        </w:trPr>
        <w:tc>
          <w:tcPr>
            <w:cnfStyle w:val="001000000000" w:firstRow="0" w:lastRow="0" w:firstColumn="1" w:lastColumn="0" w:oddVBand="0" w:evenVBand="0" w:oddHBand="0" w:evenHBand="0" w:firstRowFirstColumn="0" w:firstRowLastColumn="0" w:lastRowFirstColumn="0" w:lastRowLastColumn="0"/>
            <w:tcW w:w="2392" w:type="dxa"/>
            <w:vAlign w:val="center"/>
          </w:tcPr>
          <w:p w14:paraId="53182A60" w14:textId="77777777" w:rsidR="002A0C95" w:rsidRPr="00FF089B" w:rsidRDefault="002A0C95" w:rsidP="00E128A6">
            <w:pPr>
              <w:rPr>
                <w:rFonts w:cstheme="minorHAnsi"/>
              </w:rPr>
            </w:pPr>
            <w:r w:rsidRPr="00FF089B">
              <w:rPr>
                <w:rFonts w:cstheme="minorHAnsi"/>
              </w:rPr>
              <w:t>Papiermüll</w:t>
            </w:r>
          </w:p>
        </w:tc>
        <w:tc>
          <w:tcPr>
            <w:tcW w:w="2244" w:type="dxa"/>
            <w:vAlign w:val="center"/>
          </w:tcPr>
          <w:p w14:paraId="611E7C8A" w14:textId="76628153" w:rsidR="002A0C95" w:rsidRPr="00FF089B" w:rsidRDefault="002A0C95"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F089B">
              <w:rPr>
                <w:rFonts w:cstheme="minorHAnsi"/>
              </w:rPr>
              <w:t>94,5 m³</w:t>
            </w:r>
          </w:p>
        </w:tc>
        <w:tc>
          <w:tcPr>
            <w:tcW w:w="2541" w:type="dxa"/>
            <w:vAlign w:val="center"/>
          </w:tcPr>
          <w:p w14:paraId="699CA7E7" w14:textId="177F1DE6" w:rsidR="002A0C95" w:rsidRPr="00FF089B" w:rsidRDefault="003C42F7"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0,40</w:t>
            </w:r>
            <w:r w:rsidR="002A0C95" w:rsidRPr="00FF089B">
              <w:rPr>
                <w:rFonts w:cstheme="minorHAnsi"/>
              </w:rPr>
              <w:t xml:space="preserve"> </w:t>
            </w:r>
            <w:r>
              <w:rPr>
                <w:rFonts w:cstheme="minorHAnsi"/>
              </w:rPr>
              <w:t>t</w:t>
            </w:r>
            <w:r w:rsidR="002A0C95" w:rsidRPr="00FF089B">
              <w:rPr>
                <w:rFonts w:cstheme="minorHAnsi"/>
              </w:rPr>
              <w:t xml:space="preserve"> CO</w:t>
            </w:r>
            <w:r w:rsidR="002A0C95" w:rsidRPr="00FF089B">
              <w:rPr>
                <w:rFonts w:cstheme="minorHAnsi"/>
                <w:vertAlign w:val="subscript"/>
              </w:rPr>
              <w:t>2</w:t>
            </w:r>
            <w:r w:rsidR="002A0C95" w:rsidRPr="00FF089B">
              <w:rPr>
                <w:rFonts w:cstheme="minorHAnsi"/>
              </w:rPr>
              <w:t>e</w:t>
            </w:r>
          </w:p>
        </w:tc>
        <w:tc>
          <w:tcPr>
            <w:tcW w:w="2548" w:type="dxa"/>
            <w:vAlign w:val="center"/>
          </w:tcPr>
          <w:p w14:paraId="39E226BB" w14:textId="58883621" w:rsidR="002A0C95" w:rsidRPr="00FF089B" w:rsidRDefault="002A0C95" w:rsidP="00E128A6">
            <w:pPr>
              <w:cnfStyle w:val="000000000000" w:firstRow="0" w:lastRow="0" w:firstColumn="0" w:lastColumn="0" w:oddVBand="0" w:evenVBand="0" w:oddHBand="0" w:evenHBand="0" w:firstRowFirstColumn="0" w:firstRowLastColumn="0" w:lastRowFirstColumn="0" w:lastRowLastColumn="0"/>
              <w:rPr>
                <w:rFonts w:cstheme="minorHAnsi"/>
              </w:rPr>
            </w:pPr>
            <m:oMathPara>
              <m:oMath>
                <m:r>
                  <w:rPr>
                    <w:rFonts w:ascii="Cambria Math" w:hAnsi="Cambria Math" w:cstheme="minorHAnsi"/>
                  </w:rPr>
                  <m:t>0,10 %</m:t>
                </m:r>
              </m:oMath>
            </m:oMathPara>
          </w:p>
        </w:tc>
      </w:tr>
    </w:tbl>
    <w:p w14:paraId="1DA71FC3" w14:textId="5D03A9D3" w:rsidR="00D33347" w:rsidRPr="00FF089B" w:rsidRDefault="00D33347" w:rsidP="002A0C95">
      <w:pPr>
        <w:rPr>
          <w:rFonts w:asciiTheme="minorHAnsi" w:hAnsiTheme="minorHAnsi" w:cstheme="minorHAnsi"/>
        </w:rPr>
      </w:pPr>
    </w:p>
    <w:p w14:paraId="7EF23FAA" w14:textId="7F3667C7" w:rsidR="00D33347" w:rsidRPr="00FF089B" w:rsidRDefault="00D33347" w:rsidP="002A0C95">
      <w:pPr>
        <w:rPr>
          <w:rFonts w:asciiTheme="minorHAnsi" w:hAnsiTheme="minorHAnsi" w:cstheme="minorHAnsi"/>
        </w:rPr>
      </w:pPr>
    </w:p>
    <w:p w14:paraId="7748A725" w14:textId="72B45A11" w:rsidR="005676A7" w:rsidRDefault="00921021" w:rsidP="002A0C95">
      <w:pPr>
        <w:rPr>
          <w:rFonts w:asciiTheme="minorHAnsi" w:hAnsiTheme="minorHAnsi" w:cstheme="minorHAnsi"/>
        </w:rPr>
      </w:pPr>
      <w:r w:rsidRPr="00FF089B">
        <w:rPr>
          <w:rFonts w:asciiTheme="minorHAnsi" w:hAnsiTheme="minorHAnsi" w:cstheme="minorHAnsi"/>
          <w:noProof/>
          <w:lang w:val="de-DE"/>
        </w:rPr>
        <w:drawing>
          <wp:anchor distT="0" distB="0" distL="114300" distR="114300" simplePos="0" relativeHeight="251664384" behindDoc="0" locked="0" layoutInCell="1" allowOverlap="1" wp14:anchorId="1466D293" wp14:editId="48F6CA62">
            <wp:simplePos x="0" y="0"/>
            <wp:positionH relativeFrom="margin">
              <wp:posOffset>2954655</wp:posOffset>
            </wp:positionH>
            <wp:positionV relativeFrom="paragraph">
              <wp:posOffset>302895</wp:posOffset>
            </wp:positionV>
            <wp:extent cx="3216910" cy="2438400"/>
            <wp:effectExtent l="0" t="0" r="2540" b="0"/>
            <wp:wrapThrough wrapText="bothSides">
              <wp:wrapPolygon edited="0">
                <wp:start x="0" y="0"/>
                <wp:lineTo x="0" y="21431"/>
                <wp:lineTo x="21489" y="21431"/>
                <wp:lineTo x="21489" y="0"/>
                <wp:lineTo x="0" y="0"/>
              </wp:wrapPolygon>
            </wp:wrapThrough>
            <wp:docPr id="7" name="Diagramm 7">
              <a:extLst xmlns:a="http://schemas.openxmlformats.org/drawingml/2006/main">
                <a:ext uri="{FF2B5EF4-FFF2-40B4-BE49-F238E27FC236}">
                  <a16:creationId xmlns:a16="http://schemas.microsoft.com/office/drawing/2014/main" id="{D44A18F1-C103-B417-62BB-289C0CE8AF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Pr="00FF089B">
        <w:rPr>
          <w:rFonts w:asciiTheme="minorHAnsi" w:hAnsiTheme="minorHAnsi" w:cstheme="minorHAnsi"/>
          <w:noProof/>
          <w:lang w:val="de-DE"/>
        </w:rPr>
        <w:drawing>
          <wp:anchor distT="0" distB="0" distL="114300" distR="114300" simplePos="0" relativeHeight="251663360" behindDoc="0" locked="0" layoutInCell="1" allowOverlap="1" wp14:anchorId="72F71580" wp14:editId="272170F2">
            <wp:simplePos x="0" y="0"/>
            <wp:positionH relativeFrom="margin">
              <wp:align>left</wp:align>
            </wp:positionH>
            <wp:positionV relativeFrom="paragraph">
              <wp:posOffset>315595</wp:posOffset>
            </wp:positionV>
            <wp:extent cx="2701925" cy="2432050"/>
            <wp:effectExtent l="0" t="0" r="3175" b="6350"/>
            <wp:wrapThrough wrapText="bothSides">
              <wp:wrapPolygon edited="0">
                <wp:start x="0" y="0"/>
                <wp:lineTo x="0" y="21487"/>
                <wp:lineTo x="21473" y="21487"/>
                <wp:lineTo x="21473" y="0"/>
                <wp:lineTo x="0" y="0"/>
              </wp:wrapPolygon>
            </wp:wrapThrough>
            <wp:docPr id="6" name="Diagramm 6">
              <a:extLst xmlns:a="http://schemas.openxmlformats.org/drawingml/2006/main">
                <a:ext uri="{FF2B5EF4-FFF2-40B4-BE49-F238E27FC236}">
                  <a16:creationId xmlns:a16="http://schemas.microsoft.com/office/drawing/2014/main" id="{4E1B7C50-E67E-72A3-E804-826ACCF485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V relativeFrom="margin">
              <wp14:pctHeight>0</wp14:pctHeight>
            </wp14:sizeRelV>
          </wp:anchor>
        </w:drawing>
      </w:r>
    </w:p>
    <w:p w14:paraId="4E668CCD" w14:textId="2DE881B1" w:rsidR="005676A7" w:rsidRPr="00FF089B" w:rsidRDefault="005676A7" w:rsidP="002A0C95">
      <w:pPr>
        <w:rPr>
          <w:rFonts w:asciiTheme="minorHAnsi" w:hAnsiTheme="minorHAnsi" w:cstheme="minorHAnsi"/>
        </w:rPr>
        <w:sectPr w:rsidR="005676A7" w:rsidRPr="00FF089B" w:rsidSect="00AF354B">
          <w:headerReference w:type="default" r:id="rId25"/>
          <w:pgSz w:w="11905" w:h="16837"/>
          <w:pgMar w:top="2007" w:right="1077" w:bottom="1440" w:left="1077" w:header="720" w:footer="720" w:gutter="0"/>
          <w:cols w:space="720"/>
        </w:sectPr>
      </w:pPr>
    </w:p>
    <w:p w14:paraId="3EEE36A0" w14:textId="2268A210" w:rsidR="00AD71D7" w:rsidRPr="00A47793" w:rsidRDefault="00AD71D7" w:rsidP="00A47793">
      <w:pPr>
        <w:pStyle w:val="berschrift2"/>
        <w:numPr>
          <w:ilvl w:val="0"/>
          <w:numId w:val="17"/>
        </w:numPr>
        <w:ind w:left="426" w:hanging="426"/>
        <w:rPr>
          <w:rFonts w:asciiTheme="minorHAnsi" w:hAnsiTheme="minorHAnsi" w:cstheme="minorHAnsi"/>
          <w:b/>
          <w:bCs/>
          <w:color w:val="auto"/>
          <w:sz w:val="28"/>
          <w:szCs w:val="28"/>
        </w:rPr>
      </w:pPr>
      <w:bookmarkStart w:id="5" w:name="_Toc128715834"/>
      <w:r w:rsidRPr="00A47793">
        <w:rPr>
          <w:rFonts w:asciiTheme="minorHAnsi" w:hAnsiTheme="minorHAnsi" w:cstheme="minorHAnsi"/>
          <w:b/>
          <w:bCs/>
          <w:color w:val="auto"/>
          <w:sz w:val="28"/>
          <w:szCs w:val="28"/>
        </w:rPr>
        <w:lastRenderedPageBreak/>
        <w:t>Digitalisierung</w:t>
      </w:r>
      <w:bookmarkEnd w:id="5"/>
    </w:p>
    <w:p w14:paraId="7E8BD0C1" w14:textId="35D08D77" w:rsidR="00AD71D7" w:rsidRPr="00866699" w:rsidRDefault="00AD71D7" w:rsidP="00AD71D7">
      <w:pPr>
        <w:rPr>
          <w:rFonts w:asciiTheme="minorHAnsi" w:hAnsiTheme="minorHAnsi" w:cstheme="minorHAnsi"/>
          <w:sz w:val="22"/>
          <w:szCs w:val="22"/>
          <w:lang w:val="de-DE"/>
        </w:rPr>
      </w:pPr>
      <w:r w:rsidRPr="00866699">
        <w:rPr>
          <w:rFonts w:asciiTheme="minorHAnsi" w:hAnsiTheme="minorHAnsi" w:cstheme="minorHAnsi"/>
          <w:sz w:val="22"/>
          <w:szCs w:val="22"/>
          <w:lang w:val="de-DE"/>
        </w:rPr>
        <w:t xml:space="preserve">Im Jahr </w:t>
      </w:r>
      <w:r w:rsidRPr="00AC6F74">
        <w:rPr>
          <w:rFonts w:asciiTheme="minorHAnsi" w:hAnsiTheme="minorHAnsi" w:cstheme="minorHAnsi"/>
          <w:sz w:val="22"/>
          <w:szCs w:val="22"/>
          <w:highlight w:val="lightGray"/>
          <w:lang w:val="de-DE"/>
        </w:rPr>
        <w:t>2022</w:t>
      </w:r>
      <w:r w:rsidRPr="00866699">
        <w:rPr>
          <w:rFonts w:asciiTheme="minorHAnsi" w:hAnsiTheme="minorHAnsi" w:cstheme="minorHAnsi"/>
          <w:sz w:val="22"/>
          <w:szCs w:val="22"/>
          <w:lang w:val="de-DE"/>
        </w:rPr>
        <w:t xml:space="preserve"> entstanden folgende Treibhausgasemissionen durch die Neuanschaffung digitaler Geräte. </w:t>
      </w:r>
    </w:p>
    <w:p w14:paraId="3FB2BAAB" w14:textId="77777777" w:rsidR="00AD71D7" w:rsidRPr="00FF089B" w:rsidRDefault="00AD71D7" w:rsidP="00AD71D7">
      <w:pPr>
        <w:rPr>
          <w:rFonts w:asciiTheme="minorHAnsi" w:hAnsiTheme="minorHAnsi" w:cstheme="minorHAnsi"/>
          <w:lang w:val="de-DE"/>
        </w:rPr>
      </w:pPr>
    </w:p>
    <w:tbl>
      <w:tblPr>
        <w:tblStyle w:val="Gitternetztabelle4Akzent1"/>
        <w:tblW w:w="9725" w:type="dxa"/>
        <w:tblInd w:w="-5" w:type="dxa"/>
        <w:tblBorders>
          <w:top w:val="single" w:sz="4" w:space="0" w:color="F47535"/>
          <w:left w:val="single" w:sz="4" w:space="0" w:color="F47535"/>
          <w:bottom w:val="single" w:sz="4" w:space="0" w:color="F47535"/>
          <w:right w:val="single" w:sz="4" w:space="0" w:color="F47535"/>
          <w:insideH w:val="single" w:sz="4" w:space="0" w:color="F47535"/>
          <w:insideV w:val="single" w:sz="4" w:space="0" w:color="F47535"/>
        </w:tblBorders>
        <w:tblLook w:val="04A0" w:firstRow="1" w:lastRow="0" w:firstColumn="1" w:lastColumn="0" w:noHBand="0" w:noVBand="1"/>
      </w:tblPr>
      <w:tblGrid>
        <w:gridCol w:w="2392"/>
        <w:gridCol w:w="2244"/>
        <w:gridCol w:w="2541"/>
        <w:gridCol w:w="2548"/>
      </w:tblGrid>
      <w:tr w:rsidR="00AD71D7" w:rsidRPr="00FF089B" w14:paraId="314147B9" w14:textId="77777777" w:rsidTr="00BE1F43">
        <w:trPr>
          <w:cnfStyle w:val="100000000000" w:firstRow="1" w:lastRow="0" w:firstColumn="0" w:lastColumn="0" w:oddVBand="0" w:evenVBand="0" w:oddHBand="0"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2392" w:type="dxa"/>
            <w:tcBorders>
              <w:top w:val="none" w:sz="0" w:space="0" w:color="auto"/>
              <w:left w:val="none" w:sz="0" w:space="0" w:color="auto"/>
              <w:bottom w:val="none" w:sz="0" w:space="0" w:color="auto"/>
              <w:right w:val="none" w:sz="0" w:space="0" w:color="auto"/>
            </w:tcBorders>
            <w:shd w:val="clear" w:color="auto" w:fill="F47535"/>
          </w:tcPr>
          <w:p w14:paraId="54D478F1" w14:textId="77777777" w:rsidR="00AD71D7" w:rsidRPr="00FF089B" w:rsidRDefault="00AD71D7" w:rsidP="00E128A6">
            <w:pPr>
              <w:rPr>
                <w:rFonts w:cstheme="minorHAnsi"/>
              </w:rPr>
            </w:pPr>
          </w:p>
        </w:tc>
        <w:tc>
          <w:tcPr>
            <w:tcW w:w="2244" w:type="dxa"/>
            <w:tcBorders>
              <w:top w:val="none" w:sz="0" w:space="0" w:color="auto"/>
              <w:left w:val="none" w:sz="0" w:space="0" w:color="auto"/>
              <w:bottom w:val="none" w:sz="0" w:space="0" w:color="auto"/>
              <w:right w:val="none" w:sz="0" w:space="0" w:color="auto"/>
            </w:tcBorders>
            <w:shd w:val="clear" w:color="auto" w:fill="F47535"/>
            <w:vAlign w:val="center"/>
          </w:tcPr>
          <w:p w14:paraId="7630A710" w14:textId="5F6F40A3" w:rsidR="00AD71D7" w:rsidRPr="00E6745A" w:rsidRDefault="00AD71D7" w:rsidP="00E128A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6745A">
              <w:rPr>
                <w:rFonts w:cstheme="minorHAnsi"/>
                <w:sz w:val="20"/>
                <w:szCs w:val="20"/>
              </w:rPr>
              <w:t xml:space="preserve">Anzahl </w:t>
            </w:r>
          </w:p>
        </w:tc>
        <w:tc>
          <w:tcPr>
            <w:tcW w:w="2541" w:type="dxa"/>
            <w:tcBorders>
              <w:top w:val="none" w:sz="0" w:space="0" w:color="auto"/>
              <w:left w:val="none" w:sz="0" w:space="0" w:color="auto"/>
              <w:bottom w:val="none" w:sz="0" w:space="0" w:color="auto"/>
              <w:right w:val="none" w:sz="0" w:space="0" w:color="auto"/>
            </w:tcBorders>
            <w:shd w:val="clear" w:color="auto" w:fill="F47535"/>
            <w:vAlign w:val="center"/>
          </w:tcPr>
          <w:p w14:paraId="0A58ABFE" w14:textId="5281B16D" w:rsidR="00AD71D7" w:rsidRPr="00E6745A" w:rsidRDefault="00AD71D7" w:rsidP="00E048E8">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E6745A">
              <w:rPr>
                <w:rFonts w:cstheme="minorHAnsi"/>
                <w:sz w:val="20"/>
                <w:szCs w:val="20"/>
              </w:rPr>
              <w:t>THG-Emissionen</w:t>
            </w:r>
          </w:p>
        </w:tc>
        <w:tc>
          <w:tcPr>
            <w:tcW w:w="2548" w:type="dxa"/>
            <w:tcBorders>
              <w:top w:val="none" w:sz="0" w:space="0" w:color="auto"/>
              <w:left w:val="none" w:sz="0" w:space="0" w:color="auto"/>
              <w:bottom w:val="none" w:sz="0" w:space="0" w:color="auto"/>
              <w:right w:val="none" w:sz="0" w:space="0" w:color="auto"/>
            </w:tcBorders>
            <w:shd w:val="clear" w:color="auto" w:fill="F47535"/>
            <w:vAlign w:val="center"/>
          </w:tcPr>
          <w:p w14:paraId="06CAE85F" w14:textId="77777777" w:rsidR="00AD71D7" w:rsidRPr="00E6745A" w:rsidRDefault="00AD71D7" w:rsidP="00E128A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6745A">
              <w:rPr>
                <w:rFonts w:cstheme="minorHAnsi"/>
                <w:sz w:val="20"/>
                <w:szCs w:val="20"/>
              </w:rPr>
              <w:t>Anteil an den Gesamtemissionen</w:t>
            </w:r>
          </w:p>
        </w:tc>
      </w:tr>
      <w:tr w:rsidR="00AD71D7" w:rsidRPr="00FF089B" w14:paraId="0AB378A9" w14:textId="77777777" w:rsidTr="00BE1F43">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2392" w:type="dxa"/>
            <w:vAlign w:val="center"/>
          </w:tcPr>
          <w:p w14:paraId="30695B6D" w14:textId="77777777" w:rsidR="00AD71D7" w:rsidRPr="00FF089B" w:rsidRDefault="00AD71D7" w:rsidP="00E128A6">
            <w:pPr>
              <w:rPr>
                <w:rFonts w:cstheme="minorHAnsi"/>
              </w:rPr>
            </w:pPr>
            <w:r w:rsidRPr="00FF089B">
              <w:rPr>
                <w:rFonts w:cstheme="minorHAnsi"/>
              </w:rPr>
              <w:t>Laptops</w:t>
            </w:r>
          </w:p>
        </w:tc>
        <w:tc>
          <w:tcPr>
            <w:tcW w:w="2244" w:type="dxa"/>
            <w:vAlign w:val="center"/>
          </w:tcPr>
          <w:p w14:paraId="54E5288F" w14:textId="16E8DC81" w:rsidR="00AD71D7" w:rsidRPr="00FF089B" w:rsidRDefault="00AD71D7"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F089B">
              <w:rPr>
                <w:rFonts w:cstheme="minorHAnsi"/>
              </w:rPr>
              <w:t>56</w:t>
            </w:r>
          </w:p>
        </w:tc>
        <w:tc>
          <w:tcPr>
            <w:tcW w:w="2541" w:type="dxa"/>
            <w:vAlign w:val="center"/>
          </w:tcPr>
          <w:p w14:paraId="7651C61F" w14:textId="50F2E070" w:rsidR="00AD71D7" w:rsidRPr="00FF089B" w:rsidRDefault="00AD71D7"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F089B">
              <w:rPr>
                <w:rFonts w:cstheme="minorHAnsi"/>
              </w:rPr>
              <w:t>17,4 t CO</w:t>
            </w:r>
            <w:r w:rsidRPr="00FF089B">
              <w:rPr>
                <w:rFonts w:cstheme="minorHAnsi"/>
                <w:vertAlign w:val="subscript"/>
              </w:rPr>
              <w:t>2</w:t>
            </w:r>
            <w:r w:rsidRPr="00FF089B">
              <w:rPr>
                <w:rFonts w:cstheme="minorHAnsi"/>
              </w:rPr>
              <w:t>e</w:t>
            </w:r>
          </w:p>
        </w:tc>
        <w:tc>
          <w:tcPr>
            <w:tcW w:w="2548" w:type="dxa"/>
            <w:vAlign w:val="center"/>
          </w:tcPr>
          <w:p w14:paraId="3A2A7ABD" w14:textId="3D7EE26E" w:rsidR="00AD71D7" w:rsidRPr="00FF089B" w:rsidRDefault="00FD675B" w:rsidP="00FD675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F089B">
              <w:rPr>
                <w:rFonts w:cstheme="minorHAnsi"/>
              </w:rPr>
              <w:t>4,2 %</w:t>
            </w:r>
          </w:p>
        </w:tc>
      </w:tr>
      <w:tr w:rsidR="00AD71D7" w:rsidRPr="00FF089B" w14:paraId="0245AECE" w14:textId="77777777" w:rsidTr="00BE1F43">
        <w:trPr>
          <w:trHeight w:val="538"/>
        </w:trPr>
        <w:tc>
          <w:tcPr>
            <w:cnfStyle w:val="001000000000" w:firstRow="0" w:lastRow="0" w:firstColumn="1" w:lastColumn="0" w:oddVBand="0" w:evenVBand="0" w:oddHBand="0" w:evenHBand="0" w:firstRowFirstColumn="0" w:firstRowLastColumn="0" w:lastRowFirstColumn="0" w:lastRowLastColumn="0"/>
            <w:tcW w:w="2392" w:type="dxa"/>
            <w:vAlign w:val="center"/>
          </w:tcPr>
          <w:p w14:paraId="22289043" w14:textId="77777777" w:rsidR="00AD71D7" w:rsidRPr="00FF089B" w:rsidRDefault="00AD71D7" w:rsidP="00E128A6">
            <w:pPr>
              <w:rPr>
                <w:rFonts w:cstheme="minorHAnsi"/>
              </w:rPr>
            </w:pPr>
            <w:r w:rsidRPr="00FF089B">
              <w:rPr>
                <w:rFonts w:cstheme="minorHAnsi"/>
              </w:rPr>
              <w:t>Tablets</w:t>
            </w:r>
          </w:p>
        </w:tc>
        <w:tc>
          <w:tcPr>
            <w:tcW w:w="2244" w:type="dxa"/>
            <w:vAlign w:val="center"/>
          </w:tcPr>
          <w:p w14:paraId="09331BE8" w14:textId="1774CD91" w:rsidR="00AD71D7" w:rsidRPr="00FF089B" w:rsidRDefault="00AD71D7" w:rsidP="00E128A6">
            <w:pPr>
              <w:jc w:val="center"/>
              <w:cnfStyle w:val="000000000000" w:firstRow="0" w:lastRow="0" w:firstColumn="0" w:lastColumn="0" w:oddVBand="0" w:evenVBand="0" w:oddHBand="0" w:evenHBand="0" w:firstRowFirstColumn="0" w:firstRowLastColumn="0" w:lastRowFirstColumn="0" w:lastRowLastColumn="0"/>
              <w:rPr>
                <w:rFonts w:cstheme="minorHAnsi"/>
                <w:highlight w:val="lightGray"/>
              </w:rPr>
            </w:pPr>
            <w:r w:rsidRPr="00226299">
              <w:rPr>
                <w:rFonts w:cstheme="minorHAnsi"/>
              </w:rPr>
              <w:t>26</w:t>
            </w:r>
          </w:p>
        </w:tc>
        <w:tc>
          <w:tcPr>
            <w:tcW w:w="2541" w:type="dxa"/>
            <w:vAlign w:val="center"/>
          </w:tcPr>
          <w:p w14:paraId="08C2444A" w14:textId="3EA4F3B0" w:rsidR="00AD71D7" w:rsidRPr="00FF089B" w:rsidRDefault="00AD71D7"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F089B">
              <w:rPr>
                <w:rFonts w:cstheme="minorHAnsi"/>
              </w:rPr>
              <w:t>5,2 t CO</w:t>
            </w:r>
            <w:r w:rsidRPr="00FF089B">
              <w:rPr>
                <w:rFonts w:cstheme="minorHAnsi"/>
                <w:vertAlign w:val="subscript"/>
              </w:rPr>
              <w:t>2</w:t>
            </w:r>
            <w:r w:rsidRPr="00FF089B">
              <w:rPr>
                <w:rFonts w:cstheme="minorHAnsi"/>
              </w:rPr>
              <w:t>e</w:t>
            </w:r>
          </w:p>
        </w:tc>
        <w:tc>
          <w:tcPr>
            <w:tcW w:w="2548" w:type="dxa"/>
            <w:vAlign w:val="center"/>
          </w:tcPr>
          <w:p w14:paraId="1FC2766B" w14:textId="58E39A67" w:rsidR="00AD71D7" w:rsidRPr="00FF089B" w:rsidRDefault="00FD675B" w:rsidP="00FD675B">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FF089B">
              <w:rPr>
                <w:rFonts w:eastAsia="Calibri" w:cstheme="minorHAnsi"/>
              </w:rPr>
              <w:t>1,3 %</w:t>
            </w:r>
          </w:p>
        </w:tc>
      </w:tr>
      <w:tr w:rsidR="005676A7" w:rsidRPr="00FF089B" w14:paraId="77F4D4C8" w14:textId="77777777" w:rsidTr="00BE1F43">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2392" w:type="dxa"/>
            <w:vAlign w:val="center"/>
          </w:tcPr>
          <w:p w14:paraId="439F2FB7" w14:textId="3343924F" w:rsidR="005676A7" w:rsidRPr="00FF089B" w:rsidRDefault="005676A7" w:rsidP="00E128A6">
            <w:pPr>
              <w:rPr>
                <w:rFonts w:cstheme="minorHAnsi"/>
              </w:rPr>
            </w:pPr>
            <w:r>
              <w:rPr>
                <w:rFonts w:cstheme="minorHAnsi"/>
              </w:rPr>
              <w:t>Desktop-PCs</w:t>
            </w:r>
          </w:p>
        </w:tc>
        <w:tc>
          <w:tcPr>
            <w:tcW w:w="2244" w:type="dxa"/>
            <w:vAlign w:val="center"/>
          </w:tcPr>
          <w:p w14:paraId="4CF6690E" w14:textId="54F17B37" w:rsidR="005676A7" w:rsidRPr="000D2280" w:rsidRDefault="000D2280"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D2280">
              <w:rPr>
                <w:rFonts w:cstheme="minorHAnsi"/>
              </w:rPr>
              <w:t>-</w:t>
            </w:r>
          </w:p>
        </w:tc>
        <w:tc>
          <w:tcPr>
            <w:tcW w:w="2541" w:type="dxa"/>
            <w:vAlign w:val="center"/>
          </w:tcPr>
          <w:p w14:paraId="2429154E" w14:textId="63AFEF71" w:rsidR="005676A7" w:rsidRPr="00FF089B" w:rsidRDefault="000D2280"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c>
          <w:tcPr>
            <w:tcW w:w="2548" w:type="dxa"/>
            <w:vAlign w:val="center"/>
          </w:tcPr>
          <w:p w14:paraId="5723154B" w14:textId="6F81BDFB" w:rsidR="005676A7" w:rsidRPr="00FF089B" w:rsidRDefault="000D2280" w:rsidP="00FD675B">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w:t>
            </w:r>
          </w:p>
        </w:tc>
      </w:tr>
      <w:tr w:rsidR="005676A7" w:rsidRPr="00FF089B" w14:paraId="1E3F0F0C" w14:textId="77777777" w:rsidTr="00BE1F43">
        <w:trPr>
          <w:trHeight w:val="538"/>
        </w:trPr>
        <w:tc>
          <w:tcPr>
            <w:cnfStyle w:val="001000000000" w:firstRow="0" w:lastRow="0" w:firstColumn="1" w:lastColumn="0" w:oddVBand="0" w:evenVBand="0" w:oddHBand="0" w:evenHBand="0" w:firstRowFirstColumn="0" w:firstRowLastColumn="0" w:lastRowFirstColumn="0" w:lastRowLastColumn="0"/>
            <w:tcW w:w="2392" w:type="dxa"/>
            <w:vAlign w:val="center"/>
          </w:tcPr>
          <w:p w14:paraId="6B2CD011" w14:textId="593F0B0F" w:rsidR="005676A7" w:rsidRPr="00FF089B" w:rsidRDefault="005676A7" w:rsidP="00E128A6">
            <w:pPr>
              <w:rPr>
                <w:rFonts w:cstheme="minorHAnsi"/>
              </w:rPr>
            </w:pPr>
            <w:r>
              <w:rPr>
                <w:rFonts w:cstheme="minorHAnsi"/>
              </w:rPr>
              <w:t>PC-Bildschirme</w:t>
            </w:r>
          </w:p>
        </w:tc>
        <w:tc>
          <w:tcPr>
            <w:tcW w:w="2244" w:type="dxa"/>
            <w:vAlign w:val="center"/>
          </w:tcPr>
          <w:p w14:paraId="31371590" w14:textId="4F10D32F" w:rsidR="005676A7" w:rsidRPr="000D2280" w:rsidRDefault="000D2280"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D2280">
              <w:rPr>
                <w:rFonts w:cstheme="minorHAnsi"/>
              </w:rPr>
              <w:t>-</w:t>
            </w:r>
          </w:p>
        </w:tc>
        <w:tc>
          <w:tcPr>
            <w:tcW w:w="2541" w:type="dxa"/>
            <w:vAlign w:val="center"/>
          </w:tcPr>
          <w:p w14:paraId="2942F2AE" w14:textId="5382829F" w:rsidR="005676A7" w:rsidRPr="00FF089B" w:rsidRDefault="000D2280"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2548" w:type="dxa"/>
            <w:vAlign w:val="center"/>
          </w:tcPr>
          <w:p w14:paraId="0864CDFD" w14:textId="50D9F1B7" w:rsidR="005676A7" w:rsidRPr="00FF089B" w:rsidRDefault="000D2280" w:rsidP="00FD675B">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w:t>
            </w:r>
          </w:p>
        </w:tc>
      </w:tr>
    </w:tbl>
    <w:p w14:paraId="1A3122A8" w14:textId="0677859C" w:rsidR="00AD71D7" w:rsidRPr="00FF089B" w:rsidRDefault="002F5EA8" w:rsidP="00AD71D7">
      <w:pPr>
        <w:rPr>
          <w:rFonts w:asciiTheme="minorHAnsi" w:hAnsiTheme="minorHAnsi" w:cstheme="minorHAnsi"/>
        </w:rPr>
      </w:pPr>
      <w:r w:rsidRPr="00FF089B">
        <w:rPr>
          <w:rFonts w:asciiTheme="minorHAnsi" w:hAnsiTheme="minorHAnsi" w:cstheme="minorHAnsi"/>
          <w:noProof/>
          <w:lang w:val="de-DE"/>
        </w:rPr>
        <w:drawing>
          <wp:anchor distT="0" distB="0" distL="114300" distR="114300" simplePos="0" relativeHeight="251666432" behindDoc="0" locked="0" layoutInCell="1" allowOverlap="1" wp14:anchorId="496B14D4" wp14:editId="305E2796">
            <wp:simplePos x="0" y="0"/>
            <wp:positionH relativeFrom="margin">
              <wp:posOffset>3077210</wp:posOffset>
            </wp:positionH>
            <wp:positionV relativeFrom="paragraph">
              <wp:posOffset>233680</wp:posOffset>
            </wp:positionV>
            <wp:extent cx="3139440" cy="2518410"/>
            <wp:effectExtent l="0" t="0" r="3810" b="0"/>
            <wp:wrapThrough wrapText="bothSides">
              <wp:wrapPolygon edited="0">
                <wp:start x="0" y="0"/>
                <wp:lineTo x="0" y="21404"/>
                <wp:lineTo x="21495" y="21404"/>
                <wp:lineTo x="21495" y="0"/>
                <wp:lineTo x="0" y="0"/>
              </wp:wrapPolygon>
            </wp:wrapThrough>
            <wp:docPr id="23" name="Diagramm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866699" w:rsidRPr="00FF089B">
        <w:rPr>
          <w:rFonts w:asciiTheme="minorHAnsi" w:hAnsiTheme="minorHAnsi" w:cstheme="minorHAnsi"/>
          <w:noProof/>
          <w:lang w:val="de-DE"/>
        </w:rPr>
        <w:drawing>
          <wp:anchor distT="0" distB="0" distL="114300" distR="114300" simplePos="0" relativeHeight="251667456" behindDoc="0" locked="0" layoutInCell="1" allowOverlap="1" wp14:anchorId="5CB4C5BB" wp14:editId="72332D4F">
            <wp:simplePos x="0" y="0"/>
            <wp:positionH relativeFrom="margin">
              <wp:posOffset>-179070</wp:posOffset>
            </wp:positionH>
            <wp:positionV relativeFrom="paragraph">
              <wp:posOffset>228600</wp:posOffset>
            </wp:positionV>
            <wp:extent cx="3029585" cy="2476500"/>
            <wp:effectExtent l="0" t="0" r="0" b="0"/>
            <wp:wrapThrough wrapText="bothSides">
              <wp:wrapPolygon edited="0">
                <wp:start x="0" y="0"/>
                <wp:lineTo x="0" y="21434"/>
                <wp:lineTo x="21460" y="21434"/>
                <wp:lineTo x="21460" y="0"/>
                <wp:lineTo x="0" y="0"/>
              </wp:wrapPolygon>
            </wp:wrapThrough>
            <wp:docPr id="14" name="Diagramm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14:paraId="6A0B3A0E" w14:textId="55D0F394" w:rsidR="00AD71D7" w:rsidRDefault="00AD71D7" w:rsidP="00AD71D7">
      <w:pPr>
        <w:rPr>
          <w:rFonts w:asciiTheme="minorHAnsi" w:hAnsiTheme="minorHAnsi" w:cstheme="minorHAnsi"/>
        </w:rPr>
      </w:pPr>
    </w:p>
    <w:p w14:paraId="1C20D930" w14:textId="42C408DB" w:rsidR="002F5EA8" w:rsidRPr="002F5EA8" w:rsidRDefault="002F5EA8" w:rsidP="002F5EA8">
      <w:pPr>
        <w:rPr>
          <w:rFonts w:asciiTheme="minorHAnsi" w:hAnsiTheme="minorHAnsi" w:cstheme="minorHAnsi"/>
          <w:sz w:val="22"/>
          <w:szCs w:val="22"/>
        </w:rPr>
      </w:pPr>
      <w:r w:rsidRPr="002F5EA8">
        <w:rPr>
          <w:rFonts w:asciiTheme="minorHAnsi" w:hAnsiTheme="minorHAnsi" w:cstheme="minorHAnsi"/>
          <w:sz w:val="22"/>
          <w:szCs w:val="22"/>
        </w:rPr>
        <w:t>Wichtig ist hervorzuheben, dass es sich bei den Treibhausgase</w:t>
      </w:r>
      <w:r w:rsidR="00E128A6">
        <w:rPr>
          <w:rFonts w:asciiTheme="minorHAnsi" w:hAnsiTheme="minorHAnsi" w:cstheme="minorHAnsi"/>
          <w:sz w:val="22"/>
          <w:szCs w:val="22"/>
        </w:rPr>
        <w:t>missionen</w:t>
      </w:r>
      <w:r w:rsidRPr="002F5EA8">
        <w:rPr>
          <w:rFonts w:asciiTheme="minorHAnsi" w:hAnsiTheme="minorHAnsi" w:cstheme="minorHAnsi"/>
          <w:sz w:val="22"/>
          <w:szCs w:val="22"/>
        </w:rPr>
        <w:t xml:space="preserve"> der digitalen Endgeräte rein um die Herstellungsemissionen der Geräte handelt. Der Betrieb der Geräte erzeugt weitere Treibhausgasemissionen, die im Bereich Strom berücksichtigt werden.</w:t>
      </w:r>
    </w:p>
    <w:p w14:paraId="4C1D53B3" w14:textId="77777777" w:rsidR="002F5EA8" w:rsidRPr="00FF089B" w:rsidRDefault="002F5EA8" w:rsidP="00AD71D7">
      <w:pPr>
        <w:rPr>
          <w:rFonts w:asciiTheme="minorHAnsi" w:hAnsiTheme="minorHAnsi" w:cstheme="minorHAnsi"/>
        </w:rPr>
      </w:pPr>
    </w:p>
    <w:p w14:paraId="4BBF1FAD" w14:textId="1DC7EB42" w:rsidR="00AD71D7" w:rsidRPr="00FF089B" w:rsidRDefault="00AD71D7" w:rsidP="00AD71D7">
      <w:pPr>
        <w:rPr>
          <w:rFonts w:asciiTheme="minorHAnsi" w:hAnsiTheme="minorHAnsi" w:cstheme="minorHAnsi"/>
        </w:rPr>
      </w:pPr>
    </w:p>
    <w:p w14:paraId="7E2EFB99" w14:textId="15B28FCD" w:rsidR="00AD71D7" w:rsidRPr="00866699" w:rsidRDefault="00AD71D7" w:rsidP="00AD71D7">
      <w:pPr>
        <w:rPr>
          <w:rFonts w:asciiTheme="minorHAnsi" w:hAnsiTheme="minorHAnsi" w:cstheme="minorHAnsi"/>
          <w:b/>
          <w:bCs/>
          <w:sz w:val="18"/>
          <w:szCs w:val="18"/>
        </w:rPr>
      </w:pPr>
      <w:r w:rsidRPr="00866699">
        <w:rPr>
          <w:rFonts w:asciiTheme="minorHAnsi" w:hAnsiTheme="minorHAnsi" w:cstheme="minorHAnsi"/>
          <w:b/>
          <w:bCs/>
          <w:sz w:val="24"/>
          <w:szCs w:val="24"/>
        </w:rPr>
        <w:t>Internetnutzung</w:t>
      </w:r>
    </w:p>
    <w:p w14:paraId="6B770EEC" w14:textId="68319E40" w:rsidR="00AD71D7" w:rsidRPr="00FF089B" w:rsidRDefault="00AD71D7" w:rsidP="00AD71D7">
      <w:pPr>
        <w:rPr>
          <w:rFonts w:asciiTheme="minorHAnsi" w:hAnsiTheme="minorHAnsi" w:cstheme="minorHAnsi"/>
        </w:rPr>
      </w:pPr>
    </w:p>
    <w:tbl>
      <w:tblPr>
        <w:tblStyle w:val="Gitternetztabelle4Akzent1"/>
        <w:tblW w:w="9725" w:type="dxa"/>
        <w:tblInd w:w="-5" w:type="dxa"/>
        <w:tblBorders>
          <w:top w:val="single" w:sz="4" w:space="0" w:color="F47535"/>
          <w:left w:val="single" w:sz="4" w:space="0" w:color="F47535"/>
          <w:bottom w:val="single" w:sz="4" w:space="0" w:color="F47535"/>
          <w:right w:val="single" w:sz="4" w:space="0" w:color="F47535"/>
          <w:insideH w:val="single" w:sz="4" w:space="0" w:color="F47535"/>
          <w:insideV w:val="single" w:sz="4" w:space="0" w:color="F47535"/>
        </w:tblBorders>
        <w:tblLook w:val="04A0" w:firstRow="1" w:lastRow="0" w:firstColumn="1" w:lastColumn="0" w:noHBand="0" w:noVBand="1"/>
      </w:tblPr>
      <w:tblGrid>
        <w:gridCol w:w="2392"/>
        <w:gridCol w:w="2244"/>
        <w:gridCol w:w="2541"/>
        <w:gridCol w:w="2548"/>
      </w:tblGrid>
      <w:tr w:rsidR="002E1979" w:rsidRPr="00FF089B" w14:paraId="7EC624F9" w14:textId="77777777" w:rsidTr="00BE1F43">
        <w:trPr>
          <w:cnfStyle w:val="100000000000" w:firstRow="1" w:lastRow="0" w:firstColumn="0" w:lastColumn="0" w:oddVBand="0" w:evenVBand="0" w:oddHBand="0"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2392" w:type="dxa"/>
            <w:tcBorders>
              <w:top w:val="none" w:sz="0" w:space="0" w:color="auto"/>
              <w:left w:val="none" w:sz="0" w:space="0" w:color="auto"/>
              <w:bottom w:val="none" w:sz="0" w:space="0" w:color="auto"/>
              <w:right w:val="none" w:sz="0" w:space="0" w:color="auto"/>
            </w:tcBorders>
            <w:shd w:val="clear" w:color="auto" w:fill="F47535"/>
          </w:tcPr>
          <w:p w14:paraId="76E7C029" w14:textId="77777777" w:rsidR="002E1979" w:rsidRPr="00FF089B" w:rsidRDefault="002E1979" w:rsidP="00E128A6">
            <w:pPr>
              <w:rPr>
                <w:rFonts w:cstheme="minorHAnsi"/>
              </w:rPr>
            </w:pPr>
          </w:p>
        </w:tc>
        <w:tc>
          <w:tcPr>
            <w:tcW w:w="2244" w:type="dxa"/>
            <w:tcBorders>
              <w:top w:val="none" w:sz="0" w:space="0" w:color="auto"/>
              <w:left w:val="none" w:sz="0" w:space="0" w:color="auto"/>
              <w:bottom w:val="none" w:sz="0" w:space="0" w:color="auto"/>
              <w:right w:val="none" w:sz="0" w:space="0" w:color="auto"/>
            </w:tcBorders>
            <w:shd w:val="clear" w:color="auto" w:fill="F47535"/>
            <w:vAlign w:val="center"/>
          </w:tcPr>
          <w:p w14:paraId="33C3EA1E" w14:textId="39C60E70" w:rsidR="002E1979" w:rsidRPr="00E6745A" w:rsidRDefault="002E1979" w:rsidP="00E128A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6745A">
              <w:rPr>
                <w:rFonts w:cstheme="minorHAnsi"/>
                <w:sz w:val="20"/>
                <w:szCs w:val="20"/>
              </w:rPr>
              <w:t>Datenvolumen</w:t>
            </w:r>
          </w:p>
        </w:tc>
        <w:tc>
          <w:tcPr>
            <w:tcW w:w="2541" w:type="dxa"/>
            <w:tcBorders>
              <w:top w:val="none" w:sz="0" w:space="0" w:color="auto"/>
              <w:left w:val="none" w:sz="0" w:space="0" w:color="auto"/>
              <w:bottom w:val="none" w:sz="0" w:space="0" w:color="auto"/>
              <w:right w:val="none" w:sz="0" w:space="0" w:color="auto"/>
            </w:tcBorders>
            <w:shd w:val="clear" w:color="auto" w:fill="F47535"/>
            <w:vAlign w:val="center"/>
          </w:tcPr>
          <w:p w14:paraId="61E158EB" w14:textId="474B456B" w:rsidR="002E1979" w:rsidRPr="00E6745A" w:rsidRDefault="002E1979" w:rsidP="00B66C4E">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E6745A">
              <w:rPr>
                <w:rFonts w:cstheme="minorHAnsi"/>
                <w:sz w:val="20"/>
                <w:szCs w:val="20"/>
              </w:rPr>
              <w:t>THG-Emissionen</w:t>
            </w:r>
          </w:p>
        </w:tc>
        <w:tc>
          <w:tcPr>
            <w:tcW w:w="2548" w:type="dxa"/>
            <w:tcBorders>
              <w:top w:val="none" w:sz="0" w:space="0" w:color="auto"/>
              <w:left w:val="none" w:sz="0" w:space="0" w:color="auto"/>
              <w:bottom w:val="none" w:sz="0" w:space="0" w:color="auto"/>
              <w:right w:val="none" w:sz="0" w:space="0" w:color="auto"/>
            </w:tcBorders>
            <w:shd w:val="clear" w:color="auto" w:fill="F47535"/>
            <w:vAlign w:val="center"/>
          </w:tcPr>
          <w:p w14:paraId="1D1D0E9B" w14:textId="77777777" w:rsidR="002E1979" w:rsidRPr="00E6745A" w:rsidRDefault="002E1979" w:rsidP="00E128A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6745A">
              <w:rPr>
                <w:rFonts w:cstheme="minorHAnsi"/>
                <w:sz w:val="20"/>
                <w:szCs w:val="20"/>
              </w:rPr>
              <w:t>Anteil an den Gesamtemissionen</w:t>
            </w:r>
          </w:p>
        </w:tc>
      </w:tr>
      <w:tr w:rsidR="002E1979" w:rsidRPr="00FF089B" w14:paraId="0D5529D9" w14:textId="77777777" w:rsidTr="00BE1F43">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2392" w:type="dxa"/>
            <w:vAlign w:val="center"/>
          </w:tcPr>
          <w:p w14:paraId="12856E67" w14:textId="27508437" w:rsidR="002E1979" w:rsidRPr="00FF089B" w:rsidRDefault="002E1979" w:rsidP="00E128A6">
            <w:pPr>
              <w:rPr>
                <w:rFonts w:cstheme="minorHAnsi"/>
              </w:rPr>
            </w:pPr>
            <w:r w:rsidRPr="00FF089B">
              <w:rPr>
                <w:rFonts w:cstheme="minorHAnsi"/>
              </w:rPr>
              <w:t>Internet</w:t>
            </w:r>
          </w:p>
        </w:tc>
        <w:tc>
          <w:tcPr>
            <w:tcW w:w="2244" w:type="dxa"/>
            <w:vAlign w:val="center"/>
          </w:tcPr>
          <w:p w14:paraId="23E92855" w14:textId="56E9A3FD" w:rsidR="002E1979" w:rsidRPr="00FF089B" w:rsidRDefault="002E1979"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F089B">
              <w:rPr>
                <w:rFonts w:cstheme="minorHAnsi"/>
              </w:rPr>
              <w:t>20</w:t>
            </w:r>
            <w:r w:rsidR="005676A7">
              <w:rPr>
                <w:rFonts w:cstheme="minorHAnsi"/>
              </w:rPr>
              <w:t xml:space="preserve"> </w:t>
            </w:r>
            <w:r w:rsidRPr="00FF089B">
              <w:rPr>
                <w:rFonts w:cstheme="minorHAnsi"/>
              </w:rPr>
              <w:t>000 GB</w:t>
            </w:r>
          </w:p>
        </w:tc>
        <w:tc>
          <w:tcPr>
            <w:tcW w:w="2541" w:type="dxa"/>
            <w:vAlign w:val="center"/>
          </w:tcPr>
          <w:p w14:paraId="42BD0039" w14:textId="1A710320" w:rsidR="002E1979" w:rsidRPr="00FF089B" w:rsidRDefault="00E128A6"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0,46</w:t>
            </w:r>
            <w:r w:rsidR="0077570C">
              <w:rPr>
                <w:rFonts w:cstheme="minorHAnsi"/>
              </w:rPr>
              <w:t xml:space="preserve"> </w:t>
            </w:r>
            <w:r>
              <w:rPr>
                <w:rFonts w:cstheme="minorHAnsi"/>
              </w:rPr>
              <w:t>t</w:t>
            </w:r>
            <w:r w:rsidR="002E1979" w:rsidRPr="00FF089B">
              <w:rPr>
                <w:rFonts w:cstheme="minorHAnsi"/>
              </w:rPr>
              <w:t xml:space="preserve"> CO</w:t>
            </w:r>
            <w:r w:rsidR="002E1979" w:rsidRPr="00FF089B">
              <w:rPr>
                <w:rFonts w:cstheme="minorHAnsi"/>
                <w:vertAlign w:val="subscript"/>
              </w:rPr>
              <w:t>2</w:t>
            </w:r>
            <w:r w:rsidR="002E1979" w:rsidRPr="00FF089B">
              <w:rPr>
                <w:rFonts w:cstheme="minorHAnsi"/>
              </w:rPr>
              <w:t>e</w:t>
            </w:r>
          </w:p>
        </w:tc>
        <w:tc>
          <w:tcPr>
            <w:tcW w:w="2548" w:type="dxa"/>
            <w:vAlign w:val="center"/>
          </w:tcPr>
          <w:p w14:paraId="67BE5F26" w14:textId="72042312" w:rsidR="002E1979" w:rsidRPr="00FF089B" w:rsidRDefault="006603C9"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F089B">
              <w:rPr>
                <w:rFonts w:cstheme="minorHAnsi"/>
              </w:rPr>
              <w:t>0,1</w:t>
            </w:r>
            <w:r w:rsidR="00853DF5" w:rsidRPr="00FF089B">
              <w:rPr>
                <w:rFonts w:cstheme="minorHAnsi"/>
              </w:rPr>
              <w:t>1</w:t>
            </w:r>
            <w:r w:rsidR="002E1979" w:rsidRPr="00FF089B">
              <w:rPr>
                <w:rFonts w:cstheme="minorHAnsi"/>
              </w:rPr>
              <w:t xml:space="preserve"> %</w:t>
            </w:r>
          </w:p>
        </w:tc>
      </w:tr>
    </w:tbl>
    <w:p w14:paraId="6112D9E6" w14:textId="3F7045FF" w:rsidR="00D33347" w:rsidRPr="00FF089B" w:rsidRDefault="00D33347" w:rsidP="002A0C95">
      <w:pPr>
        <w:rPr>
          <w:rFonts w:asciiTheme="minorHAnsi" w:hAnsiTheme="minorHAnsi" w:cstheme="minorHAnsi"/>
        </w:rPr>
      </w:pPr>
    </w:p>
    <w:p w14:paraId="513A1AE2" w14:textId="1CE2A4C6" w:rsidR="001465D1" w:rsidRPr="00FF089B" w:rsidRDefault="001465D1" w:rsidP="002A0C95">
      <w:pPr>
        <w:rPr>
          <w:rFonts w:asciiTheme="minorHAnsi" w:hAnsiTheme="minorHAnsi" w:cstheme="minorHAnsi"/>
        </w:rPr>
      </w:pPr>
    </w:p>
    <w:p w14:paraId="4F3470EF" w14:textId="77777777" w:rsidR="00ED31A7" w:rsidRPr="00FF089B" w:rsidRDefault="00ED31A7" w:rsidP="002A0C95">
      <w:pPr>
        <w:rPr>
          <w:rFonts w:asciiTheme="minorHAnsi" w:hAnsiTheme="minorHAnsi" w:cstheme="minorHAnsi"/>
        </w:rPr>
        <w:sectPr w:rsidR="00ED31A7" w:rsidRPr="00FF089B">
          <w:headerReference w:type="default" r:id="rId28"/>
          <w:pgSz w:w="11905" w:h="16837"/>
          <w:pgMar w:top="2007" w:right="1077" w:bottom="1440" w:left="1077" w:header="720" w:footer="720" w:gutter="0"/>
          <w:cols w:space="720"/>
        </w:sectPr>
      </w:pPr>
    </w:p>
    <w:p w14:paraId="3A209A49" w14:textId="38CBEC67" w:rsidR="009325A3" w:rsidRPr="008D1BCE" w:rsidRDefault="009325A3" w:rsidP="00A47793">
      <w:pPr>
        <w:pStyle w:val="berschrift2"/>
        <w:numPr>
          <w:ilvl w:val="0"/>
          <w:numId w:val="17"/>
        </w:numPr>
        <w:ind w:left="426" w:hanging="426"/>
        <w:rPr>
          <w:rFonts w:asciiTheme="minorHAnsi" w:hAnsiTheme="minorHAnsi" w:cstheme="minorHAnsi"/>
          <w:b/>
          <w:bCs/>
          <w:color w:val="auto"/>
          <w:sz w:val="28"/>
          <w:szCs w:val="28"/>
        </w:rPr>
      </w:pPr>
      <w:bookmarkStart w:id="6" w:name="_Toc128715835"/>
      <w:r w:rsidRPr="008D1BCE">
        <w:rPr>
          <w:rFonts w:asciiTheme="minorHAnsi" w:hAnsiTheme="minorHAnsi" w:cstheme="minorHAnsi"/>
          <w:b/>
          <w:bCs/>
          <w:color w:val="auto"/>
          <w:sz w:val="28"/>
          <w:szCs w:val="28"/>
        </w:rPr>
        <w:lastRenderedPageBreak/>
        <w:t>Einkauf</w:t>
      </w:r>
      <w:bookmarkEnd w:id="6"/>
    </w:p>
    <w:p w14:paraId="1EBA6583" w14:textId="77777777" w:rsidR="009325A3" w:rsidRPr="00FF089B" w:rsidRDefault="009325A3" w:rsidP="002A0C95">
      <w:pPr>
        <w:rPr>
          <w:rFonts w:asciiTheme="minorHAnsi" w:hAnsiTheme="minorHAnsi" w:cstheme="minorHAnsi"/>
          <w:lang w:val="de-DE"/>
        </w:rPr>
      </w:pPr>
    </w:p>
    <w:p w14:paraId="6F260807" w14:textId="2833B4D7" w:rsidR="00CF0B56" w:rsidRPr="00866699" w:rsidRDefault="00CF0B56" w:rsidP="00CF0B56">
      <w:pPr>
        <w:rPr>
          <w:rFonts w:asciiTheme="minorHAnsi" w:hAnsiTheme="minorHAnsi" w:cstheme="minorHAnsi"/>
          <w:b/>
          <w:bCs/>
          <w:sz w:val="24"/>
          <w:szCs w:val="24"/>
        </w:rPr>
      </w:pPr>
      <w:r w:rsidRPr="00866699">
        <w:rPr>
          <w:rFonts w:asciiTheme="minorHAnsi" w:hAnsiTheme="minorHAnsi" w:cstheme="minorHAnsi"/>
          <w:b/>
          <w:bCs/>
          <w:sz w:val="24"/>
          <w:szCs w:val="24"/>
        </w:rPr>
        <w:t>Kopierpapier</w:t>
      </w:r>
    </w:p>
    <w:p w14:paraId="6A071850" w14:textId="7A6EA343" w:rsidR="009325A3" w:rsidRPr="00FF089B" w:rsidRDefault="009325A3" w:rsidP="002A0C95">
      <w:pPr>
        <w:rPr>
          <w:rFonts w:asciiTheme="minorHAnsi" w:hAnsiTheme="minorHAnsi" w:cstheme="minorHAnsi"/>
          <w:sz w:val="8"/>
          <w:szCs w:val="8"/>
        </w:rPr>
      </w:pPr>
    </w:p>
    <w:tbl>
      <w:tblPr>
        <w:tblStyle w:val="Gitternetztabelle4Akzent1"/>
        <w:tblW w:w="9725" w:type="dxa"/>
        <w:tblInd w:w="-5" w:type="dxa"/>
        <w:tblBorders>
          <w:top w:val="single" w:sz="4" w:space="0" w:color="1B4D9E"/>
          <w:left w:val="single" w:sz="4" w:space="0" w:color="1B4D9E"/>
          <w:bottom w:val="single" w:sz="4" w:space="0" w:color="1B4D9E"/>
          <w:right w:val="single" w:sz="4" w:space="0" w:color="1B4D9E"/>
          <w:insideH w:val="single" w:sz="4" w:space="0" w:color="1B4D9E"/>
          <w:insideV w:val="single" w:sz="4" w:space="0" w:color="1B4D9E"/>
        </w:tblBorders>
        <w:tblLook w:val="04A0" w:firstRow="1" w:lastRow="0" w:firstColumn="1" w:lastColumn="0" w:noHBand="0" w:noVBand="1"/>
      </w:tblPr>
      <w:tblGrid>
        <w:gridCol w:w="2392"/>
        <w:gridCol w:w="2244"/>
        <w:gridCol w:w="2541"/>
        <w:gridCol w:w="2548"/>
      </w:tblGrid>
      <w:tr w:rsidR="009325A3" w:rsidRPr="00FF089B" w14:paraId="5253DCED" w14:textId="77777777" w:rsidTr="00E6745A">
        <w:trPr>
          <w:cnfStyle w:val="100000000000" w:firstRow="1" w:lastRow="0" w:firstColumn="0" w:lastColumn="0" w:oddVBand="0" w:evenVBand="0" w:oddHBand="0"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2392" w:type="dxa"/>
            <w:tcBorders>
              <w:top w:val="none" w:sz="0" w:space="0" w:color="auto"/>
              <w:left w:val="none" w:sz="0" w:space="0" w:color="auto"/>
              <w:bottom w:val="none" w:sz="0" w:space="0" w:color="auto"/>
              <w:right w:val="none" w:sz="0" w:space="0" w:color="auto"/>
            </w:tcBorders>
            <w:shd w:val="clear" w:color="auto" w:fill="1B4D9E"/>
          </w:tcPr>
          <w:p w14:paraId="39BF112C" w14:textId="77777777" w:rsidR="009325A3" w:rsidRPr="00FF089B" w:rsidRDefault="009325A3" w:rsidP="00E128A6">
            <w:pPr>
              <w:rPr>
                <w:rFonts w:cstheme="minorHAnsi"/>
              </w:rPr>
            </w:pPr>
          </w:p>
        </w:tc>
        <w:tc>
          <w:tcPr>
            <w:tcW w:w="2244" w:type="dxa"/>
            <w:tcBorders>
              <w:top w:val="none" w:sz="0" w:space="0" w:color="auto"/>
              <w:left w:val="none" w:sz="0" w:space="0" w:color="auto"/>
              <w:bottom w:val="none" w:sz="0" w:space="0" w:color="auto"/>
              <w:right w:val="none" w:sz="0" w:space="0" w:color="auto"/>
            </w:tcBorders>
            <w:shd w:val="clear" w:color="auto" w:fill="1B4D9E"/>
            <w:vAlign w:val="center"/>
          </w:tcPr>
          <w:p w14:paraId="72028678" w14:textId="552DD502" w:rsidR="009325A3" w:rsidRPr="00E6745A" w:rsidRDefault="00B66C4E" w:rsidP="00226299">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6745A">
              <w:rPr>
                <w:rFonts w:cstheme="minorHAnsi"/>
                <w:sz w:val="20"/>
                <w:szCs w:val="20"/>
              </w:rPr>
              <w:t>Menge</w:t>
            </w:r>
          </w:p>
        </w:tc>
        <w:tc>
          <w:tcPr>
            <w:tcW w:w="2541" w:type="dxa"/>
            <w:tcBorders>
              <w:top w:val="none" w:sz="0" w:space="0" w:color="auto"/>
              <w:left w:val="none" w:sz="0" w:space="0" w:color="auto"/>
              <w:bottom w:val="none" w:sz="0" w:space="0" w:color="auto"/>
              <w:right w:val="none" w:sz="0" w:space="0" w:color="auto"/>
            </w:tcBorders>
            <w:shd w:val="clear" w:color="auto" w:fill="1B4D9E"/>
            <w:vAlign w:val="center"/>
          </w:tcPr>
          <w:p w14:paraId="682D9926" w14:textId="6A4D91E3" w:rsidR="009325A3" w:rsidRPr="00E6745A" w:rsidRDefault="009325A3" w:rsidP="00B66C4E">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E6745A">
              <w:rPr>
                <w:rFonts w:cstheme="minorHAnsi"/>
                <w:sz w:val="20"/>
                <w:szCs w:val="20"/>
              </w:rPr>
              <w:t>THG-Emissionen</w:t>
            </w:r>
          </w:p>
        </w:tc>
        <w:tc>
          <w:tcPr>
            <w:tcW w:w="2548" w:type="dxa"/>
            <w:tcBorders>
              <w:top w:val="none" w:sz="0" w:space="0" w:color="auto"/>
              <w:left w:val="none" w:sz="0" w:space="0" w:color="auto"/>
              <w:bottom w:val="none" w:sz="0" w:space="0" w:color="auto"/>
              <w:right w:val="none" w:sz="0" w:space="0" w:color="auto"/>
            </w:tcBorders>
            <w:shd w:val="clear" w:color="auto" w:fill="1B4D9E"/>
            <w:vAlign w:val="center"/>
          </w:tcPr>
          <w:p w14:paraId="38593BB2" w14:textId="77777777" w:rsidR="009325A3" w:rsidRPr="00E6745A" w:rsidRDefault="009325A3" w:rsidP="00E128A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6745A">
              <w:rPr>
                <w:rFonts w:cstheme="minorHAnsi"/>
                <w:sz w:val="20"/>
                <w:szCs w:val="20"/>
              </w:rPr>
              <w:t>Anteil an den Gesamtemissionen</w:t>
            </w:r>
          </w:p>
        </w:tc>
      </w:tr>
      <w:tr w:rsidR="009325A3" w:rsidRPr="00FF089B" w14:paraId="074FAA03" w14:textId="77777777" w:rsidTr="00BE1F43">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2392" w:type="dxa"/>
            <w:vAlign w:val="center"/>
          </w:tcPr>
          <w:p w14:paraId="764F51F3" w14:textId="6251A6B6" w:rsidR="009325A3" w:rsidRPr="00FF089B" w:rsidRDefault="009325A3" w:rsidP="00E128A6">
            <w:pPr>
              <w:rPr>
                <w:rFonts w:cstheme="minorHAnsi"/>
              </w:rPr>
            </w:pPr>
            <w:r w:rsidRPr="00FF089B">
              <w:rPr>
                <w:rFonts w:cstheme="minorHAnsi"/>
              </w:rPr>
              <w:t>Frischfaserpapier</w:t>
            </w:r>
          </w:p>
        </w:tc>
        <w:tc>
          <w:tcPr>
            <w:tcW w:w="2244" w:type="dxa"/>
            <w:vAlign w:val="center"/>
          </w:tcPr>
          <w:p w14:paraId="5C07E005" w14:textId="503C48B8" w:rsidR="009325A3" w:rsidRPr="00FF089B" w:rsidRDefault="00B66C4E"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r w:rsidR="00E128A6">
              <w:rPr>
                <w:rFonts w:cstheme="minorHAnsi"/>
              </w:rPr>
              <w:t xml:space="preserve"> </w:t>
            </w:r>
            <w:r>
              <w:rPr>
                <w:rFonts w:cstheme="minorHAnsi"/>
              </w:rPr>
              <w:t>000 P</w:t>
            </w:r>
            <w:r w:rsidR="003C5DE9">
              <w:rPr>
                <w:rFonts w:cstheme="minorHAnsi"/>
              </w:rPr>
              <w:t>ackungen</w:t>
            </w:r>
          </w:p>
        </w:tc>
        <w:tc>
          <w:tcPr>
            <w:tcW w:w="2541" w:type="dxa"/>
            <w:vAlign w:val="center"/>
          </w:tcPr>
          <w:p w14:paraId="352A0CB0" w14:textId="09773E7D" w:rsidR="009325A3" w:rsidRPr="00FF089B" w:rsidRDefault="00015B8B"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F089B">
              <w:rPr>
                <w:rFonts w:cstheme="minorHAnsi"/>
              </w:rPr>
              <w:t>2,</w:t>
            </w:r>
            <w:r w:rsidR="003C42F7">
              <w:rPr>
                <w:rFonts w:cstheme="minorHAnsi"/>
              </w:rPr>
              <w:t>3</w:t>
            </w:r>
            <w:r w:rsidR="009325A3" w:rsidRPr="00FF089B">
              <w:rPr>
                <w:rFonts w:cstheme="minorHAnsi"/>
              </w:rPr>
              <w:t xml:space="preserve"> t CO</w:t>
            </w:r>
            <w:r w:rsidR="009325A3" w:rsidRPr="00FF089B">
              <w:rPr>
                <w:rFonts w:cstheme="minorHAnsi"/>
                <w:vertAlign w:val="subscript"/>
              </w:rPr>
              <w:t>2</w:t>
            </w:r>
            <w:r w:rsidR="009325A3" w:rsidRPr="00FF089B">
              <w:rPr>
                <w:rFonts w:cstheme="minorHAnsi"/>
              </w:rPr>
              <w:t>e</w:t>
            </w:r>
          </w:p>
        </w:tc>
        <w:tc>
          <w:tcPr>
            <w:tcW w:w="2548" w:type="dxa"/>
            <w:vAlign w:val="center"/>
          </w:tcPr>
          <w:p w14:paraId="293592DB" w14:textId="73CB06B4" w:rsidR="009325A3" w:rsidRPr="00FF089B" w:rsidRDefault="009748D6"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F089B">
              <w:rPr>
                <w:rFonts w:cstheme="minorHAnsi"/>
              </w:rPr>
              <w:t>0,</w:t>
            </w:r>
            <w:r w:rsidR="00853DF5" w:rsidRPr="00FF089B">
              <w:rPr>
                <w:rFonts w:cstheme="minorHAnsi"/>
              </w:rPr>
              <w:t>5</w:t>
            </w:r>
            <w:r w:rsidR="00376160">
              <w:rPr>
                <w:rFonts w:cstheme="minorHAnsi"/>
              </w:rPr>
              <w:t>6</w:t>
            </w:r>
            <w:r w:rsidR="009325A3" w:rsidRPr="00FF089B">
              <w:rPr>
                <w:rFonts w:cstheme="minorHAnsi"/>
              </w:rPr>
              <w:t xml:space="preserve"> %</w:t>
            </w:r>
          </w:p>
        </w:tc>
      </w:tr>
      <w:tr w:rsidR="009325A3" w:rsidRPr="00FF089B" w14:paraId="5FFA12A7" w14:textId="77777777" w:rsidTr="00BE1F43">
        <w:trPr>
          <w:trHeight w:val="538"/>
        </w:trPr>
        <w:tc>
          <w:tcPr>
            <w:cnfStyle w:val="001000000000" w:firstRow="0" w:lastRow="0" w:firstColumn="1" w:lastColumn="0" w:oddVBand="0" w:evenVBand="0" w:oddHBand="0" w:evenHBand="0" w:firstRowFirstColumn="0" w:firstRowLastColumn="0" w:lastRowFirstColumn="0" w:lastRowLastColumn="0"/>
            <w:tcW w:w="2392" w:type="dxa"/>
            <w:vAlign w:val="center"/>
          </w:tcPr>
          <w:p w14:paraId="1639EF63" w14:textId="3FB112C5" w:rsidR="009325A3" w:rsidRPr="00FF089B" w:rsidRDefault="009325A3" w:rsidP="00E128A6">
            <w:pPr>
              <w:rPr>
                <w:rFonts w:cstheme="minorHAnsi"/>
              </w:rPr>
            </w:pPr>
            <w:r w:rsidRPr="00FF089B">
              <w:rPr>
                <w:rFonts w:cstheme="minorHAnsi"/>
              </w:rPr>
              <w:t>Recyclingpapier</w:t>
            </w:r>
          </w:p>
        </w:tc>
        <w:tc>
          <w:tcPr>
            <w:tcW w:w="2244" w:type="dxa"/>
            <w:vAlign w:val="center"/>
          </w:tcPr>
          <w:p w14:paraId="47A16894" w14:textId="5B63B432" w:rsidR="009325A3" w:rsidRPr="00FF089B" w:rsidRDefault="00B66C4E" w:rsidP="00E128A6">
            <w:pPr>
              <w:jc w:val="center"/>
              <w:cnfStyle w:val="000000000000" w:firstRow="0" w:lastRow="0" w:firstColumn="0" w:lastColumn="0" w:oddVBand="0" w:evenVBand="0" w:oddHBand="0" w:evenHBand="0" w:firstRowFirstColumn="0" w:firstRowLastColumn="0" w:lastRowFirstColumn="0" w:lastRowLastColumn="0"/>
              <w:rPr>
                <w:rFonts w:cstheme="minorHAnsi"/>
                <w:highlight w:val="lightGray"/>
              </w:rPr>
            </w:pPr>
            <w:r>
              <w:rPr>
                <w:rFonts w:cstheme="minorHAnsi"/>
              </w:rPr>
              <w:t xml:space="preserve">400 </w:t>
            </w:r>
            <w:r w:rsidR="003C5DE9">
              <w:rPr>
                <w:rFonts w:cstheme="minorHAnsi"/>
              </w:rPr>
              <w:t>Packungen</w:t>
            </w:r>
          </w:p>
        </w:tc>
        <w:tc>
          <w:tcPr>
            <w:tcW w:w="2541" w:type="dxa"/>
            <w:vAlign w:val="center"/>
          </w:tcPr>
          <w:p w14:paraId="1635D7C6" w14:textId="148325F4" w:rsidR="009325A3" w:rsidRPr="00FF089B" w:rsidRDefault="00E128A6"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0,74 t</w:t>
            </w:r>
            <w:r w:rsidR="009325A3" w:rsidRPr="00FF089B">
              <w:rPr>
                <w:rFonts w:cstheme="minorHAnsi"/>
              </w:rPr>
              <w:t xml:space="preserve"> CO</w:t>
            </w:r>
            <w:r w:rsidR="009325A3" w:rsidRPr="00FF089B">
              <w:rPr>
                <w:rFonts w:cstheme="minorHAnsi"/>
                <w:vertAlign w:val="subscript"/>
              </w:rPr>
              <w:t>2</w:t>
            </w:r>
            <w:r w:rsidR="009325A3" w:rsidRPr="00FF089B">
              <w:rPr>
                <w:rFonts w:cstheme="minorHAnsi"/>
              </w:rPr>
              <w:t>e</w:t>
            </w:r>
          </w:p>
        </w:tc>
        <w:tc>
          <w:tcPr>
            <w:tcW w:w="2548" w:type="dxa"/>
            <w:vAlign w:val="center"/>
          </w:tcPr>
          <w:p w14:paraId="2AA390E3" w14:textId="2EC74EE1" w:rsidR="009325A3" w:rsidRPr="00FF089B" w:rsidRDefault="00AC1628" w:rsidP="00E128A6">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FF089B">
              <w:rPr>
                <w:rFonts w:eastAsia="Calibri" w:cstheme="minorHAnsi"/>
              </w:rPr>
              <w:t>0,</w:t>
            </w:r>
            <w:r w:rsidR="00213BD7" w:rsidRPr="00FF089B">
              <w:rPr>
                <w:rFonts w:eastAsia="Calibri" w:cstheme="minorHAnsi"/>
              </w:rPr>
              <w:t>18</w:t>
            </w:r>
            <w:r w:rsidR="009325A3" w:rsidRPr="00FF089B">
              <w:rPr>
                <w:rFonts w:eastAsia="Calibri" w:cstheme="minorHAnsi"/>
              </w:rPr>
              <w:t xml:space="preserve"> %</w:t>
            </w:r>
          </w:p>
        </w:tc>
      </w:tr>
    </w:tbl>
    <w:p w14:paraId="31EE2D4F" w14:textId="7A89E7A2" w:rsidR="009325A3" w:rsidRDefault="009325A3" w:rsidP="002A0C95">
      <w:pPr>
        <w:rPr>
          <w:rFonts w:asciiTheme="minorHAnsi" w:hAnsiTheme="minorHAnsi" w:cstheme="minorHAnsi"/>
        </w:rPr>
      </w:pPr>
    </w:p>
    <w:p w14:paraId="7BAE07F0" w14:textId="13D601D8" w:rsidR="003C5DE9" w:rsidRDefault="00B66C4E" w:rsidP="003C5DE9">
      <w:pPr>
        <w:pBdr>
          <w:top w:val="none" w:sz="4" w:space="0" w:color="000000"/>
          <w:left w:val="none" w:sz="4" w:space="0" w:color="000000"/>
          <w:bottom w:val="none" w:sz="4" w:space="0" w:color="000000"/>
          <w:right w:val="none" w:sz="4" w:space="0" w:color="000000"/>
          <w:between w:val="none" w:sz="4" w:space="0" w:color="000000"/>
        </w:pBdr>
        <w:spacing w:line="259" w:lineRule="auto"/>
        <w:rPr>
          <w:rFonts w:ascii="Calibri" w:eastAsia="Calibri" w:hAnsi="Calibri" w:cs="Times New Roman"/>
          <w:sz w:val="22"/>
          <w:szCs w:val="22"/>
          <w:lang w:val="de-DE" w:eastAsia="en-US"/>
        </w:rPr>
      </w:pPr>
      <w:r>
        <w:rPr>
          <w:rFonts w:ascii="Calibri" w:eastAsia="Calibri" w:hAnsi="Calibri" w:cs="Times New Roman"/>
          <w:sz w:val="22"/>
          <w:szCs w:val="22"/>
          <w:lang w:val="de-DE" w:eastAsia="en-US"/>
        </w:rPr>
        <w:t>Ein</w:t>
      </w:r>
      <w:r w:rsidR="003C5DE9">
        <w:rPr>
          <w:rFonts w:ascii="Calibri" w:eastAsia="Calibri" w:hAnsi="Calibri" w:cs="Times New Roman"/>
          <w:sz w:val="22"/>
          <w:szCs w:val="22"/>
          <w:lang w:val="de-DE" w:eastAsia="en-US"/>
        </w:rPr>
        <w:t>e</w:t>
      </w:r>
      <w:r>
        <w:rPr>
          <w:rFonts w:ascii="Calibri" w:eastAsia="Calibri" w:hAnsi="Calibri" w:cs="Times New Roman"/>
          <w:sz w:val="22"/>
          <w:szCs w:val="22"/>
          <w:lang w:val="de-DE" w:eastAsia="en-US"/>
        </w:rPr>
        <w:t xml:space="preserve"> Pa</w:t>
      </w:r>
      <w:r w:rsidR="003C5DE9">
        <w:rPr>
          <w:rFonts w:ascii="Calibri" w:eastAsia="Calibri" w:hAnsi="Calibri" w:cs="Times New Roman"/>
          <w:sz w:val="22"/>
          <w:szCs w:val="22"/>
          <w:lang w:val="de-DE" w:eastAsia="en-US"/>
        </w:rPr>
        <w:t>c</w:t>
      </w:r>
      <w:r>
        <w:rPr>
          <w:rFonts w:ascii="Calibri" w:eastAsia="Calibri" w:hAnsi="Calibri" w:cs="Times New Roman"/>
          <w:sz w:val="22"/>
          <w:szCs w:val="22"/>
          <w:lang w:val="de-DE" w:eastAsia="en-US"/>
        </w:rPr>
        <w:t>k</w:t>
      </w:r>
      <w:r w:rsidR="003C5DE9">
        <w:rPr>
          <w:rFonts w:ascii="Calibri" w:eastAsia="Calibri" w:hAnsi="Calibri" w:cs="Times New Roman"/>
          <w:sz w:val="22"/>
          <w:szCs w:val="22"/>
          <w:lang w:val="de-DE" w:eastAsia="en-US"/>
        </w:rPr>
        <w:t>ung</w:t>
      </w:r>
      <w:r>
        <w:rPr>
          <w:rFonts w:ascii="Calibri" w:eastAsia="Calibri" w:hAnsi="Calibri" w:cs="Times New Roman"/>
          <w:sz w:val="22"/>
          <w:szCs w:val="22"/>
          <w:lang w:val="de-DE" w:eastAsia="en-US"/>
        </w:rPr>
        <w:t xml:space="preserve"> enthält 500 </w:t>
      </w:r>
      <w:r w:rsidR="00AC6F74">
        <w:rPr>
          <w:rFonts w:ascii="Calibri" w:eastAsia="Calibri" w:hAnsi="Calibri" w:cs="Times New Roman"/>
          <w:sz w:val="22"/>
          <w:szCs w:val="22"/>
          <w:lang w:val="de-DE" w:eastAsia="en-US"/>
        </w:rPr>
        <w:t>DIN-A4-Blätter</w:t>
      </w:r>
      <w:r>
        <w:rPr>
          <w:rFonts w:ascii="Calibri" w:eastAsia="Calibri" w:hAnsi="Calibri" w:cs="Times New Roman"/>
          <w:sz w:val="22"/>
          <w:szCs w:val="22"/>
          <w:lang w:val="de-DE" w:eastAsia="en-US"/>
        </w:rPr>
        <w:t>. DIN A3 Papierp</w:t>
      </w:r>
      <w:r w:rsidR="003C5DE9">
        <w:rPr>
          <w:rFonts w:ascii="Calibri" w:eastAsia="Calibri" w:hAnsi="Calibri" w:cs="Times New Roman"/>
          <w:sz w:val="22"/>
          <w:szCs w:val="22"/>
          <w:lang w:val="de-DE" w:eastAsia="en-US"/>
        </w:rPr>
        <w:t>ackungen</w:t>
      </w:r>
      <w:r>
        <w:rPr>
          <w:rFonts w:ascii="Calibri" w:eastAsia="Calibri" w:hAnsi="Calibri" w:cs="Times New Roman"/>
          <w:sz w:val="22"/>
          <w:szCs w:val="22"/>
          <w:lang w:val="de-DE" w:eastAsia="en-US"/>
        </w:rPr>
        <w:t xml:space="preserve"> wurden mit dem Faktor 2 multip</w:t>
      </w:r>
      <w:r w:rsidR="00647B06">
        <w:rPr>
          <w:rFonts w:ascii="Calibri" w:eastAsia="Calibri" w:hAnsi="Calibri" w:cs="Times New Roman"/>
          <w:sz w:val="22"/>
          <w:szCs w:val="22"/>
          <w:lang w:val="de-DE" w:eastAsia="en-US"/>
        </w:rPr>
        <w:t>l</w:t>
      </w:r>
      <w:r>
        <w:rPr>
          <w:rFonts w:ascii="Calibri" w:eastAsia="Calibri" w:hAnsi="Calibri" w:cs="Times New Roman"/>
          <w:sz w:val="22"/>
          <w:szCs w:val="22"/>
          <w:lang w:val="de-DE" w:eastAsia="en-US"/>
        </w:rPr>
        <w:t>iziert.</w:t>
      </w:r>
    </w:p>
    <w:p w14:paraId="29F21724" w14:textId="5C07073E" w:rsidR="008636EA" w:rsidRDefault="008636EA" w:rsidP="003C5DE9">
      <w:pPr>
        <w:pBdr>
          <w:top w:val="none" w:sz="4" w:space="0" w:color="000000"/>
          <w:left w:val="none" w:sz="4" w:space="0" w:color="000000"/>
          <w:bottom w:val="none" w:sz="4" w:space="0" w:color="000000"/>
          <w:right w:val="none" w:sz="4" w:space="0" w:color="000000"/>
          <w:between w:val="none" w:sz="4" w:space="0" w:color="000000"/>
        </w:pBdr>
        <w:spacing w:line="259" w:lineRule="auto"/>
        <w:rPr>
          <w:rFonts w:ascii="Calibri" w:eastAsia="Calibri" w:hAnsi="Calibri" w:cs="Times New Roman"/>
          <w:sz w:val="22"/>
          <w:szCs w:val="22"/>
          <w:lang w:val="de-DE" w:eastAsia="en-US"/>
        </w:rPr>
      </w:pPr>
      <w:r w:rsidRPr="008E58F1">
        <w:rPr>
          <w:rFonts w:ascii="Calibri" w:eastAsia="Calibri" w:hAnsi="Calibri" w:cs="Times New Roman"/>
          <w:sz w:val="22"/>
          <w:szCs w:val="22"/>
          <w:lang w:val="de-DE" w:eastAsia="en-US"/>
        </w:rPr>
        <w:t xml:space="preserve">Der Anteil von Kopierpapier aus Recyclingpapier beträgt rund </w:t>
      </w:r>
      <w:r w:rsidR="003C5DE9">
        <w:rPr>
          <w:rFonts w:ascii="Calibri" w:eastAsia="Calibri" w:hAnsi="Calibri" w:cs="Times New Roman"/>
          <w:sz w:val="22"/>
          <w:szCs w:val="22"/>
          <w:highlight w:val="lightGray"/>
          <w:lang w:val="de-DE" w:eastAsia="en-US"/>
        </w:rPr>
        <w:t xml:space="preserve">29 </w:t>
      </w:r>
      <w:r w:rsidRPr="008E58F1">
        <w:rPr>
          <w:rFonts w:ascii="Calibri" w:eastAsia="Calibri" w:hAnsi="Calibri" w:cs="Times New Roman"/>
          <w:sz w:val="22"/>
          <w:szCs w:val="22"/>
          <w:highlight w:val="lightGray"/>
          <w:lang w:val="de-DE" w:eastAsia="en-US"/>
        </w:rPr>
        <w:t>%</w:t>
      </w:r>
      <w:r w:rsidRPr="008E58F1">
        <w:rPr>
          <w:rFonts w:ascii="Calibri" w:eastAsia="Calibri" w:hAnsi="Calibri" w:cs="Times New Roman"/>
          <w:sz w:val="22"/>
          <w:szCs w:val="22"/>
          <w:lang w:val="de-DE" w:eastAsia="en-US"/>
        </w:rPr>
        <w:t>.</w:t>
      </w:r>
    </w:p>
    <w:p w14:paraId="433DAD73" w14:textId="77E61966" w:rsidR="003C5DE9" w:rsidRPr="008E58F1" w:rsidRDefault="00823C89" w:rsidP="003C5DE9">
      <w:pPr>
        <w:pBdr>
          <w:top w:val="none" w:sz="4" w:space="0" w:color="000000"/>
          <w:left w:val="none" w:sz="4" w:space="0" w:color="000000"/>
          <w:bottom w:val="none" w:sz="4" w:space="0" w:color="000000"/>
          <w:right w:val="none" w:sz="4" w:space="0" w:color="000000"/>
          <w:between w:val="none" w:sz="4" w:space="0" w:color="000000"/>
        </w:pBdr>
        <w:spacing w:line="259" w:lineRule="auto"/>
        <w:rPr>
          <w:rFonts w:ascii="Calibri" w:eastAsia="Calibri" w:hAnsi="Calibri" w:cs="Times New Roman"/>
          <w:sz w:val="22"/>
          <w:szCs w:val="22"/>
          <w:lang w:val="de-DE" w:eastAsia="en-US"/>
        </w:rPr>
      </w:pPr>
      <w:r w:rsidRPr="00FF089B">
        <w:rPr>
          <w:rFonts w:asciiTheme="minorHAnsi" w:hAnsiTheme="minorHAnsi" w:cstheme="minorHAnsi"/>
          <w:noProof/>
          <w:lang w:val="de-DE"/>
        </w:rPr>
        <w:drawing>
          <wp:anchor distT="0" distB="0" distL="114300" distR="114300" simplePos="0" relativeHeight="251717119" behindDoc="0" locked="0" layoutInCell="1" allowOverlap="1" wp14:anchorId="2E7C24A5" wp14:editId="4FC275EF">
            <wp:simplePos x="0" y="0"/>
            <wp:positionH relativeFrom="margin">
              <wp:posOffset>3205480</wp:posOffset>
            </wp:positionH>
            <wp:positionV relativeFrom="paragraph">
              <wp:posOffset>254000</wp:posOffset>
            </wp:positionV>
            <wp:extent cx="3341370" cy="2715895"/>
            <wp:effectExtent l="0" t="0" r="0" b="8255"/>
            <wp:wrapThrough wrapText="bothSides">
              <wp:wrapPolygon edited="0">
                <wp:start x="0" y="0"/>
                <wp:lineTo x="0" y="21514"/>
                <wp:lineTo x="21428" y="21514"/>
                <wp:lineTo x="21428" y="0"/>
                <wp:lineTo x="0" y="0"/>
              </wp:wrapPolygon>
            </wp:wrapThrough>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AF354B" w:rsidRPr="00FF089B">
        <w:rPr>
          <w:rFonts w:asciiTheme="minorHAnsi" w:hAnsiTheme="minorHAnsi" w:cstheme="minorHAnsi"/>
          <w:noProof/>
          <w:lang w:val="de-DE"/>
        </w:rPr>
        <w:drawing>
          <wp:anchor distT="0" distB="0" distL="114300" distR="114300" simplePos="0" relativeHeight="251716095" behindDoc="0" locked="0" layoutInCell="1" allowOverlap="1" wp14:anchorId="3F004505" wp14:editId="311D6543">
            <wp:simplePos x="0" y="0"/>
            <wp:positionH relativeFrom="margin">
              <wp:posOffset>147320</wp:posOffset>
            </wp:positionH>
            <wp:positionV relativeFrom="paragraph">
              <wp:posOffset>194310</wp:posOffset>
            </wp:positionV>
            <wp:extent cx="3227705" cy="2623820"/>
            <wp:effectExtent l="0" t="0" r="0" b="5080"/>
            <wp:wrapThrough wrapText="bothSides">
              <wp:wrapPolygon edited="0">
                <wp:start x="0" y="0"/>
                <wp:lineTo x="0" y="21485"/>
                <wp:lineTo x="21417" y="21485"/>
                <wp:lineTo x="21417" y="0"/>
                <wp:lineTo x="0" y="0"/>
              </wp:wrapPolygon>
            </wp:wrapThrough>
            <wp:docPr id="3"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7E8FBDEC" w14:textId="0466E8FB" w:rsidR="008636EA" w:rsidRPr="00FF089B" w:rsidRDefault="008636EA" w:rsidP="002A0C95">
      <w:pPr>
        <w:rPr>
          <w:rFonts w:asciiTheme="minorHAnsi" w:hAnsiTheme="minorHAnsi" w:cstheme="minorHAnsi"/>
        </w:rPr>
      </w:pPr>
    </w:p>
    <w:p w14:paraId="610684C2" w14:textId="77777777" w:rsidR="00AF354B" w:rsidRDefault="00AF354B" w:rsidP="002A0C95">
      <w:pPr>
        <w:rPr>
          <w:rFonts w:asciiTheme="minorHAnsi" w:hAnsiTheme="minorHAnsi" w:cstheme="minorHAnsi"/>
          <w:sz w:val="14"/>
          <w:szCs w:val="14"/>
        </w:rPr>
        <w:sectPr w:rsidR="00AF354B">
          <w:headerReference w:type="default" r:id="rId31"/>
          <w:pgSz w:w="11905" w:h="16837"/>
          <w:pgMar w:top="2007" w:right="1077" w:bottom="1440" w:left="1077" w:header="720" w:footer="720" w:gutter="0"/>
          <w:cols w:space="720"/>
        </w:sectPr>
      </w:pPr>
    </w:p>
    <w:p w14:paraId="6EC08969" w14:textId="251CA842" w:rsidR="009325A3" w:rsidRPr="00866699" w:rsidRDefault="00CF0B56" w:rsidP="002A0C95">
      <w:pPr>
        <w:rPr>
          <w:rFonts w:asciiTheme="minorHAnsi" w:hAnsiTheme="minorHAnsi" w:cstheme="minorHAnsi"/>
          <w:b/>
          <w:bCs/>
          <w:sz w:val="24"/>
          <w:szCs w:val="24"/>
        </w:rPr>
      </w:pPr>
      <w:r w:rsidRPr="00866699">
        <w:rPr>
          <w:rFonts w:asciiTheme="minorHAnsi" w:hAnsiTheme="minorHAnsi" w:cstheme="minorHAnsi"/>
          <w:b/>
          <w:bCs/>
          <w:sz w:val="24"/>
          <w:szCs w:val="24"/>
        </w:rPr>
        <w:lastRenderedPageBreak/>
        <w:t>Toilettenpapier</w:t>
      </w:r>
    </w:p>
    <w:tbl>
      <w:tblPr>
        <w:tblStyle w:val="Gitternetztabelle4Akzent1"/>
        <w:tblpPr w:leftFromText="141" w:rightFromText="141" w:vertAnchor="text" w:horzAnchor="margin" w:tblpY="170"/>
        <w:tblW w:w="9725" w:type="dxa"/>
        <w:tblBorders>
          <w:top w:val="single" w:sz="4" w:space="0" w:color="1B4D9E"/>
          <w:left w:val="single" w:sz="4" w:space="0" w:color="1B4D9E"/>
          <w:bottom w:val="single" w:sz="4" w:space="0" w:color="1B4D9E"/>
          <w:right w:val="single" w:sz="4" w:space="0" w:color="1B4D9E"/>
          <w:insideH w:val="single" w:sz="4" w:space="0" w:color="1B4D9E"/>
          <w:insideV w:val="single" w:sz="4" w:space="0" w:color="1B4D9E"/>
        </w:tblBorders>
        <w:tblLook w:val="04A0" w:firstRow="1" w:lastRow="0" w:firstColumn="1" w:lastColumn="0" w:noHBand="0" w:noVBand="1"/>
      </w:tblPr>
      <w:tblGrid>
        <w:gridCol w:w="2392"/>
        <w:gridCol w:w="2244"/>
        <w:gridCol w:w="2541"/>
        <w:gridCol w:w="2548"/>
      </w:tblGrid>
      <w:tr w:rsidR="00226299" w:rsidRPr="00FF089B" w14:paraId="536ED9A3" w14:textId="77777777" w:rsidTr="00E6745A">
        <w:trPr>
          <w:cnfStyle w:val="100000000000" w:firstRow="1" w:lastRow="0" w:firstColumn="0" w:lastColumn="0" w:oddVBand="0" w:evenVBand="0" w:oddHBand="0"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2392" w:type="dxa"/>
            <w:tcBorders>
              <w:top w:val="none" w:sz="0" w:space="0" w:color="auto"/>
              <w:left w:val="none" w:sz="0" w:space="0" w:color="auto"/>
              <w:bottom w:val="none" w:sz="0" w:space="0" w:color="auto"/>
              <w:right w:val="none" w:sz="0" w:space="0" w:color="auto"/>
            </w:tcBorders>
            <w:shd w:val="clear" w:color="auto" w:fill="1B4D9E"/>
          </w:tcPr>
          <w:p w14:paraId="7D053021" w14:textId="77777777" w:rsidR="00226299" w:rsidRPr="00FF089B" w:rsidRDefault="00226299" w:rsidP="00226299">
            <w:pPr>
              <w:rPr>
                <w:rFonts w:cstheme="minorHAnsi"/>
                <w:sz w:val="18"/>
                <w:szCs w:val="18"/>
              </w:rPr>
            </w:pPr>
          </w:p>
        </w:tc>
        <w:tc>
          <w:tcPr>
            <w:tcW w:w="2244" w:type="dxa"/>
            <w:tcBorders>
              <w:top w:val="none" w:sz="0" w:space="0" w:color="auto"/>
              <w:left w:val="none" w:sz="0" w:space="0" w:color="auto"/>
              <w:bottom w:val="none" w:sz="0" w:space="0" w:color="auto"/>
              <w:right w:val="none" w:sz="0" w:space="0" w:color="auto"/>
            </w:tcBorders>
            <w:shd w:val="clear" w:color="auto" w:fill="1B4D9E"/>
            <w:vAlign w:val="center"/>
          </w:tcPr>
          <w:p w14:paraId="4B1468A2" w14:textId="2C6E1562" w:rsidR="00226299" w:rsidRPr="00E6745A" w:rsidRDefault="00226299" w:rsidP="00226299">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6745A">
              <w:rPr>
                <w:rFonts w:cstheme="minorHAnsi"/>
                <w:sz w:val="20"/>
                <w:szCs w:val="20"/>
              </w:rPr>
              <w:t xml:space="preserve">Anzahl </w:t>
            </w:r>
          </w:p>
        </w:tc>
        <w:tc>
          <w:tcPr>
            <w:tcW w:w="2541" w:type="dxa"/>
            <w:tcBorders>
              <w:top w:val="none" w:sz="0" w:space="0" w:color="auto"/>
              <w:left w:val="none" w:sz="0" w:space="0" w:color="auto"/>
              <w:bottom w:val="none" w:sz="0" w:space="0" w:color="auto"/>
              <w:right w:val="none" w:sz="0" w:space="0" w:color="auto"/>
            </w:tcBorders>
            <w:shd w:val="clear" w:color="auto" w:fill="1B4D9E"/>
            <w:vAlign w:val="center"/>
          </w:tcPr>
          <w:p w14:paraId="188D44D1" w14:textId="41EFED44" w:rsidR="00226299" w:rsidRPr="00E6745A" w:rsidRDefault="00226299" w:rsidP="00B66C4E">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6745A">
              <w:rPr>
                <w:rFonts w:cstheme="minorHAnsi"/>
                <w:sz w:val="20"/>
                <w:szCs w:val="20"/>
              </w:rPr>
              <w:t>THG-Emissionen</w:t>
            </w:r>
          </w:p>
        </w:tc>
        <w:tc>
          <w:tcPr>
            <w:tcW w:w="2548" w:type="dxa"/>
            <w:tcBorders>
              <w:top w:val="none" w:sz="0" w:space="0" w:color="auto"/>
              <w:left w:val="none" w:sz="0" w:space="0" w:color="auto"/>
              <w:bottom w:val="none" w:sz="0" w:space="0" w:color="auto"/>
              <w:right w:val="none" w:sz="0" w:space="0" w:color="auto"/>
            </w:tcBorders>
            <w:shd w:val="clear" w:color="auto" w:fill="1B4D9E"/>
            <w:vAlign w:val="center"/>
          </w:tcPr>
          <w:p w14:paraId="7E95C9E2" w14:textId="77777777" w:rsidR="00226299" w:rsidRPr="00E6745A" w:rsidRDefault="00226299" w:rsidP="00226299">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6745A">
              <w:rPr>
                <w:rFonts w:cstheme="minorHAnsi"/>
                <w:sz w:val="20"/>
                <w:szCs w:val="20"/>
              </w:rPr>
              <w:t>Anteil an den Gesamtemissionen</w:t>
            </w:r>
          </w:p>
        </w:tc>
      </w:tr>
      <w:tr w:rsidR="00226299" w:rsidRPr="00FF089B" w14:paraId="68AFA405" w14:textId="77777777" w:rsidTr="00BE1F43">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2392" w:type="dxa"/>
            <w:vAlign w:val="center"/>
          </w:tcPr>
          <w:p w14:paraId="5EA029D7" w14:textId="77777777" w:rsidR="00226299" w:rsidRPr="00FF089B" w:rsidRDefault="00226299" w:rsidP="00226299">
            <w:pPr>
              <w:rPr>
                <w:rFonts w:cstheme="minorHAnsi"/>
              </w:rPr>
            </w:pPr>
            <w:r w:rsidRPr="00FF089B">
              <w:rPr>
                <w:rFonts w:cstheme="minorHAnsi"/>
              </w:rPr>
              <w:t>Frischfaserpapier</w:t>
            </w:r>
          </w:p>
        </w:tc>
        <w:tc>
          <w:tcPr>
            <w:tcW w:w="2244" w:type="dxa"/>
            <w:vAlign w:val="center"/>
          </w:tcPr>
          <w:p w14:paraId="4171FEF6" w14:textId="10685DB9" w:rsidR="00226299" w:rsidRPr="00FF089B" w:rsidRDefault="00226299" w:rsidP="0022629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F089B">
              <w:rPr>
                <w:rFonts w:cstheme="minorHAnsi"/>
              </w:rPr>
              <w:t>2</w:t>
            </w:r>
            <w:r w:rsidR="00CA1B73">
              <w:rPr>
                <w:rFonts w:cstheme="minorHAnsi"/>
              </w:rPr>
              <w:t xml:space="preserve"> </w:t>
            </w:r>
            <w:r w:rsidRPr="00FF089B">
              <w:rPr>
                <w:rFonts w:cstheme="minorHAnsi"/>
              </w:rPr>
              <w:t>304</w:t>
            </w:r>
            <w:r w:rsidR="00B66C4E">
              <w:rPr>
                <w:rFonts w:cstheme="minorHAnsi"/>
              </w:rPr>
              <w:t xml:space="preserve"> </w:t>
            </w:r>
            <w:r w:rsidR="00B66C4E" w:rsidRPr="00603D24">
              <w:rPr>
                <w:rFonts w:cstheme="minorHAnsi"/>
                <w:highlight w:val="lightGray"/>
              </w:rPr>
              <w:t>Normalrollen</w:t>
            </w:r>
          </w:p>
        </w:tc>
        <w:tc>
          <w:tcPr>
            <w:tcW w:w="2541" w:type="dxa"/>
            <w:vAlign w:val="center"/>
          </w:tcPr>
          <w:p w14:paraId="4D4F05BF" w14:textId="0672BB78" w:rsidR="00226299" w:rsidRPr="00FF089B" w:rsidRDefault="00AE434B" w:rsidP="00226299">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0,37 t</w:t>
            </w:r>
            <w:r w:rsidR="00226299" w:rsidRPr="00FF089B">
              <w:rPr>
                <w:rFonts w:cstheme="minorHAnsi"/>
              </w:rPr>
              <w:t xml:space="preserve"> CO</w:t>
            </w:r>
            <w:r w:rsidR="00226299" w:rsidRPr="00FF089B">
              <w:rPr>
                <w:rFonts w:cstheme="minorHAnsi"/>
                <w:vertAlign w:val="subscript"/>
              </w:rPr>
              <w:t>2</w:t>
            </w:r>
            <w:r w:rsidR="00226299" w:rsidRPr="00FF089B">
              <w:rPr>
                <w:rFonts w:cstheme="minorHAnsi"/>
              </w:rPr>
              <w:t>e</w:t>
            </w:r>
          </w:p>
        </w:tc>
        <w:tc>
          <w:tcPr>
            <w:tcW w:w="2548" w:type="dxa"/>
            <w:vAlign w:val="center"/>
          </w:tcPr>
          <w:p w14:paraId="6B9C5D2E" w14:textId="0FB45BD4" w:rsidR="00226299" w:rsidRPr="00FF089B" w:rsidRDefault="00226299" w:rsidP="0022629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F089B">
              <w:rPr>
                <w:rFonts w:cstheme="minorHAnsi"/>
              </w:rPr>
              <w:t>0,0</w:t>
            </w:r>
            <w:r w:rsidR="002F5EA8">
              <w:rPr>
                <w:rFonts w:cstheme="minorHAnsi"/>
              </w:rPr>
              <w:t>9</w:t>
            </w:r>
            <w:r w:rsidRPr="00FF089B">
              <w:rPr>
                <w:rFonts w:cstheme="minorHAnsi"/>
              </w:rPr>
              <w:t xml:space="preserve"> %</w:t>
            </w:r>
          </w:p>
        </w:tc>
      </w:tr>
      <w:tr w:rsidR="00226299" w:rsidRPr="00FF089B" w14:paraId="1CAA265C" w14:textId="77777777" w:rsidTr="00BE1F43">
        <w:trPr>
          <w:trHeight w:val="538"/>
        </w:trPr>
        <w:tc>
          <w:tcPr>
            <w:cnfStyle w:val="001000000000" w:firstRow="0" w:lastRow="0" w:firstColumn="1" w:lastColumn="0" w:oddVBand="0" w:evenVBand="0" w:oddHBand="0" w:evenHBand="0" w:firstRowFirstColumn="0" w:firstRowLastColumn="0" w:lastRowFirstColumn="0" w:lastRowLastColumn="0"/>
            <w:tcW w:w="2392" w:type="dxa"/>
            <w:vAlign w:val="center"/>
          </w:tcPr>
          <w:p w14:paraId="35344CD4" w14:textId="1CA0AA48" w:rsidR="00226299" w:rsidRPr="00FF089B" w:rsidRDefault="00226299" w:rsidP="00226299">
            <w:pPr>
              <w:rPr>
                <w:rFonts w:cstheme="minorHAnsi"/>
              </w:rPr>
            </w:pPr>
            <w:r w:rsidRPr="00FF089B">
              <w:rPr>
                <w:rFonts w:cstheme="minorHAnsi"/>
              </w:rPr>
              <w:t>Recyclingpapier</w:t>
            </w:r>
          </w:p>
        </w:tc>
        <w:tc>
          <w:tcPr>
            <w:tcW w:w="2244" w:type="dxa"/>
            <w:vAlign w:val="center"/>
          </w:tcPr>
          <w:p w14:paraId="327421E8" w14:textId="7AF557A8" w:rsidR="00226299" w:rsidRPr="00FF089B" w:rsidRDefault="00226299" w:rsidP="00226299">
            <w:pPr>
              <w:jc w:val="center"/>
              <w:cnfStyle w:val="000000000000" w:firstRow="0" w:lastRow="0" w:firstColumn="0" w:lastColumn="0" w:oddVBand="0" w:evenVBand="0" w:oddHBand="0" w:evenHBand="0" w:firstRowFirstColumn="0" w:firstRowLastColumn="0" w:lastRowFirstColumn="0" w:lastRowLastColumn="0"/>
              <w:rPr>
                <w:rFonts w:cstheme="minorHAnsi"/>
                <w:highlight w:val="lightGray"/>
              </w:rPr>
            </w:pPr>
            <w:r w:rsidRPr="00FF089B">
              <w:rPr>
                <w:rFonts w:cstheme="minorHAnsi"/>
              </w:rPr>
              <w:t>2</w:t>
            </w:r>
            <w:r w:rsidR="00CA1B73">
              <w:rPr>
                <w:rFonts w:cstheme="minorHAnsi"/>
              </w:rPr>
              <w:t xml:space="preserve"> </w:t>
            </w:r>
            <w:r w:rsidRPr="00FF089B">
              <w:rPr>
                <w:rFonts w:cstheme="minorHAnsi"/>
              </w:rPr>
              <w:t>048</w:t>
            </w:r>
            <w:r w:rsidR="00B66C4E">
              <w:rPr>
                <w:rFonts w:cstheme="minorHAnsi"/>
              </w:rPr>
              <w:t xml:space="preserve"> </w:t>
            </w:r>
            <w:r w:rsidR="00B66C4E" w:rsidRPr="00603D24">
              <w:rPr>
                <w:rFonts w:cstheme="minorHAnsi"/>
                <w:highlight w:val="lightGray"/>
              </w:rPr>
              <w:t>Normalrollen</w:t>
            </w:r>
          </w:p>
        </w:tc>
        <w:tc>
          <w:tcPr>
            <w:tcW w:w="2541" w:type="dxa"/>
            <w:vAlign w:val="center"/>
          </w:tcPr>
          <w:p w14:paraId="2C45804C" w14:textId="233FBA4A" w:rsidR="00226299" w:rsidRPr="00FF089B" w:rsidRDefault="00AE434B" w:rsidP="00226299">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0,27 t</w:t>
            </w:r>
            <w:r w:rsidR="00226299" w:rsidRPr="00FF089B">
              <w:rPr>
                <w:rFonts w:cstheme="minorHAnsi"/>
              </w:rPr>
              <w:t xml:space="preserve"> CO</w:t>
            </w:r>
            <w:r w:rsidR="00226299" w:rsidRPr="00FF089B">
              <w:rPr>
                <w:rFonts w:cstheme="minorHAnsi"/>
                <w:vertAlign w:val="subscript"/>
              </w:rPr>
              <w:t>2</w:t>
            </w:r>
            <w:r w:rsidR="00226299" w:rsidRPr="00FF089B">
              <w:rPr>
                <w:rFonts w:cstheme="minorHAnsi"/>
              </w:rPr>
              <w:t>e</w:t>
            </w:r>
          </w:p>
        </w:tc>
        <w:tc>
          <w:tcPr>
            <w:tcW w:w="2548" w:type="dxa"/>
            <w:vAlign w:val="center"/>
          </w:tcPr>
          <w:p w14:paraId="0157B43D" w14:textId="2C6CA6E3" w:rsidR="00226299" w:rsidRPr="00FF089B" w:rsidRDefault="00226299" w:rsidP="00226299">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FF089B">
              <w:rPr>
                <w:rFonts w:eastAsia="Calibri" w:cstheme="minorHAnsi"/>
              </w:rPr>
              <w:t>0,0</w:t>
            </w:r>
            <w:r w:rsidR="00376160">
              <w:rPr>
                <w:rFonts w:eastAsia="Calibri" w:cstheme="minorHAnsi"/>
              </w:rPr>
              <w:t>7</w:t>
            </w:r>
            <w:r w:rsidRPr="00FF089B">
              <w:rPr>
                <w:rFonts w:eastAsia="Calibri" w:cstheme="minorHAnsi"/>
              </w:rPr>
              <w:t xml:space="preserve"> %</w:t>
            </w:r>
          </w:p>
        </w:tc>
      </w:tr>
    </w:tbl>
    <w:p w14:paraId="7329D51A" w14:textId="20E01C91" w:rsidR="003C5DE9" w:rsidRPr="003C5DE9" w:rsidRDefault="003C5DE9" w:rsidP="003C5DE9">
      <w:pPr>
        <w:pBdr>
          <w:top w:val="none" w:sz="4" w:space="0" w:color="000000"/>
          <w:left w:val="none" w:sz="4" w:space="0" w:color="000000"/>
          <w:bottom w:val="none" w:sz="4" w:space="0" w:color="000000"/>
          <w:right w:val="none" w:sz="4" w:space="0" w:color="000000"/>
          <w:between w:val="none" w:sz="4" w:space="0" w:color="000000"/>
        </w:pBdr>
        <w:spacing w:after="100" w:line="259" w:lineRule="auto"/>
        <w:rPr>
          <w:rFonts w:ascii="Calibri" w:eastAsia="Calibri" w:hAnsi="Calibri" w:cs="Times New Roman"/>
          <w:sz w:val="10"/>
          <w:szCs w:val="10"/>
          <w:lang w:val="de-DE" w:eastAsia="en-US"/>
        </w:rPr>
      </w:pPr>
    </w:p>
    <w:p w14:paraId="595608F0" w14:textId="0D17DD73" w:rsidR="003C5DE9" w:rsidRPr="00647B06" w:rsidRDefault="003C5DE9" w:rsidP="003C5DE9">
      <w:pPr>
        <w:pBdr>
          <w:top w:val="none" w:sz="4" w:space="0" w:color="000000"/>
          <w:left w:val="none" w:sz="4" w:space="0" w:color="000000"/>
          <w:bottom w:val="none" w:sz="4" w:space="0" w:color="000000"/>
          <w:right w:val="none" w:sz="4" w:space="0" w:color="000000"/>
          <w:between w:val="none" w:sz="4" w:space="0" w:color="000000"/>
        </w:pBdr>
        <w:spacing w:after="100" w:line="259" w:lineRule="auto"/>
        <w:rPr>
          <w:rFonts w:ascii="Calibri" w:eastAsia="Calibri" w:hAnsi="Calibri" w:cs="Times New Roman"/>
          <w:sz w:val="4"/>
          <w:szCs w:val="4"/>
          <w:lang w:val="de-DE" w:eastAsia="en-US"/>
        </w:rPr>
      </w:pPr>
    </w:p>
    <w:p w14:paraId="02F3E6FB" w14:textId="6E1C79C4" w:rsidR="00647B06" w:rsidRDefault="00AF354B" w:rsidP="003C5DE9">
      <w:pPr>
        <w:pBdr>
          <w:top w:val="none" w:sz="4" w:space="0" w:color="000000"/>
          <w:left w:val="none" w:sz="4" w:space="0" w:color="000000"/>
          <w:bottom w:val="none" w:sz="4" w:space="0" w:color="000000"/>
          <w:right w:val="none" w:sz="4" w:space="0" w:color="000000"/>
          <w:between w:val="none" w:sz="4" w:space="0" w:color="000000"/>
        </w:pBdr>
        <w:spacing w:after="100" w:line="259" w:lineRule="auto"/>
        <w:rPr>
          <w:rFonts w:ascii="Calibri" w:eastAsia="Calibri" w:hAnsi="Calibri" w:cs="Times New Roman"/>
          <w:sz w:val="22"/>
          <w:szCs w:val="22"/>
          <w:lang w:val="de-DE" w:eastAsia="en-US"/>
        </w:rPr>
      </w:pPr>
      <w:r w:rsidRPr="00FF089B">
        <w:rPr>
          <w:rFonts w:asciiTheme="minorHAnsi" w:hAnsiTheme="minorHAnsi" w:cstheme="minorHAnsi"/>
          <w:noProof/>
          <w:lang w:val="de-DE"/>
        </w:rPr>
        <w:drawing>
          <wp:anchor distT="0" distB="0" distL="114300" distR="114300" simplePos="0" relativeHeight="251704320" behindDoc="0" locked="0" layoutInCell="1" allowOverlap="1" wp14:anchorId="1DFFF162" wp14:editId="2B553AE3">
            <wp:simplePos x="0" y="0"/>
            <wp:positionH relativeFrom="margin">
              <wp:posOffset>-100571</wp:posOffset>
            </wp:positionH>
            <wp:positionV relativeFrom="paragraph">
              <wp:posOffset>250037</wp:posOffset>
            </wp:positionV>
            <wp:extent cx="2966085" cy="2333296"/>
            <wp:effectExtent l="0" t="0" r="5715" b="0"/>
            <wp:wrapNone/>
            <wp:docPr id="26" name="Diagramm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3C5DE9" w:rsidRPr="008E58F1">
        <w:rPr>
          <w:rFonts w:ascii="Calibri" w:eastAsia="Calibri" w:hAnsi="Calibri" w:cs="Times New Roman"/>
          <w:sz w:val="22"/>
          <w:szCs w:val="22"/>
          <w:lang w:val="de-DE" w:eastAsia="en-US"/>
        </w:rPr>
        <w:t xml:space="preserve">Der Anteil von </w:t>
      </w:r>
      <w:r w:rsidR="003C5DE9">
        <w:rPr>
          <w:rFonts w:ascii="Calibri" w:eastAsia="Calibri" w:hAnsi="Calibri" w:cs="Times New Roman"/>
          <w:sz w:val="22"/>
          <w:szCs w:val="22"/>
          <w:lang w:val="de-DE" w:eastAsia="en-US"/>
        </w:rPr>
        <w:t xml:space="preserve">Toilettenpapier </w:t>
      </w:r>
      <w:r w:rsidR="003C5DE9" w:rsidRPr="008E58F1">
        <w:rPr>
          <w:rFonts w:ascii="Calibri" w:eastAsia="Calibri" w:hAnsi="Calibri" w:cs="Times New Roman"/>
          <w:sz w:val="22"/>
          <w:szCs w:val="22"/>
          <w:lang w:val="de-DE" w:eastAsia="en-US"/>
        </w:rPr>
        <w:t xml:space="preserve">aus Recyclingpapier beträgt rund </w:t>
      </w:r>
      <w:r w:rsidR="003C5DE9" w:rsidRPr="00603D24">
        <w:rPr>
          <w:rFonts w:ascii="Calibri" w:eastAsia="Calibri" w:hAnsi="Calibri" w:cs="Times New Roman"/>
          <w:sz w:val="22"/>
          <w:szCs w:val="22"/>
          <w:highlight w:val="lightGray"/>
          <w:lang w:val="de-DE" w:eastAsia="en-US"/>
        </w:rPr>
        <w:t>47 %.</w:t>
      </w:r>
    </w:p>
    <w:p w14:paraId="380CD041" w14:textId="418C0192" w:rsidR="002A7A4A" w:rsidRDefault="002A7A4A" w:rsidP="003C5DE9">
      <w:pPr>
        <w:pBdr>
          <w:top w:val="none" w:sz="4" w:space="0" w:color="000000"/>
          <w:left w:val="none" w:sz="4" w:space="0" w:color="000000"/>
          <w:bottom w:val="none" w:sz="4" w:space="0" w:color="000000"/>
          <w:right w:val="none" w:sz="4" w:space="0" w:color="000000"/>
          <w:between w:val="none" w:sz="4" w:space="0" w:color="000000"/>
        </w:pBdr>
        <w:spacing w:after="100" w:line="259" w:lineRule="auto"/>
        <w:rPr>
          <w:rFonts w:ascii="Calibri" w:eastAsia="Calibri" w:hAnsi="Calibri" w:cs="Times New Roman"/>
          <w:sz w:val="22"/>
          <w:szCs w:val="22"/>
          <w:lang w:val="de-DE" w:eastAsia="en-US"/>
        </w:rPr>
      </w:pPr>
      <w:r w:rsidRPr="00FF089B">
        <w:rPr>
          <w:rFonts w:asciiTheme="minorHAnsi" w:hAnsiTheme="minorHAnsi" w:cstheme="minorHAnsi"/>
          <w:noProof/>
          <w:lang w:val="de-DE"/>
        </w:rPr>
        <w:drawing>
          <wp:anchor distT="0" distB="0" distL="114300" distR="114300" simplePos="0" relativeHeight="251706368" behindDoc="0" locked="0" layoutInCell="1" allowOverlap="1" wp14:anchorId="1DC1D164" wp14:editId="7FC0E1EA">
            <wp:simplePos x="0" y="0"/>
            <wp:positionH relativeFrom="margin">
              <wp:posOffset>3068298</wp:posOffset>
            </wp:positionH>
            <wp:positionV relativeFrom="paragraph">
              <wp:posOffset>81849</wp:posOffset>
            </wp:positionV>
            <wp:extent cx="3251835" cy="2348953"/>
            <wp:effectExtent l="0" t="0" r="5715" b="0"/>
            <wp:wrapNone/>
            <wp:docPr id="27" name="Diagramm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14:paraId="73B5A64F" w14:textId="1D389058" w:rsidR="002A7A4A" w:rsidRDefault="002A7A4A" w:rsidP="003C5DE9">
      <w:pPr>
        <w:pBdr>
          <w:top w:val="none" w:sz="4" w:space="0" w:color="000000"/>
          <w:left w:val="none" w:sz="4" w:space="0" w:color="000000"/>
          <w:bottom w:val="none" w:sz="4" w:space="0" w:color="000000"/>
          <w:right w:val="none" w:sz="4" w:space="0" w:color="000000"/>
          <w:between w:val="none" w:sz="4" w:space="0" w:color="000000"/>
        </w:pBdr>
        <w:spacing w:after="100" w:line="259" w:lineRule="auto"/>
        <w:rPr>
          <w:rFonts w:ascii="Calibri" w:eastAsia="Calibri" w:hAnsi="Calibri" w:cs="Times New Roman"/>
          <w:sz w:val="22"/>
          <w:szCs w:val="22"/>
          <w:lang w:val="de-DE" w:eastAsia="en-US"/>
        </w:rPr>
      </w:pPr>
    </w:p>
    <w:p w14:paraId="7368752D" w14:textId="096444E0" w:rsidR="002A7A4A" w:rsidRDefault="002A7A4A" w:rsidP="003C5DE9">
      <w:pPr>
        <w:pBdr>
          <w:top w:val="none" w:sz="4" w:space="0" w:color="000000"/>
          <w:left w:val="none" w:sz="4" w:space="0" w:color="000000"/>
          <w:bottom w:val="none" w:sz="4" w:space="0" w:color="000000"/>
          <w:right w:val="none" w:sz="4" w:space="0" w:color="000000"/>
          <w:between w:val="none" w:sz="4" w:space="0" w:color="000000"/>
        </w:pBdr>
        <w:spacing w:after="100" w:line="259" w:lineRule="auto"/>
        <w:rPr>
          <w:rFonts w:ascii="Calibri" w:eastAsia="Calibri" w:hAnsi="Calibri" w:cs="Times New Roman"/>
          <w:sz w:val="22"/>
          <w:szCs w:val="22"/>
          <w:lang w:val="de-DE" w:eastAsia="en-US"/>
        </w:rPr>
      </w:pPr>
    </w:p>
    <w:p w14:paraId="66B2ECDC" w14:textId="273D59CF" w:rsidR="002A7A4A" w:rsidRDefault="002A7A4A" w:rsidP="003C5DE9">
      <w:pPr>
        <w:pBdr>
          <w:top w:val="none" w:sz="4" w:space="0" w:color="000000"/>
          <w:left w:val="none" w:sz="4" w:space="0" w:color="000000"/>
          <w:bottom w:val="none" w:sz="4" w:space="0" w:color="000000"/>
          <w:right w:val="none" w:sz="4" w:space="0" w:color="000000"/>
          <w:between w:val="none" w:sz="4" w:space="0" w:color="000000"/>
        </w:pBdr>
        <w:spacing w:after="100" w:line="259" w:lineRule="auto"/>
        <w:rPr>
          <w:rFonts w:ascii="Calibri" w:eastAsia="Calibri" w:hAnsi="Calibri" w:cs="Times New Roman"/>
          <w:sz w:val="22"/>
          <w:szCs w:val="22"/>
          <w:lang w:val="de-DE" w:eastAsia="en-US"/>
        </w:rPr>
      </w:pPr>
    </w:p>
    <w:p w14:paraId="1AB6B389" w14:textId="6E12477D" w:rsidR="002A7A4A" w:rsidRDefault="002A7A4A" w:rsidP="003C5DE9">
      <w:pPr>
        <w:pBdr>
          <w:top w:val="none" w:sz="4" w:space="0" w:color="000000"/>
          <w:left w:val="none" w:sz="4" w:space="0" w:color="000000"/>
          <w:bottom w:val="none" w:sz="4" w:space="0" w:color="000000"/>
          <w:right w:val="none" w:sz="4" w:space="0" w:color="000000"/>
          <w:between w:val="none" w:sz="4" w:space="0" w:color="000000"/>
        </w:pBdr>
        <w:spacing w:after="100" w:line="259" w:lineRule="auto"/>
        <w:rPr>
          <w:rFonts w:ascii="Calibri" w:eastAsia="Calibri" w:hAnsi="Calibri" w:cs="Times New Roman"/>
          <w:sz w:val="22"/>
          <w:szCs w:val="22"/>
          <w:lang w:val="de-DE" w:eastAsia="en-US"/>
        </w:rPr>
      </w:pPr>
    </w:p>
    <w:p w14:paraId="4E4D7381" w14:textId="379C42B6" w:rsidR="002A7A4A" w:rsidRDefault="002A7A4A" w:rsidP="003C5DE9">
      <w:pPr>
        <w:pBdr>
          <w:top w:val="none" w:sz="4" w:space="0" w:color="000000"/>
          <w:left w:val="none" w:sz="4" w:space="0" w:color="000000"/>
          <w:bottom w:val="none" w:sz="4" w:space="0" w:color="000000"/>
          <w:right w:val="none" w:sz="4" w:space="0" w:color="000000"/>
          <w:between w:val="none" w:sz="4" w:space="0" w:color="000000"/>
        </w:pBdr>
        <w:spacing w:after="100" w:line="259" w:lineRule="auto"/>
        <w:rPr>
          <w:rFonts w:ascii="Calibri" w:eastAsia="Calibri" w:hAnsi="Calibri" w:cs="Times New Roman"/>
          <w:sz w:val="22"/>
          <w:szCs w:val="22"/>
          <w:lang w:val="de-DE" w:eastAsia="en-US"/>
        </w:rPr>
      </w:pPr>
    </w:p>
    <w:p w14:paraId="3514AD06" w14:textId="2F9497D1" w:rsidR="002A7A4A" w:rsidRDefault="002A7A4A" w:rsidP="003C5DE9">
      <w:pPr>
        <w:pBdr>
          <w:top w:val="none" w:sz="4" w:space="0" w:color="000000"/>
          <w:left w:val="none" w:sz="4" w:space="0" w:color="000000"/>
          <w:bottom w:val="none" w:sz="4" w:space="0" w:color="000000"/>
          <w:right w:val="none" w:sz="4" w:space="0" w:color="000000"/>
          <w:between w:val="none" w:sz="4" w:space="0" w:color="000000"/>
        </w:pBdr>
        <w:spacing w:after="100" w:line="259" w:lineRule="auto"/>
        <w:rPr>
          <w:rFonts w:ascii="Calibri" w:eastAsia="Calibri" w:hAnsi="Calibri" w:cs="Times New Roman"/>
          <w:sz w:val="22"/>
          <w:szCs w:val="22"/>
          <w:lang w:val="de-DE" w:eastAsia="en-US"/>
        </w:rPr>
      </w:pPr>
    </w:p>
    <w:p w14:paraId="7EB1D8C7" w14:textId="23502D69" w:rsidR="002A7A4A" w:rsidRDefault="002A7A4A" w:rsidP="003C5DE9">
      <w:pPr>
        <w:pBdr>
          <w:top w:val="none" w:sz="4" w:space="0" w:color="000000"/>
          <w:left w:val="none" w:sz="4" w:space="0" w:color="000000"/>
          <w:bottom w:val="none" w:sz="4" w:space="0" w:color="000000"/>
          <w:right w:val="none" w:sz="4" w:space="0" w:color="000000"/>
          <w:between w:val="none" w:sz="4" w:space="0" w:color="000000"/>
        </w:pBdr>
        <w:spacing w:after="100" w:line="259" w:lineRule="auto"/>
        <w:rPr>
          <w:rFonts w:ascii="Calibri" w:eastAsia="Calibri" w:hAnsi="Calibri" w:cs="Times New Roman"/>
          <w:sz w:val="22"/>
          <w:szCs w:val="22"/>
          <w:lang w:val="de-DE" w:eastAsia="en-US"/>
        </w:rPr>
      </w:pPr>
    </w:p>
    <w:p w14:paraId="711F051E" w14:textId="1450323E" w:rsidR="00647B06" w:rsidRDefault="00647B06" w:rsidP="003C5DE9">
      <w:pPr>
        <w:pBdr>
          <w:top w:val="none" w:sz="4" w:space="0" w:color="000000"/>
          <w:left w:val="none" w:sz="4" w:space="0" w:color="000000"/>
          <w:bottom w:val="none" w:sz="4" w:space="0" w:color="000000"/>
          <w:right w:val="none" w:sz="4" w:space="0" w:color="000000"/>
          <w:between w:val="none" w:sz="4" w:space="0" w:color="000000"/>
        </w:pBdr>
        <w:spacing w:after="100" w:line="259" w:lineRule="auto"/>
        <w:rPr>
          <w:rFonts w:ascii="Calibri" w:eastAsia="Calibri" w:hAnsi="Calibri" w:cs="Times New Roman"/>
          <w:sz w:val="22"/>
          <w:szCs w:val="22"/>
          <w:lang w:val="de-DE" w:eastAsia="en-US"/>
        </w:rPr>
      </w:pPr>
    </w:p>
    <w:p w14:paraId="7A497EAC" w14:textId="708D84D1" w:rsidR="00647B06" w:rsidRDefault="00647B06" w:rsidP="003C5DE9">
      <w:pPr>
        <w:pBdr>
          <w:top w:val="none" w:sz="4" w:space="0" w:color="000000"/>
          <w:left w:val="none" w:sz="4" w:space="0" w:color="000000"/>
          <w:bottom w:val="none" w:sz="4" w:space="0" w:color="000000"/>
          <w:right w:val="none" w:sz="4" w:space="0" w:color="000000"/>
          <w:between w:val="none" w:sz="4" w:space="0" w:color="000000"/>
        </w:pBdr>
        <w:spacing w:after="100" w:line="259" w:lineRule="auto"/>
        <w:rPr>
          <w:rFonts w:ascii="Calibri" w:eastAsia="Calibri" w:hAnsi="Calibri" w:cs="Times New Roman"/>
          <w:sz w:val="22"/>
          <w:szCs w:val="22"/>
          <w:lang w:val="de-DE" w:eastAsia="en-US"/>
        </w:rPr>
      </w:pPr>
    </w:p>
    <w:p w14:paraId="002D3B58" w14:textId="753AFF9A" w:rsidR="00647B06" w:rsidRPr="008E58F1" w:rsidRDefault="00647B06" w:rsidP="003C5DE9">
      <w:pPr>
        <w:pBdr>
          <w:top w:val="none" w:sz="4" w:space="0" w:color="000000"/>
          <w:left w:val="none" w:sz="4" w:space="0" w:color="000000"/>
          <w:bottom w:val="none" w:sz="4" w:space="0" w:color="000000"/>
          <w:right w:val="none" w:sz="4" w:space="0" w:color="000000"/>
          <w:between w:val="none" w:sz="4" w:space="0" w:color="000000"/>
        </w:pBdr>
        <w:spacing w:after="100" w:line="259" w:lineRule="auto"/>
        <w:rPr>
          <w:rFonts w:ascii="Calibri" w:eastAsia="Calibri" w:hAnsi="Calibri" w:cs="Times New Roman"/>
          <w:sz w:val="22"/>
          <w:szCs w:val="22"/>
          <w:lang w:val="de-DE" w:eastAsia="en-US"/>
        </w:rPr>
      </w:pPr>
    </w:p>
    <w:p w14:paraId="27020FE5" w14:textId="20F4291F" w:rsidR="00AB4594" w:rsidRDefault="002A7A4A" w:rsidP="002A0C95">
      <w:pPr>
        <w:rPr>
          <w:rFonts w:asciiTheme="minorHAnsi" w:hAnsiTheme="minorHAnsi" w:cstheme="minorHAnsi"/>
          <w:b/>
          <w:bCs/>
          <w:sz w:val="24"/>
          <w:szCs w:val="24"/>
        </w:rPr>
      </w:pPr>
      <w:r>
        <w:rPr>
          <w:rFonts w:asciiTheme="minorHAnsi" w:hAnsiTheme="minorHAnsi" w:cstheme="minorHAnsi"/>
          <w:b/>
          <w:bCs/>
          <w:sz w:val="24"/>
          <w:szCs w:val="24"/>
        </w:rPr>
        <w:t>P</w:t>
      </w:r>
      <w:r w:rsidR="00AB4594" w:rsidRPr="00866699">
        <w:rPr>
          <w:rFonts w:asciiTheme="minorHAnsi" w:hAnsiTheme="minorHAnsi" w:cstheme="minorHAnsi"/>
          <w:b/>
          <w:bCs/>
          <w:sz w:val="24"/>
          <w:szCs w:val="24"/>
        </w:rPr>
        <w:t>apierhandtücher</w:t>
      </w:r>
    </w:p>
    <w:tbl>
      <w:tblPr>
        <w:tblStyle w:val="Gitternetztabelle4Akzent1"/>
        <w:tblpPr w:leftFromText="141" w:rightFromText="141" w:vertAnchor="text" w:horzAnchor="margin" w:tblpY="112"/>
        <w:tblW w:w="9725" w:type="dxa"/>
        <w:tblLook w:val="04A0" w:firstRow="1" w:lastRow="0" w:firstColumn="1" w:lastColumn="0" w:noHBand="0" w:noVBand="1"/>
      </w:tblPr>
      <w:tblGrid>
        <w:gridCol w:w="2392"/>
        <w:gridCol w:w="2244"/>
        <w:gridCol w:w="2541"/>
        <w:gridCol w:w="2548"/>
      </w:tblGrid>
      <w:tr w:rsidR="002A7A4A" w:rsidRPr="00FF089B" w14:paraId="0B057DD7" w14:textId="77777777" w:rsidTr="00E6745A">
        <w:trPr>
          <w:cnfStyle w:val="100000000000" w:firstRow="1" w:lastRow="0" w:firstColumn="0" w:lastColumn="0" w:oddVBand="0" w:evenVBand="0" w:oddHBand="0"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2392" w:type="dxa"/>
            <w:shd w:val="clear" w:color="auto" w:fill="1B4D9E"/>
          </w:tcPr>
          <w:p w14:paraId="01670122" w14:textId="77777777" w:rsidR="002A7A4A" w:rsidRPr="00FF089B" w:rsidRDefault="002A7A4A" w:rsidP="00E6745A">
            <w:pPr>
              <w:rPr>
                <w:rFonts w:cstheme="minorHAnsi"/>
                <w:sz w:val="18"/>
                <w:szCs w:val="18"/>
              </w:rPr>
            </w:pPr>
          </w:p>
        </w:tc>
        <w:tc>
          <w:tcPr>
            <w:tcW w:w="2244" w:type="dxa"/>
            <w:shd w:val="clear" w:color="auto" w:fill="1B4D9E"/>
            <w:vAlign w:val="center"/>
          </w:tcPr>
          <w:p w14:paraId="67A32C6C" w14:textId="77777777" w:rsidR="002A7A4A" w:rsidRPr="00FF089B" w:rsidRDefault="002A7A4A" w:rsidP="00E6745A">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F089B">
              <w:rPr>
                <w:rFonts w:cstheme="minorHAnsi"/>
                <w:sz w:val="18"/>
                <w:szCs w:val="18"/>
              </w:rPr>
              <w:t xml:space="preserve">Anzahl </w:t>
            </w:r>
          </w:p>
        </w:tc>
        <w:tc>
          <w:tcPr>
            <w:tcW w:w="2541" w:type="dxa"/>
            <w:shd w:val="clear" w:color="auto" w:fill="1B4D9E"/>
            <w:vAlign w:val="center"/>
          </w:tcPr>
          <w:p w14:paraId="79EC187A" w14:textId="77777777" w:rsidR="002A7A4A" w:rsidRPr="00FF089B" w:rsidRDefault="002A7A4A" w:rsidP="00E6745A">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F089B">
              <w:rPr>
                <w:rFonts w:cstheme="minorHAnsi"/>
                <w:sz w:val="18"/>
                <w:szCs w:val="18"/>
              </w:rPr>
              <w:t>THG-Emissionen</w:t>
            </w:r>
          </w:p>
        </w:tc>
        <w:tc>
          <w:tcPr>
            <w:tcW w:w="2548" w:type="dxa"/>
            <w:shd w:val="clear" w:color="auto" w:fill="1B4D9E"/>
            <w:vAlign w:val="center"/>
          </w:tcPr>
          <w:p w14:paraId="7174058A" w14:textId="77777777" w:rsidR="002A7A4A" w:rsidRPr="00FF089B" w:rsidRDefault="002A7A4A" w:rsidP="00E6745A">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F089B">
              <w:rPr>
                <w:rFonts w:cstheme="minorHAnsi"/>
                <w:sz w:val="18"/>
                <w:szCs w:val="18"/>
              </w:rPr>
              <w:t>Anteil an den Gesamtemissionen</w:t>
            </w:r>
          </w:p>
        </w:tc>
      </w:tr>
      <w:tr w:rsidR="002A7A4A" w:rsidRPr="00FF089B" w14:paraId="389A70A5" w14:textId="77777777" w:rsidTr="00E6745A">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2392" w:type="dxa"/>
            <w:vAlign w:val="center"/>
          </w:tcPr>
          <w:p w14:paraId="6CB95A93" w14:textId="77777777" w:rsidR="002A7A4A" w:rsidRPr="00FF089B" w:rsidRDefault="002A7A4A" w:rsidP="00E6745A">
            <w:pPr>
              <w:rPr>
                <w:rFonts w:cstheme="minorHAnsi"/>
              </w:rPr>
            </w:pPr>
            <w:r w:rsidRPr="00FF089B">
              <w:rPr>
                <w:rFonts w:cstheme="minorHAnsi"/>
              </w:rPr>
              <w:t>Recyclingpapier</w:t>
            </w:r>
          </w:p>
        </w:tc>
        <w:tc>
          <w:tcPr>
            <w:tcW w:w="2244" w:type="dxa"/>
            <w:vAlign w:val="center"/>
          </w:tcPr>
          <w:p w14:paraId="1DD49F75" w14:textId="77777777" w:rsidR="002A7A4A" w:rsidRPr="00FF089B" w:rsidRDefault="002A7A4A" w:rsidP="00E6745A">
            <w:pPr>
              <w:jc w:val="center"/>
              <w:cnfStyle w:val="000000100000" w:firstRow="0" w:lastRow="0" w:firstColumn="0" w:lastColumn="0" w:oddVBand="0" w:evenVBand="0" w:oddHBand="1" w:evenHBand="0" w:firstRowFirstColumn="0" w:firstRowLastColumn="0" w:lastRowFirstColumn="0" w:lastRowLastColumn="0"/>
              <w:rPr>
                <w:rFonts w:cstheme="minorHAnsi"/>
                <w:highlight w:val="lightGray"/>
              </w:rPr>
            </w:pPr>
            <w:r w:rsidRPr="00226299">
              <w:rPr>
                <w:rFonts w:cstheme="minorHAnsi"/>
              </w:rPr>
              <w:t>1 440 000</w:t>
            </w:r>
            <w:r>
              <w:rPr>
                <w:rFonts w:cstheme="minorHAnsi"/>
              </w:rPr>
              <w:t xml:space="preserve"> Blätter</w:t>
            </w:r>
          </w:p>
        </w:tc>
        <w:tc>
          <w:tcPr>
            <w:tcW w:w="2541" w:type="dxa"/>
            <w:vAlign w:val="center"/>
          </w:tcPr>
          <w:p w14:paraId="00F60E45" w14:textId="4FFD2D52" w:rsidR="002A7A4A" w:rsidRPr="00FF089B" w:rsidRDefault="002A7A4A" w:rsidP="00E6745A">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F089B">
              <w:rPr>
                <w:rFonts w:cstheme="minorHAnsi"/>
              </w:rPr>
              <w:t>2,1 t CO</w:t>
            </w:r>
            <w:r w:rsidRPr="00FF089B">
              <w:rPr>
                <w:rFonts w:cstheme="minorHAnsi"/>
                <w:vertAlign w:val="subscript"/>
              </w:rPr>
              <w:t>2</w:t>
            </w:r>
            <w:r w:rsidRPr="00FF089B">
              <w:rPr>
                <w:rFonts w:cstheme="minorHAnsi"/>
              </w:rPr>
              <w:t>e</w:t>
            </w:r>
          </w:p>
        </w:tc>
        <w:tc>
          <w:tcPr>
            <w:tcW w:w="2548" w:type="dxa"/>
            <w:vAlign w:val="center"/>
          </w:tcPr>
          <w:p w14:paraId="7A8E1A78" w14:textId="77777777" w:rsidR="002A7A4A" w:rsidRPr="00FF089B" w:rsidRDefault="002A7A4A" w:rsidP="00E6745A">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FF089B">
              <w:rPr>
                <w:rFonts w:eastAsia="Calibri" w:cstheme="minorHAnsi"/>
              </w:rPr>
              <w:t>0,51 %</w:t>
            </w:r>
          </w:p>
        </w:tc>
      </w:tr>
      <w:tr w:rsidR="002A7A4A" w:rsidRPr="00FF089B" w14:paraId="5C2DBF80" w14:textId="77777777" w:rsidTr="00E6745A">
        <w:trPr>
          <w:trHeight w:val="538"/>
        </w:trPr>
        <w:tc>
          <w:tcPr>
            <w:cnfStyle w:val="001000000000" w:firstRow="0" w:lastRow="0" w:firstColumn="1" w:lastColumn="0" w:oddVBand="0" w:evenVBand="0" w:oddHBand="0" w:evenHBand="0" w:firstRowFirstColumn="0" w:firstRowLastColumn="0" w:lastRowFirstColumn="0" w:lastRowLastColumn="0"/>
            <w:tcW w:w="2392" w:type="dxa"/>
            <w:vAlign w:val="center"/>
          </w:tcPr>
          <w:p w14:paraId="17E0437C" w14:textId="77777777" w:rsidR="002A7A4A" w:rsidRPr="00FF089B" w:rsidRDefault="002A7A4A" w:rsidP="00E6745A">
            <w:pPr>
              <w:rPr>
                <w:rFonts w:cstheme="minorHAnsi"/>
              </w:rPr>
            </w:pPr>
            <w:r>
              <w:rPr>
                <w:rFonts w:cstheme="minorHAnsi"/>
              </w:rPr>
              <w:t>Frischfaserpapier</w:t>
            </w:r>
          </w:p>
        </w:tc>
        <w:tc>
          <w:tcPr>
            <w:tcW w:w="2244" w:type="dxa"/>
            <w:vAlign w:val="center"/>
          </w:tcPr>
          <w:p w14:paraId="1189A1D9" w14:textId="64041BD3" w:rsidR="002A7A4A" w:rsidRPr="00FF089B" w:rsidRDefault="00AE434B" w:rsidP="00E6745A">
            <w:pPr>
              <w:jc w:val="center"/>
              <w:cnfStyle w:val="000000000000" w:firstRow="0" w:lastRow="0" w:firstColumn="0" w:lastColumn="0" w:oddVBand="0" w:evenVBand="0" w:oddHBand="0" w:evenHBand="0" w:firstRowFirstColumn="0" w:firstRowLastColumn="0" w:lastRowFirstColumn="0" w:lastRowLastColumn="0"/>
              <w:rPr>
                <w:rFonts w:cstheme="minorHAnsi"/>
                <w:highlight w:val="lightGray"/>
              </w:rPr>
            </w:pPr>
            <w:r>
              <w:rPr>
                <w:rFonts w:cstheme="minorHAnsi"/>
                <w:highlight w:val="lightGray"/>
              </w:rPr>
              <w:t>-</w:t>
            </w:r>
          </w:p>
        </w:tc>
        <w:tc>
          <w:tcPr>
            <w:tcW w:w="2541" w:type="dxa"/>
            <w:vAlign w:val="center"/>
          </w:tcPr>
          <w:p w14:paraId="6812C557" w14:textId="5E65C40D" w:rsidR="002A7A4A" w:rsidRPr="00FF089B" w:rsidRDefault="00AE434B" w:rsidP="00E6745A">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2548" w:type="dxa"/>
            <w:vAlign w:val="center"/>
          </w:tcPr>
          <w:p w14:paraId="33298DB2" w14:textId="4B045E93" w:rsidR="002A7A4A" w:rsidRPr="00FF089B" w:rsidRDefault="00AE434B" w:rsidP="00E6745A">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w:t>
            </w:r>
          </w:p>
        </w:tc>
      </w:tr>
    </w:tbl>
    <w:p w14:paraId="289A0A03" w14:textId="5A31B5DC" w:rsidR="002A7A4A" w:rsidRPr="00E6745A" w:rsidRDefault="002A7A4A" w:rsidP="002A0C95">
      <w:pPr>
        <w:rPr>
          <w:rFonts w:asciiTheme="minorHAnsi" w:hAnsiTheme="minorHAnsi" w:cstheme="minorHAnsi"/>
          <w:b/>
          <w:bCs/>
          <w:sz w:val="22"/>
          <w:szCs w:val="22"/>
        </w:rPr>
      </w:pPr>
    </w:p>
    <w:p w14:paraId="2408A23B" w14:textId="03031626" w:rsidR="002A7A4A" w:rsidRDefault="002A7A4A" w:rsidP="002A7A4A">
      <w:pPr>
        <w:rPr>
          <w:rFonts w:asciiTheme="minorHAnsi" w:hAnsiTheme="minorHAnsi" w:cstheme="minorHAnsi"/>
          <w:b/>
          <w:bCs/>
          <w:color w:val="000000" w:themeColor="text1"/>
          <w:sz w:val="22"/>
          <w:szCs w:val="22"/>
        </w:rPr>
      </w:pPr>
      <w:r w:rsidRPr="00AF354B">
        <w:rPr>
          <w:rFonts w:asciiTheme="minorHAnsi" w:hAnsiTheme="minorHAnsi" w:cstheme="minorHAnsi"/>
          <w:noProof/>
          <w:sz w:val="16"/>
          <w:szCs w:val="16"/>
          <w:lang w:val="de-DE"/>
        </w:rPr>
        <w:drawing>
          <wp:anchor distT="0" distB="0" distL="114300" distR="114300" simplePos="0" relativeHeight="251738112" behindDoc="0" locked="0" layoutInCell="1" allowOverlap="1" wp14:anchorId="7A44734B" wp14:editId="5C6E19EE">
            <wp:simplePos x="0" y="0"/>
            <wp:positionH relativeFrom="margin">
              <wp:align>right</wp:align>
            </wp:positionH>
            <wp:positionV relativeFrom="paragraph">
              <wp:posOffset>266700</wp:posOffset>
            </wp:positionV>
            <wp:extent cx="6189980" cy="2343150"/>
            <wp:effectExtent l="0" t="0" r="1270" b="0"/>
            <wp:wrapThrough wrapText="bothSides">
              <wp:wrapPolygon edited="0">
                <wp:start x="0" y="0"/>
                <wp:lineTo x="0" y="21424"/>
                <wp:lineTo x="21538" y="21424"/>
                <wp:lineTo x="21538" y="0"/>
                <wp:lineTo x="0" y="0"/>
              </wp:wrapPolygon>
            </wp:wrapThrough>
            <wp:docPr id="8" name="Diagramm 8">
              <a:extLst xmlns:a="http://schemas.openxmlformats.org/drawingml/2006/main">
                <a:ext uri="{FF2B5EF4-FFF2-40B4-BE49-F238E27FC236}">
                  <a16:creationId xmlns:a16="http://schemas.microsoft.com/office/drawing/2014/main" id="{C0FEB8BC-503B-E063-F2C2-8105FFE72C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Pr="00AF354B">
        <w:rPr>
          <w:rFonts w:asciiTheme="minorHAnsi" w:hAnsiTheme="minorHAnsi" w:cstheme="minorHAnsi"/>
          <w:b/>
          <w:bCs/>
          <w:color w:val="000000" w:themeColor="text1"/>
          <w:sz w:val="22"/>
          <w:szCs w:val="22"/>
        </w:rPr>
        <w:t>Gesamtüberblick THG-Emissionen Einkauf</w:t>
      </w:r>
    </w:p>
    <w:p w14:paraId="5820B5DC" w14:textId="58CCC568" w:rsidR="00D34E4C" w:rsidRPr="002A7A4A" w:rsidRDefault="0082765D" w:rsidP="00493F97">
      <w:pPr>
        <w:pStyle w:val="Listenabsatz"/>
        <w:numPr>
          <w:ilvl w:val="0"/>
          <w:numId w:val="17"/>
        </w:numPr>
        <w:outlineLvl w:val="1"/>
        <w:rPr>
          <w:rFonts w:cstheme="minorHAnsi"/>
          <w:b/>
          <w:bCs/>
          <w:sz w:val="28"/>
          <w:szCs w:val="28"/>
        </w:rPr>
      </w:pPr>
      <w:r>
        <w:rPr>
          <w:rFonts w:cstheme="minorHAnsi"/>
          <w:b/>
          <w:bCs/>
          <w:sz w:val="28"/>
          <w:szCs w:val="28"/>
        </w:rPr>
        <w:lastRenderedPageBreak/>
        <w:t xml:space="preserve"> </w:t>
      </w:r>
      <w:bookmarkStart w:id="7" w:name="_Toc128715836"/>
      <w:r w:rsidR="00D34E4C" w:rsidRPr="002A7A4A">
        <w:rPr>
          <w:rFonts w:cstheme="minorHAnsi"/>
          <w:b/>
          <w:bCs/>
          <w:sz w:val="28"/>
          <w:szCs w:val="28"/>
        </w:rPr>
        <w:t>Ernährung</w:t>
      </w:r>
      <w:bookmarkEnd w:id="7"/>
    </w:p>
    <w:p w14:paraId="6C42D30B" w14:textId="77777777" w:rsidR="00065E08" w:rsidRDefault="00065E08" w:rsidP="00D34E4C">
      <w:pPr>
        <w:rPr>
          <w:rFonts w:asciiTheme="minorHAnsi" w:hAnsiTheme="minorHAnsi" w:cstheme="minorHAnsi"/>
          <w:b/>
          <w:bCs/>
          <w:sz w:val="24"/>
          <w:szCs w:val="24"/>
        </w:rPr>
      </w:pPr>
    </w:p>
    <w:p w14:paraId="2DD52A81" w14:textId="1A806708" w:rsidR="00D34E4C" w:rsidRPr="00FF089B" w:rsidRDefault="00D34E4C" w:rsidP="00D34E4C">
      <w:pPr>
        <w:rPr>
          <w:rFonts w:asciiTheme="minorHAnsi" w:hAnsiTheme="minorHAnsi" w:cstheme="minorHAnsi"/>
          <w:b/>
          <w:bCs/>
          <w:sz w:val="24"/>
          <w:szCs w:val="24"/>
        </w:rPr>
      </w:pPr>
      <w:r w:rsidRPr="00FF089B">
        <w:rPr>
          <w:rFonts w:asciiTheme="minorHAnsi" w:hAnsiTheme="minorHAnsi" w:cstheme="minorHAnsi"/>
          <w:b/>
          <w:bCs/>
          <w:sz w:val="24"/>
          <w:szCs w:val="24"/>
        </w:rPr>
        <w:t>Mensa</w:t>
      </w:r>
      <w:r w:rsidR="008D1F20" w:rsidRPr="00FF089B">
        <w:rPr>
          <w:rFonts w:asciiTheme="minorHAnsi" w:hAnsiTheme="minorHAnsi" w:cstheme="minorHAnsi"/>
          <w:b/>
          <w:bCs/>
          <w:sz w:val="24"/>
          <w:szCs w:val="24"/>
        </w:rPr>
        <w:t xml:space="preserve"> </w:t>
      </w:r>
    </w:p>
    <w:p w14:paraId="38289E8E" w14:textId="09578EEC" w:rsidR="008D1F20" w:rsidRPr="00FF089B" w:rsidRDefault="008D1F20" w:rsidP="00D34E4C">
      <w:pPr>
        <w:rPr>
          <w:rFonts w:asciiTheme="minorHAnsi" w:hAnsiTheme="minorHAnsi" w:cstheme="minorHAnsi"/>
          <w:sz w:val="12"/>
          <w:szCs w:val="12"/>
        </w:rPr>
      </w:pPr>
    </w:p>
    <w:tbl>
      <w:tblPr>
        <w:tblStyle w:val="Gitternetztabelle4Akzent1"/>
        <w:tblW w:w="9725" w:type="dxa"/>
        <w:tblInd w:w="-5" w:type="dxa"/>
        <w:tblBorders>
          <w:top w:val="single" w:sz="4" w:space="0" w:color="6DBB44"/>
          <w:left w:val="single" w:sz="4" w:space="0" w:color="6DBB44"/>
          <w:bottom w:val="single" w:sz="4" w:space="0" w:color="6DBB44"/>
          <w:right w:val="single" w:sz="4" w:space="0" w:color="6DBB44"/>
          <w:insideH w:val="single" w:sz="4" w:space="0" w:color="6DBB44"/>
          <w:insideV w:val="single" w:sz="4" w:space="0" w:color="6DBB44"/>
        </w:tblBorders>
        <w:tblLook w:val="04A0" w:firstRow="1" w:lastRow="0" w:firstColumn="1" w:lastColumn="0" w:noHBand="0" w:noVBand="1"/>
      </w:tblPr>
      <w:tblGrid>
        <w:gridCol w:w="2392"/>
        <w:gridCol w:w="2244"/>
        <w:gridCol w:w="2541"/>
        <w:gridCol w:w="2548"/>
      </w:tblGrid>
      <w:tr w:rsidR="00186177" w:rsidRPr="00E6745A" w14:paraId="03BFD716" w14:textId="77777777" w:rsidTr="00BE1F43">
        <w:trPr>
          <w:cnfStyle w:val="100000000000" w:firstRow="1" w:lastRow="0" w:firstColumn="0" w:lastColumn="0" w:oddVBand="0" w:evenVBand="0" w:oddHBand="0"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2392" w:type="dxa"/>
            <w:tcBorders>
              <w:top w:val="none" w:sz="0" w:space="0" w:color="auto"/>
              <w:left w:val="none" w:sz="0" w:space="0" w:color="auto"/>
              <w:bottom w:val="none" w:sz="0" w:space="0" w:color="auto"/>
              <w:right w:val="none" w:sz="0" w:space="0" w:color="auto"/>
            </w:tcBorders>
            <w:shd w:val="clear" w:color="auto" w:fill="6DBB44"/>
          </w:tcPr>
          <w:p w14:paraId="30C641E0" w14:textId="77777777" w:rsidR="00186177" w:rsidRPr="00E6745A" w:rsidRDefault="00186177" w:rsidP="00E128A6">
            <w:pPr>
              <w:rPr>
                <w:rFonts w:cstheme="minorHAnsi"/>
                <w:sz w:val="20"/>
                <w:szCs w:val="20"/>
              </w:rPr>
            </w:pPr>
          </w:p>
        </w:tc>
        <w:tc>
          <w:tcPr>
            <w:tcW w:w="2244" w:type="dxa"/>
            <w:tcBorders>
              <w:top w:val="none" w:sz="0" w:space="0" w:color="auto"/>
              <w:left w:val="none" w:sz="0" w:space="0" w:color="auto"/>
              <w:bottom w:val="none" w:sz="0" w:space="0" w:color="auto"/>
              <w:right w:val="none" w:sz="0" w:space="0" w:color="auto"/>
            </w:tcBorders>
            <w:shd w:val="clear" w:color="auto" w:fill="6DBB44"/>
            <w:vAlign w:val="center"/>
          </w:tcPr>
          <w:p w14:paraId="40DA0238" w14:textId="7A9C9DA7" w:rsidR="00186177" w:rsidRPr="00E6745A" w:rsidRDefault="00186177" w:rsidP="00E128A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6745A">
              <w:rPr>
                <w:rFonts w:cstheme="minorHAnsi"/>
                <w:sz w:val="20"/>
                <w:szCs w:val="20"/>
              </w:rPr>
              <w:t xml:space="preserve">Anzahl </w:t>
            </w:r>
          </w:p>
        </w:tc>
        <w:tc>
          <w:tcPr>
            <w:tcW w:w="2541" w:type="dxa"/>
            <w:tcBorders>
              <w:top w:val="none" w:sz="0" w:space="0" w:color="auto"/>
              <w:left w:val="none" w:sz="0" w:space="0" w:color="auto"/>
              <w:bottom w:val="none" w:sz="0" w:space="0" w:color="auto"/>
              <w:right w:val="none" w:sz="0" w:space="0" w:color="auto"/>
            </w:tcBorders>
            <w:shd w:val="clear" w:color="auto" w:fill="6DBB44"/>
            <w:vAlign w:val="center"/>
          </w:tcPr>
          <w:p w14:paraId="771D83CD" w14:textId="405D62EE" w:rsidR="00186177" w:rsidRPr="00E6745A" w:rsidRDefault="00186177" w:rsidP="00143D68">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E6745A">
              <w:rPr>
                <w:rFonts w:cstheme="minorHAnsi"/>
                <w:sz w:val="20"/>
                <w:szCs w:val="20"/>
              </w:rPr>
              <w:t>THG-Emissionen</w:t>
            </w:r>
          </w:p>
        </w:tc>
        <w:tc>
          <w:tcPr>
            <w:tcW w:w="2548" w:type="dxa"/>
            <w:tcBorders>
              <w:top w:val="none" w:sz="0" w:space="0" w:color="auto"/>
              <w:left w:val="none" w:sz="0" w:space="0" w:color="auto"/>
              <w:bottom w:val="none" w:sz="0" w:space="0" w:color="auto"/>
              <w:right w:val="none" w:sz="0" w:space="0" w:color="auto"/>
            </w:tcBorders>
            <w:shd w:val="clear" w:color="auto" w:fill="6DBB44"/>
            <w:vAlign w:val="center"/>
          </w:tcPr>
          <w:p w14:paraId="42564C74" w14:textId="77777777" w:rsidR="00186177" w:rsidRPr="00E6745A" w:rsidRDefault="00186177" w:rsidP="00E128A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6745A">
              <w:rPr>
                <w:rFonts w:cstheme="minorHAnsi"/>
                <w:sz w:val="20"/>
                <w:szCs w:val="20"/>
              </w:rPr>
              <w:t>Anteil an den Gesamtemissionen</w:t>
            </w:r>
          </w:p>
        </w:tc>
      </w:tr>
      <w:tr w:rsidR="00186177" w:rsidRPr="00FF089B" w14:paraId="49A88364" w14:textId="77777777" w:rsidTr="00BE1F43">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2392" w:type="dxa"/>
            <w:vAlign w:val="center"/>
          </w:tcPr>
          <w:p w14:paraId="71AB0B68" w14:textId="3A762E08" w:rsidR="00186177" w:rsidRPr="00FF089B" w:rsidRDefault="00186177" w:rsidP="00E128A6">
            <w:pPr>
              <w:rPr>
                <w:rFonts w:cstheme="minorHAnsi"/>
              </w:rPr>
            </w:pPr>
            <w:r w:rsidRPr="00FF089B">
              <w:rPr>
                <w:rFonts w:cstheme="minorHAnsi"/>
              </w:rPr>
              <w:t>Fleischgerichte</w:t>
            </w:r>
          </w:p>
        </w:tc>
        <w:tc>
          <w:tcPr>
            <w:tcW w:w="2244" w:type="dxa"/>
            <w:vAlign w:val="center"/>
          </w:tcPr>
          <w:p w14:paraId="49E17943" w14:textId="3F983958" w:rsidR="00186177" w:rsidRPr="00FF089B" w:rsidRDefault="007854C8"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F089B">
              <w:rPr>
                <w:rFonts w:cstheme="minorHAnsi"/>
              </w:rPr>
              <w:t>486</w:t>
            </w:r>
            <w:r w:rsidR="00143D68">
              <w:rPr>
                <w:rFonts w:cstheme="minorHAnsi"/>
              </w:rPr>
              <w:t xml:space="preserve"> Portionen</w:t>
            </w:r>
          </w:p>
        </w:tc>
        <w:tc>
          <w:tcPr>
            <w:tcW w:w="2541" w:type="dxa"/>
            <w:vAlign w:val="center"/>
          </w:tcPr>
          <w:p w14:paraId="69F5C924" w14:textId="39956D93" w:rsidR="00186177" w:rsidRPr="00FF089B" w:rsidRDefault="00AE434B"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0,78 t</w:t>
            </w:r>
            <w:r w:rsidR="009B17AF" w:rsidRPr="00FF089B">
              <w:rPr>
                <w:rFonts w:cstheme="minorHAnsi"/>
              </w:rPr>
              <w:t xml:space="preserve"> CO</w:t>
            </w:r>
            <w:r w:rsidR="009B17AF" w:rsidRPr="00FF089B">
              <w:rPr>
                <w:rFonts w:cstheme="minorHAnsi"/>
                <w:vertAlign w:val="subscript"/>
              </w:rPr>
              <w:t>2</w:t>
            </w:r>
            <w:r w:rsidR="009B17AF" w:rsidRPr="00FF089B">
              <w:rPr>
                <w:rFonts w:cstheme="minorHAnsi"/>
              </w:rPr>
              <w:t>e</w:t>
            </w:r>
          </w:p>
        </w:tc>
        <w:tc>
          <w:tcPr>
            <w:tcW w:w="2548" w:type="dxa"/>
            <w:vAlign w:val="center"/>
          </w:tcPr>
          <w:p w14:paraId="15326710" w14:textId="7DDC852F" w:rsidR="00186177" w:rsidRPr="00FF089B" w:rsidRDefault="009C0B3C"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F089B">
              <w:rPr>
                <w:rFonts w:cstheme="minorHAnsi"/>
              </w:rPr>
              <w:t>0,</w:t>
            </w:r>
            <w:r w:rsidR="00D905CC">
              <w:rPr>
                <w:rFonts w:cstheme="minorHAnsi"/>
              </w:rPr>
              <w:t>19</w:t>
            </w:r>
            <w:r w:rsidRPr="00FF089B">
              <w:rPr>
                <w:rFonts w:cstheme="minorHAnsi"/>
              </w:rPr>
              <w:t xml:space="preserve"> %</w:t>
            </w:r>
          </w:p>
        </w:tc>
      </w:tr>
      <w:tr w:rsidR="00186177" w:rsidRPr="00FF089B" w14:paraId="1F05A2A3" w14:textId="77777777" w:rsidTr="00BE1F43">
        <w:trPr>
          <w:trHeight w:val="538"/>
        </w:trPr>
        <w:tc>
          <w:tcPr>
            <w:cnfStyle w:val="001000000000" w:firstRow="0" w:lastRow="0" w:firstColumn="1" w:lastColumn="0" w:oddVBand="0" w:evenVBand="0" w:oddHBand="0" w:evenHBand="0" w:firstRowFirstColumn="0" w:firstRowLastColumn="0" w:lastRowFirstColumn="0" w:lastRowLastColumn="0"/>
            <w:tcW w:w="2392" w:type="dxa"/>
            <w:vAlign w:val="center"/>
          </w:tcPr>
          <w:p w14:paraId="60C55E1B" w14:textId="29E881D0" w:rsidR="00186177" w:rsidRPr="00FF089B" w:rsidRDefault="00186177" w:rsidP="00E128A6">
            <w:pPr>
              <w:rPr>
                <w:rFonts w:cstheme="minorHAnsi"/>
              </w:rPr>
            </w:pPr>
            <w:r w:rsidRPr="00FF089B">
              <w:rPr>
                <w:rFonts w:cstheme="minorHAnsi"/>
              </w:rPr>
              <w:t>Vegetarische Gerichte</w:t>
            </w:r>
          </w:p>
        </w:tc>
        <w:tc>
          <w:tcPr>
            <w:tcW w:w="2244" w:type="dxa"/>
            <w:vAlign w:val="center"/>
          </w:tcPr>
          <w:p w14:paraId="0EB8164A" w14:textId="152640ED" w:rsidR="00186177" w:rsidRPr="00226299" w:rsidRDefault="007854C8"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26299">
              <w:rPr>
                <w:rFonts w:cstheme="minorHAnsi"/>
              </w:rPr>
              <w:t>5</w:t>
            </w:r>
            <w:r w:rsidR="00CA1B73">
              <w:rPr>
                <w:rFonts w:cstheme="minorHAnsi"/>
              </w:rPr>
              <w:t xml:space="preserve"> </w:t>
            </w:r>
            <w:r w:rsidRPr="00226299">
              <w:rPr>
                <w:rFonts w:cstheme="minorHAnsi"/>
              </w:rPr>
              <w:t>591</w:t>
            </w:r>
            <w:r w:rsidR="00143D68">
              <w:rPr>
                <w:rFonts w:cstheme="minorHAnsi"/>
              </w:rPr>
              <w:t xml:space="preserve"> Portionen</w:t>
            </w:r>
          </w:p>
        </w:tc>
        <w:tc>
          <w:tcPr>
            <w:tcW w:w="2541" w:type="dxa"/>
            <w:vAlign w:val="center"/>
          </w:tcPr>
          <w:p w14:paraId="473BDE9D" w14:textId="5669F447" w:rsidR="00186177" w:rsidRPr="00FF089B" w:rsidRDefault="00B97521"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F089B">
              <w:rPr>
                <w:rFonts w:cstheme="minorHAnsi"/>
              </w:rPr>
              <w:t>4,</w:t>
            </w:r>
            <w:r w:rsidR="003C42F7">
              <w:rPr>
                <w:rFonts w:cstheme="minorHAnsi"/>
              </w:rPr>
              <w:t>5</w:t>
            </w:r>
            <w:r w:rsidR="009C0B3C" w:rsidRPr="00FF089B">
              <w:rPr>
                <w:rFonts w:cstheme="minorHAnsi"/>
              </w:rPr>
              <w:t xml:space="preserve"> t CO2e</w:t>
            </w:r>
          </w:p>
        </w:tc>
        <w:tc>
          <w:tcPr>
            <w:tcW w:w="2548" w:type="dxa"/>
            <w:vAlign w:val="center"/>
          </w:tcPr>
          <w:p w14:paraId="5ED7FCAF" w14:textId="47FA7FDD" w:rsidR="00186177" w:rsidRPr="00FF089B" w:rsidRDefault="00601109" w:rsidP="00E128A6">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FF089B">
              <w:rPr>
                <w:rFonts w:eastAsia="Calibri" w:cstheme="minorHAnsi"/>
              </w:rPr>
              <w:t>1,1 %</w:t>
            </w:r>
          </w:p>
        </w:tc>
      </w:tr>
      <w:tr w:rsidR="00E60C43" w:rsidRPr="00FF089B" w14:paraId="7CB91E20" w14:textId="77777777" w:rsidTr="00BE1F43">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2392" w:type="dxa"/>
            <w:vAlign w:val="center"/>
          </w:tcPr>
          <w:p w14:paraId="236D0E3F" w14:textId="22018B5E" w:rsidR="00E60C43" w:rsidRPr="00FF089B" w:rsidRDefault="005676A7" w:rsidP="00E128A6">
            <w:pPr>
              <w:rPr>
                <w:rFonts w:cstheme="minorHAnsi"/>
              </w:rPr>
            </w:pPr>
            <w:r>
              <w:rPr>
                <w:rFonts w:cstheme="minorHAnsi"/>
              </w:rPr>
              <w:t>Vegane Gerichte</w:t>
            </w:r>
          </w:p>
        </w:tc>
        <w:tc>
          <w:tcPr>
            <w:tcW w:w="2244" w:type="dxa"/>
            <w:vAlign w:val="center"/>
          </w:tcPr>
          <w:p w14:paraId="29C842C2" w14:textId="304C4BFF" w:rsidR="00E60C43" w:rsidRPr="00226299" w:rsidRDefault="005676A7"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26299">
              <w:rPr>
                <w:rFonts w:cstheme="minorHAnsi"/>
              </w:rPr>
              <w:t>-</w:t>
            </w:r>
          </w:p>
        </w:tc>
        <w:tc>
          <w:tcPr>
            <w:tcW w:w="2541" w:type="dxa"/>
            <w:vAlign w:val="center"/>
          </w:tcPr>
          <w:p w14:paraId="02B5C4FA" w14:textId="79999F65" w:rsidR="00E60C43" w:rsidRPr="00FF089B" w:rsidRDefault="00AE434B"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c>
          <w:tcPr>
            <w:tcW w:w="2548" w:type="dxa"/>
            <w:vAlign w:val="center"/>
          </w:tcPr>
          <w:p w14:paraId="12525CA7" w14:textId="74651155" w:rsidR="00E60C43" w:rsidRPr="00FF089B" w:rsidRDefault="00AE434B" w:rsidP="00E128A6">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w:t>
            </w:r>
          </w:p>
        </w:tc>
      </w:tr>
    </w:tbl>
    <w:p w14:paraId="7F12A555" w14:textId="095DB787" w:rsidR="008D1F20" w:rsidRPr="00FF089B" w:rsidRDefault="008D1F20" w:rsidP="00D34E4C">
      <w:pPr>
        <w:rPr>
          <w:rFonts w:asciiTheme="minorHAnsi" w:hAnsiTheme="minorHAnsi" w:cstheme="minorHAnsi"/>
        </w:rPr>
      </w:pPr>
    </w:p>
    <w:p w14:paraId="6B565D14" w14:textId="15B5239A" w:rsidR="008D1F20" w:rsidRPr="00FF089B" w:rsidRDefault="008D1F20" w:rsidP="00D34E4C">
      <w:pPr>
        <w:rPr>
          <w:rFonts w:asciiTheme="minorHAnsi" w:hAnsiTheme="minorHAnsi" w:cstheme="minorHAnsi"/>
          <w:lang w:val="de-DE"/>
        </w:rPr>
      </w:pPr>
    </w:p>
    <w:p w14:paraId="3A26ED73" w14:textId="2DEEF44C" w:rsidR="008D1F20" w:rsidRPr="00FF089B" w:rsidRDefault="008D1F20" w:rsidP="00D34E4C">
      <w:pPr>
        <w:rPr>
          <w:rFonts w:asciiTheme="minorHAnsi" w:hAnsiTheme="minorHAnsi" w:cstheme="minorHAnsi"/>
          <w:lang w:val="de-DE"/>
        </w:rPr>
      </w:pPr>
    </w:p>
    <w:p w14:paraId="0C15859B" w14:textId="6A911E97" w:rsidR="006537AF" w:rsidRPr="00FF089B" w:rsidRDefault="00D110E6" w:rsidP="00D34E4C">
      <w:pPr>
        <w:rPr>
          <w:rFonts w:asciiTheme="minorHAnsi" w:hAnsiTheme="minorHAnsi" w:cstheme="minorHAnsi"/>
        </w:rPr>
      </w:pPr>
      <w:r w:rsidRPr="00FF089B">
        <w:rPr>
          <w:rFonts w:asciiTheme="minorHAnsi" w:hAnsiTheme="minorHAnsi" w:cstheme="minorHAnsi"/>
          <w:noProof/>
          <w:lang w:val="de-DE"/>
        </w:rPr>
        <w:drawing>
          <wp:anchor distT="0" distB="0" distL="114300" distR="114300" simplePos="0" relativeHeight="251669504" behindDoc="0" locked="0" layoutInCell="1" allowOverlap="1" wp14:anchorId="692ADCA6" wp14:editId="59FF1F00">
            <wp:simplePos x="0" y="0"/>
            <wp:positionH relativeFrom="margin">
              <wp:align>right</wp:align>
            </wp:positionH>
            <wp:positionV relativeFrom="paragraph">
              <wp:posOffset>9856</wp:posOffset>
            </wp:positionV>
            <wp:extent cx="2528515" cy="2520315"/>
            <wp:effectExtent l="0" t="0" r="5715" b="0"/>
            <wp:wrapNone/>
            <wp:docPr id="15" name="Diagram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00642546" w:rsidRPr="00FF089B">
        <w:rPr>
          <w:rFonts w:asciiTheme="minorHAnsi" w:hAnsiTheme="minorHAnsi" w:cstheme="minorHAnsi"/>
          <w:noProof/>
          <w:lang w:val="de-DE"/>
        </w:rPr>
        <w:drawing>
          <wp:anchor distT="0" distB="0" distL="114300" distR="114300" simplePos="0" relativeHeight="251736064" behindDoc="0" locked="0" layoutInCell="1" allowOverlap="1" wp14:anchorId="774A1079" wp14:editId="05279155">
            <wp:simplePos x="0" y="0"/>
            <wp:positionH relativeFrom="column">
              <wp:posOffset>229953</wp:posOffset>
            </wp:positionH>
            <wp:positionV relativeFrom="paragraph">
              <wp:posOffset>9857</wp:posOffset>
            </wp:positionV>
            <wp:extent cx="2846484" cy="2536190"/>
            <wp:effectExtent l="0" t="0" r="0" b="0"/>
            <wp:wrapThrough wrapText="bothSides">
              <wp:wrapPolygon edited="0">
                <wp:start x="0" y="0"/>
                <wp:lineTo x="0" y="21416"/>
                <wp:lineTo x="21398" y="21416"/>
                <wp:lineTo x="21398" y="0"/>
                <wp:lineTo x="0" y="0"/>
              </wp:wrapPolygon>
            </wp:wrapThrough>
            <wp:docPr id="9" name="Diagram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14:paraId="654BEFE8" w14:textId="0FA15E33" w:rsidR="006537AF" w:rsidRPr="00FF089B" w:rsidRDefault="006537AF" w:rsidP="00D34E4C">
      <w:pPr>
        <w:rPr>
          <w:rFonts w:asciiTheme="minorHAnsi" w:hAnsiTheme="minorHAnsi" w:cstheme="minorHAnsi"/>
        </w:rPr>
      </w:pPr>
    </w:p>
    <w:p w14:paraId="7FA8333B" w14:textId="7F73B0E4" w:rsidR="008B42C6" w:rsidRPr="00FF089B" w:rsidRDefault="008B42C6" w:rsidP="00D34E4C">
      <w:pPr>
        <w:rPr>
          <w:rFonts w:asciiTheme="minorHAnsi" w:hAnsiTheme="minorHAnsi" w:cstheme="minorHAnsi"/>
          <w:b/>
          <w:bCs/>
          <w:sz w:val="24"/>
          <w:szCs w:val="24"/>
        </w:rPr>
      </w:pPr>
    </w:p>
    <w:p w14:paraId="145619D6" w14:textId="6FF75507" w:rsidR="005C4C01" w:rsidRDefault="005C4C01" w:rsidP="00D34E4C">
      <w:pPr>
        <w:rPr>
          <w:rFonts w:asciiTheme="minorHAnsi" w:hAnsiTheme="minorHAnsi" w:cstheme="minorHAnsi"/>
          <w:b/>
          <w:bCs/>
          <w:sz w:val="24"/>
          <w:szCs w:val="24"/>
        </w:rPr>
      </w:pPr>
    </w:p>
    <w:p w14:paraId="7E85ED84" w14:textId="72F5EA72" w:rsidR="00D110E6" w:rsidRDefault="00D110E6" w:rsidP="00D34E4C">
      <w:pPr>
        <w:rPr>
          <w:rFonts w:asciiTheme="minorHAnsi" w:hAnsiTheme="minorHAnsi" w:cstheme="minorHAnsi"/>
          <w:b/>
          <w:bCs/>
          <w:sz w:val="24"/>
          <w:szCs w:val="24"/>
        </w:rPr>
      </w:pPr>
    </w:p>
    <w:p w14:paraId="5F2FFD3D" w14:textId="4F1307AB" w:rsidR="00D110E6" w:rsidRDefault="00D110E6" w:rsidP="00D34E4C">
      <w:pPr>
        <w:rPr>
          <w:rFonts w:asciiTheme="minorHAnsi" w:hAnsiTheme="minorHAnsi" w:cstheme="minorHAnsi"/>
          <w:b/>
          <w:bCs/>
          <w:sz w:val="24"/>
          <w:szCs w:val="24"/>
        </w:rPr>
      </w:pPr>
    </w:p>
    <w:p w14:paraId="281A044A" w14:textId="09234435" w:rsidR="00D110E6" w:rsidRDefault="00D110E6" w:rsidP="00D34E4C">
      <w:pPr>
        <w:rPr>
          <w:rFonts w:asciiTheme="minorHAnsi" w:hAnsiTheme="minorHAnsi" w:cstheme="minorHAnsi"/>
          <w:b/>
          <w:bCs/>
          <w:sz w:val="24"/>
          <w:szCs w:val="24"/>
        </w:rPr>
      </w:pPr>
    </w:p>
    <w:p w14:paraId="28FC5702" w14:textId="73A2B294" w:rsidR="00D110E6" w:rsidRDefault="00D110E6" w:rsidP="00D34E4C">
      <w:pPr>
        <w:rPr>
          <w:rFonts w:asciiTheme="minorHAnsi" w:hAnsiTheme="minorHAnsi" w:cstheme="minorHAnsi"/>
          <w:b/>
          <w:bCs/>
          <w:sz w:val="24"/>
          <w:szCs w:val="24"/>
        </w:rPr>
      </w:pPr>
    </w:p>
    <w:p w14:paraId="43A9C337" w14:textId="62B2DABD" w:rsidR="00D110E6" w:rsidRDefault="00D110E6" w:rsidP="00D34E4C">
      <w:pPr>
        <w:rPr>
          <w:rFonts w:asciiTheme="minorHAnsi" w:hAnsiTheme="minorHAnsi" w:cstheme="minorHAnsi"/>
          <w:b/>
          <w:bCs/>
          <w:sz w:val="24"/>
          <w:szCs w:val="24"/>
        </w:rPr>
      </w:pPr>
    </w:p>
    <w:p w14:paraId="027E62A0" w14:textId="459A3F0F" w:rsidR="00D110E6" w:rsidRDefault="00D110E6" w:rsidP="00D34E4C">
      <w:pPr>
        <w:rPr>
          <w:rFonts w:asciiTheme="minorHAnsi" w:hAnsiTheme="minorHAnsi" w:cstheme="minorHAnsi"/>
          <w:b/>
          <w:bCs/>
          <w:sz w:val="24"/>
          <w:szCs w:val="24"/>
        </w:rPr>
      </w:pPr>
    </w:p>
    <w:p w14:paraId="4971FF5D" w14:textId="355E6642" w:rsidR="00D110E6" w:rsidRDefault="00D110E6" w:rsidP="00D34E4C">
      <w:pPr>
        <w:rPr>
          <w:rFonts w:asciiTheme="minorHAnsi" w:hAnsiTheme="minorHAnsi" w:cstheme="minorHAnsi"/>
          <w:b/>
          <w:bCs/>
          <w:sz w:val="24"/>
          <w:szCs w:val="24"/>
        </w:rPr>
      </w:pPr>
    </w:p>
    <w:p w14:paraId="0185B2CB" w14:textId="0128CDCC" w:rsidR="00D110E6" w:rsidRDefault="00D110E6" w:rsidP="00D34E4C">
      <w:pPr>
        <w:rPr>
          <w:rFonts w:asciiTheme="minorHAnsi" w:hAnsiTheme="minorHAnsi" w:cstheme="minorHAnsi"/>
          <w:b/>
          <w:bCs/>
          <w:sz w:val="24"/>
          <w:szCs w:val="24"/>
        </w:rPr>
      </w:pPr>
    </w:p>
    <w:p w14:paraId="156BB97E" w14:textId="60B7E675" w:rsidR="00D110E6" w:rsidRDefault="00D110E6" w:rsidP="00D34E4C">
      <w:pPr>
        <w:rPr>
          <w:rFonts w:asciiTheme="minorHAnsi" w:hAnsiTheme="minorHAnsi" w:cstheme="minorHAnsi"/>
          <w:b/>
          <w:bCs/>
          <w:sz w:val="24"/>
          <w:szCs w:val="24"/>
        </w:rPr>
      </w:pPr>
    </w:p>
    <w:p w14:paraId="0A10F33B" w14:textId="474FDCA0" w:rsidR="00D110E6" w:rsidRDefault="00D110E6" w:rsidP="00D34E4C">
      <w:pPr>
        <w:rPr>
          <w:rFonts w:asciiTheme="minorHAnsi" w:hAnsiTheme="minorHAnsi" w:cstheme="minorHAnsi"/>
          <w:b/>
          <w:bCs/>
          <w:sz w:val="24"/>
          <w:szCs w:val="24"/>
        </w:rPr>
      </w:pPr>
    </w:p>
    <w:p w14:paraId="5DCFB6D2" w14:textId="04A5882F" w:rsidR="00D110E6" w:rsidRPr="002A7A4A" w:rsidRDefault="00D110E6" w:rsidP="00D34E4C">
      <w:pPr>
        <w:rPr>
          <w:rFonts w:asciiTheme="minorHAnsi" w:hAnsiTheme="minorHAnsi" w:cstheme="minorHAnsi"/>
          <w:b/>
          <w:bCs/>
          <w:sz w:val="10"/>
          <w:szCs w:val="10"/>
        </w:rPr>
      </w:pPr>
    </w:p>
    <w:p w14:paraId="5D662A25" w14:textId="77777777" w:rsidR="00D110E6" w:rsidRPr="00FF089B" w:rsidRDefault="00D110E6" w:rsidP="00D34E4C">
      <w:pPr>
        <w:rPr>
          <w:rFonts w:asciiTheme="minorHAnsi" w:hAnsiTheme="minorHAnsi" w:cstheme="minorHAnsi"/>
          <w:b/>
          <w:bCs/>
          <w:sz w:val="24"/>
          <w:szCs w:val="24"/>
        </w:rPr>
      </w:pPr>
    </w:p>
    <w:p w14:paraId="252C2FE6" w14:textId="4C4EA1F6" w:rsidR="008D1F20" w:rsidRPr="00FF089B" w:rsidRDefault="008D1F20" w:rsidP="00D34E4C">
      <w:pPr>
        <w:rPr>
          <w:rFonts w:asciiTheme="minorHAnsi" w:hAnsiTheme="minorHAnsi" w:cstheme="minorHAnsi"/>
          <w:b/>
          <w:bCs/>
          <w:sz w:val="24"/>
          <w:szCs w:val="24"/>
        </w:rPr>
      </w:pPr>
      <w:r w:rsidRPr="00FF089B">
        <w:rPr>
          <w:rFonts w:asciiTheme="minorHAnsi" w:hAnsiTheme="minorHAnsi" w:cstheme="minorHAnsi"/>
          <w:b/>
          <w:bCs/>
          <w:sz w:val="24"/>
          <w:szCs w:val="24"/>
        </w:rPr>
        <w:t>Schulverkauf</w:t>
      </w:r>
      <w:r w:rsidR="008B42C6" w:rsidRPr="00FF089B">
        <w:rPr>
          <w:rFonts w:asciiTheme="minorHAnsi" w:hAnsiTheme="minorHAnsi" w:cstheme="minorHAnsi"/>
          <w:b/>
          <w:bCs/>
          <w:sz w:val="24"/>
          <w:szCs w:val="24"/>
        </w:rPr>
        <w:t>: Bäckerei und Bistro</w:t>
      </w:r>
    </w:p>
    <w:p w14:paraId="7FA424E0" w14:textId="5727965E" w:rsidR="008B42C6" w:rsidRPr="00BE1F43" w:rsidRDefault="008B42C6" w:rsidP="00D34E4C">
      <w:pPr>
        <w:rPr>
          <w:rFonts w:asciiTheme="minorHAnsi" w:hAnsiTheme="minorHAnsi" w:cstheme="minorHAnsi"/>
          <w:b/>
          <w:bCs/>
          <w:sz w:val="22"/>
          <w:szCs w:val="22"/>
        </w:rPr>
      </w:pPr>
    </w:p>
    <w:tbl>
      <w:tblPr>
        <w:tblStyle w:val="Gitternetztabelle4Akzent1"/>
        <w:tblW w:w="9725" w:type="dxa"/>
        <w:tblInd w:w="-5" w:type="dxa"/>
        <w:tblBorders>
          <w:top w:val="single" w:sz="4" w:space="0" w:color="6DBB44"/>
          <w:left w:val="single" w:sz="4" w:space="0" w:color="6DBB44"/>
          <w:bottom w:val="single" w:sz="4" w:space="0" w:color="6DBB44"/>
          <w:right w:val="single" w:sz="4" w:space="0" w:color="6DBB44"/>
          <w:insideH w:val="single" w:sz="4" w:space="0" w:color="6DBB44"/>
          <w:insideV w:val="single" w:sz="4" w:space="0" w:color="6DBB44"/>
        </w:tblBorders>
        <w:tblLook w:val="04A0" w:firstRow="1" w:lastRow="0" w:firstColumn="1" w:lastColumn="0" w:noHBand="0" w:noVBand="1"/>
      </w:tblPr>
      <w:tblGrid>
        <w:gridCol w:w="2392"/>
        <w:gridCol w:w="2244"/>
        <w:gridCol w:w="2541"/>
        <w:gridCol w:w="2548"/>
      </w:tblGrid>
      <w:tr w:rsidR="008B42C6" w:rsidRPr="00E6745A" w14:paraId="18BA4D97" w14:textId="77777777" w:rsidTr="00BE1F43">
        <w:trPr>
          <w:cnfStyle w:val="100000000000" w:firstRow="1" w:lastRow="0" w:firstColumn="0" w:lastColumn="0" w:oddVBand="0" w:evenVBand="0" w:oddHBand="0"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2392" w:type="dxa"/>
            <w:tcBorders>
              <w:top w:val="none" w:sz="0" w:space="0" w:color="auto"/>
              <w:left w:val="none" w:sz="0" w:space="0" w:color="auto"/>
              <w:bottom w:val="none" w:sz="0" w:space="0" w:color="auto"/>
              <w:right w:val="none" w:sz="0" w:space="0" w:color="auto"/>
            </w:tcBorders>
            <w:shd w:val="clear" w:color="auto" w:fill="6DBB44"/>
          </w:tcPr>
          <w:p w14:paraId="327AC28C" w14:textId="77777777" w:rsidR="008B42C6" w:rsidRPr="00E6745A" w:rsidRDefault="008B42C6" w:rsidP="00E128A6">
            <w:pPr>
              <w:rPr>
                <w:rFonts w:cstheme="minorHAnsi"/>
                <w:sz w:val="20"/>
                <w:szCs w:val="20"/>
              </w:rPr>
            </w:pPr>
          </w:p>
        </w:tc>
        <w:tc>
          <w:tcPr>
            <w:tcW w:w="2244" w:type="dxa"/>
            <w:tcBorders>
              <w:top w:val="none" w:sz="0" w:space="0" w:color="auto"/>
              <w:left w:val="none" w:sz="0" w:space="0" w:color="auto"/>
              <w:bottom w:val="none" w:sz="0" w:space="0" w:color="auto"/>
              <w:right w:val="none" w:sz="0" w:space="0" w:color="auto"/>
            </w:tcBorders>
            <w:shd w:val="clear" w:color="auto" w:fill="6DBB44"/>
            <w:vAlign w:val="center"/>
          </w:tcPr>
          <w:p w14:paraId="2A863107" w14:textId="0631A954" w:rsidR="008B42C6" w:rsidRPr="00E6745A" w:rsidRDefault="008B42C6" w:rsidP="00E128A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6745A">
              <w:rPr>
                <w:rFonts w:cstheme="minorHAnsi"/>
                <w:sz w:val="20"/>
                <w:szCs w:val="20"/>
              </w:rPr>
              <w:t xml:space="preserve">Anzahl </w:t>
            </w:r>
          </w:p>
        </w:tc>
        <w:tc>
          <w:tcPr>
            <w:tcW w:w="2541" w:type="dxa"/>
            <w:tcBorders>
              <w:top w:val="none" w:sz="0" w:space="0" w:color="auto"/>
              <w:left w:val="none" w:sz="0" w:space="0" w:color="auto"/>
              <w:bottom w:val="none" w:sz="0" w:space="0" w:color="auto"/>
              <w:right w:val="none" w:sz="0" w:space="0" w:color="auto"/>
            </w:tcBorders>
            <w:shd w:val="clear" w:color="auto" w:fill="6DBB44"/>
            <w:vAlign w:val="center"/>
          </w:tcPr>
          <w:p w14:paraId="0303B1B8" w14:textId="6DD98CF2" w:rsidR="008B42C6" w:rsidRPr="00E6745A" w:rsidRDefault="008B42C6" w:rsidP="00143D68">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E6745A">
              <w:rPr>
                <w:rFonts w:cstheme="minorHAnsi"/>
                <w:sz w:val="20"/>
                <w:szCs w:val="20"/>
              </w:rPr>
              <w:t>THG-Emissionen</w:t>
            </w:r>
          </w:p>
        </w:tc>
        <w:tc>
          <w:tcPr>
            <w:tcW w:w="2548" w:type="dxa"/>
            <w:tcBorders>
              <w:top w:val="none" w:sz="0" w:space="0" w:color="auto"/>
              <w:left w:val="none" w:sz="0" w:space="0" w:color="auto"/>
              <w:bottom w:val="none" w:sz="0" w:space="0" w:color="auto"/>
              <w:right w:val="none" w:sz="0" w:space="0" w:color="auto"/>
            </w:tcBorders>
            <w:shd w:val="clear" w:color="auto" w:fill="6DBB44"/>
            <w:vAlign w:val="center"/>
          </w:tcPr>
          <w:p w14:paraId="3FC58CE0" w14:textId="77777777" w:rsidR="008B42C6" w:rsidRPr="00E6745A" w:rsidRDefault="008B42C6" w:rsidP="00E128A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6745A">
              <w:rPr>
                <w:rFonts w:cstheme="minorHAnsi"/>
                <w:sz w:val="20"/>
                <w:szCs w:val="20"/>
              </w:rPr>
              <w:t>Anteil an den Gesamtemissionen</w:t>
            </w:r>
          </w:p>
        </w:tc>
      </w:tr>
      <w:tr w:rsidR="008B42C6" w:rsidRPr="00FF089B" w14:paraId="6954C453" w14:textId="77777777" w:rsidTr="00BE1F43">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2392" w:type="dxa"/>
            <w:vAlign w:val="center"/>
          </w:tcPr>
          <w:p w14:paraId="3E3F46AA" w14:textId="2742CB35" w:rsidR="008B42C6" w:rsidRPr="00FF089B" w:rsidRDefault="008B42C6" w:rsidP="00E128A6">
            <w:pPr>
              <w:rPr>
                <w:rFonts w:cstheme="minorHAnsi"/>
              </w:rPr>
            </w:pPr>
            <w:r w:rsidRPr="00FF089B">
              <w:rPr>
                <w:rFonts w:cstheme="minorHAnsi"/>
              </w:rPr>
              <w:t xml:space="preserve">Brötchen mit </w:t>
            </w:r>
            <w:r w:rsidR="00A47295" w:rsidRPr="00FF089B">
              <w:rPr>
                <w:rFonts w:cstheme="minorHAnsi"/>
              </w:rPr>
              <w:t>Wurst</w:t>
            </w:r>
          </w:p>
        </w:tc>
        <w:tc>
          <w:tcPr>
            <w:tcW w:w="2244" w:type="dxa"/>
            <w:vAlign w:val="center"/>
          </w:tcPr>
          <w:p w14:paraId="1C86B310" w14:textId="1C27D32C" w:rsidR="008B42C6" w:rsidRPr="00FF089B" w:rsidRDefault="00917052"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F089B">
              <w:rPr>
                <w:rFonts w:cstheme="minorHAnsi"/>
              </w:rPr>
              <w:t>4</w:t>
            </w:r>
            <w:r w:rsidR="00CA1B73">
              <w:rPr>
                <w:rFonts w:cstheme="minorHAnsi"/>
              </w:rPr>
              <w:t xml:space="preserve"> </w:t>
            </w:r>
            <w:r w:rsidRPr="00FF089B">
              <w:rPr>
                <w:rFonts w:cstheme="minorHAnsi"/>
              </w:rPr>
              <w:t>555</w:t>
            </w:r>
          </w:p>
        </w:tc>
        <w:tc>
          <w:tcPr>
            <w:tcW w:w="2541" w:type="dxa"/>
            <w:vAlign w:val="center"/>
          </w:tcPr>
          <w:p w14:paraId="76903557" w14:textId="6C9AEA58" w:rsidR="008B42C6" w:rsidRPr="00FF089B" w:rsidRDefault="00E27D89" w:rsidP="00E27D89">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0,96 t</w:t>
            </w:r>
            <w:r w:rsidR="008B42C6" w:rsidRPr="00FF089B">
              <w:rPr>
                <w:rFonts w:cstheme="minorHAnsi"/>
              </w:rPr>
              <w:t xml:space="preserve"> CO</w:t>
            </w:r>
            <w:r w:rsidR="008B42C6" w:rsidRPr="00FF089B">
              <w:rPr>
                <w:rFonts w:cstheme="minorHAnsi"/>
                <w:vertAlign w:val="subscript"/>
              </w:rPr>
              <w:t>2</w:t>
            </w:r>
            <w:r w:rsidR="008B42C6" w:rsidRPr="00FF089B">
              <w:rPr>
                <w:rFonts w:cstheme="minorHAnsi"/>
              </w:rPr>
              <w:t>e</w:t>
            </w:r>
          </w:p>
        </w:tc>
        <w:tc>
          <w:tcPr>
            <w:tcW w:w="2548" w:type="dxa"/>
            <w:vAlign w:val="center"/>
          </w:tcPr>
          <w:p w14:paraId="155B4438" w14:textId="141785B2" w:rsidR="008B42C6" w:rsidRPr="00FF089B" w:rsidRDefault="00BF54A4"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F089B">
              <w:rPr>
                <w:rFonts w:cstheme="minorHAnsi"/>
              </w:rPr>
              <w:t>0,23</w:t>
            </w:r>
            <w:r w:rsidR="008B42C6" w:rsidRPr="00FF089B">
              <w:rPr>
                <w:rFonts w:cstheme="minorHAnsi"/>
              </w:rPr>
              <w:t>%</w:t>
            </w:r>
          </w:p>
        </w:tc>
      </w:tr>
      <w:tr w:rsidR="008B42C6" w:rsidRPr="00FF089B" w14:paraId="279B25AB" w14:textId="77777777" w:rsidTr="00BE1F43">
        <w:trPr>
          <w:trHeight w:val="538"/>
        </w:trPr>
        <w:tc>
          <w:tcPr>
            <w:cnfStyle w:val="001000000000" w:firstRow="0" w:lastRow="0" w:firstColumn="1" w:lastColumn="0" w:oddVBand="0" w:evenVBand="0" w:oddHBand="0" w:evenHBand="0" w:firstRowFirstColumn="0" w:firstRowLastColumn="0" w:lastRowFirstColumn="0" w:lastRowLastColumn="0"/>
            <w:tcW w:w="2392" w:type="dxa"/>
            <w:vAlign w:val="center"/>
          </w:tcPr>
          <w:p w14:paraId="73FC95E4" w14:textId="302D4E27" w:rsidR="00DF3D6C" w:rsidRPr="00FF089B" w:rsidRDefault="00A47295" w:rsidP="00E128A6">
            <w:pPr>
              <w:rPr>
                <w:rFonts w:cstheme="minorHAnsi"/>
                <w:b w:val="0"/>
                <w:bCs w:val="0"/>
              </w:rPr>
            </w:pPr>
            <w:r w:rsidRPr="00FF089B">
              <w:rPr>
                <w:rFonts w:cstheme="minorHAnsi"/>
              </w:rPr>
              <w:t xml:space="preserve">Brötchen </w:t>
            </w:r>
            <w:r w:rsidR="008B6266">
              <w:rPr>
                <w:rFonts w:cstheme="minorHAnsi"/>
              </w:rPr>
              <w:t>mit vegetarischem Belag</w:t>
            </w:r>
          </w:p>
        </w:tc>
        <w:tc>
          <w:tcPr>
            <w:tcW w:w="2244" w:type="dxa"/>
            <w:vAlign w:val="center"/>
          </w:tcPr>
          <w:p w14:paraId="3C0F41B1" w14:textId="4628894B" w:rsidR="008B42C6" w:rsidRPr="008D1BCE" w:rsidRDefault="00917052"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D1BCE">
              <w:rPr>
                <w:rFonts w:cstheme="minorHAnsi"/>
              </w:rPr>
              <w:t>7</w:t>
            </w:r>
            <w:r w:rsidR="00CA1B73">
              <w:rPr>
                <w:rFonts w:cstheme="minorHAnsi"/>
              </w:rPr>
              <w:t xml:space="preserve"> </w:t>
            </w:r>
            <w:r w:rsidRPr="008D1BCE">
              <w:rPr>
                <w:rFonts w:cstheme="minorHAnsi"/>
              </w:rPr>
              <w:t>540</w:t>
            </w:r>
          </w:p>
        </w:tc>
        <w:tc>
          <w:tcPr>
            <w:tcW w:w="2541" w:type="dxa"/>
            <w:vAlign w:val="center"/>
          </w:tcPr>
          <w:p w14:paraId="3057F280" w14:textId="0DBE1375" w:rsidR="008B42C6" w:rsidRPr="00FF089B" w:rsidRDefault="005F70A5"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F089B">
              <w:rPr>
                <w:rFonts w:cstheme="minorHAnsi"/>
              </w:rPr>
              <w:t>2,</w:t>
            </w:r>
            <w:r w:rsidR="003C42F7">
              <w:rPr>
                <w:rFonts w:cstheme="minorHAnsi"/>
              </w:rPr>
              <w:t>2</w:t>
            </w:r>
            <w:r w:rsidRPr="00FF089B">
              <w:rPr>
                <w:rFonts w:cstheme="minorHAnsi"/>
              </w:rPr>
              <w:t xml:space="preserve"> </w:t>
            </w:r>
            <w:r w:rsidR="008B42C6" w:rsidRPr="00FF089B">
              <w:rPr>
                <w:rFonts w:cstheme="minorHAnsi"/>
              </w:rPr>
              <w:t>t CO2e</w:t>
            </w:r>
          </w:p>
        </w:tc>
        <w:tc>
          <w:tcPr>
            <w:tcW w:w="2548" w:type="dxa"/>
            <w:vAlign w:val="center"/>
          </w:tcPr>
          <w:p w14:paraId="38FEF21D" w14:textId="7FE579E2" w:rsidR="008B42C6" w:rsidRPr="00FF089B" w:rsidRDefault="00BF54A4" w:rsidP="00E128A6">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FF089B">
              <w:rPr>
                <w:rFonts w:eastAsia="Calibri" w:cstheme="minorHAnsi"/>
              </w:rPr>
              <w:t xml:space="preserve">0,53 </w:t>
            </w:r>
            <w:r w:rsidR="008B42C6" w:rsidRPr="00FF089B">
              <w:rPr>
                <w:rFonts w:eastAsia="Calibri" w:cstheme="minorHAnsi"/>
              </w:rPr>
              <w:t>%</w:t>
            </w:r>
          </w:p>
        </w:tc>
      </w:tr>
      <w:tr w:rsidR="00DF3D6C" w:rsidRPr="00FF089B" w14:paraId="0F432FE6" w14:textId="77777777" w:rsidTr="00BE1F43">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2392" w:type="dxa"/>
            <w:vAlign w:val="center"/>
          </w:tcPr>
          <w:p w14:paraId="5AB17DA7" w14:textId="05827791" w:rsidR="00DF3D6C" w:rsidRPr="00FF089B" w:rsidRDefault="00DF3D6C" w:rsidP="00E128A6">
            <w:pPr>
              <w:rPr>
                <w:rFonts w:cstheme="minorHAnsi"/>
              </w:rPr>
            </w:pPr>
            <w:r w:rsidRPr="00FF089B">
              <w:rPr>
                <w:rFonts w:cstheme="minorHAnsi"/>
              </w:rPr>
              <w:t>Brötchen vegan belegt</w:t>
            </w:r>
          </w:p>
        </w:tc>
        <w:tc>
          <w:tcPr>
            <w:tcW w:w="2244" w:type="dxa"/>
            <w:vAlign w:val="center"/>
          </w:tcPr>
          <w:p w14:paraId="662E68D3" w14:textId="1946A4AF" w:rsidR="00DF3D6C" w:rsidRPr="008D1BCE" w:rsidRDefault="00917052"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8D1BCE">
              <w:rPr>
                <w:rFonts w:cstheme="minorHAnsi"/>
              </w:rPr>
              <w:t>9</w:t>
            </w:r>
            <w:r w:rsidR="00CA1B73">
              <w:rPr>
                <w:rFonts w:cstheme="minorHAnsi"/>
              </w:rPr>
              <w:t xml:space="preserve"> </w:t>
            </w:r>
            <w:r w:rsidRPr="008D1BCE">
              <w:rPr>
                <w:rFonts w:cstheme="minorHAnsi"/>
              </w:rPr>
              <w:t>605</w:t>
            </w:r>
          </w:p>
        </w:tc>
        <w:tc>
          <w:tcPr>
            <w:tcW w:w="2541" w:type="dxa"/>
            <w:vAlign w:val="center"/>
          </w:tcPr>
          <w:p w14:paraId="1D785BD8" w14:textId="53C5D560" w:rsidR="00DF3D6C" w:rsidRPr="00FF089B" w:rsidRDefault="00E27D89"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0,92 t</w:t>
            </w:r>
            <w:r w:rsidR="005F70A5" w:rsidRPr="00FF089B">
              <w:rPr>
                <w:rFonts w:cstheme="minorHAnsi"/>
              </w:rPr>
              <w:t xml:space="preserve"> CO</w:t>
            </w:r>
            <w:r w:rsidR="005F70A5" w:rsidRPr="00FF089B">
              <w:rPr>
                <w:rFonts w:cstheme="minorHAnsi"/>
                <w:vertAlign w:val="subscript"/>
              </w:rPr>
              <w:t>2</w:t>
            </w:r>
            <w:r w:rsidR="005F70A5" w:rsidRPr="00FF089B">
              <w:rPr>
                <w:rFonts w:cstheme="minorHAnsi"/>
              </w:rPr>
              <w:t>e</w:t>
            </w:r>
          </w:p>
        </w:tc>
        <w:tc>
          <w:tcPr>
            <w:tcW w:w="2548" w:type="dxa"/>
            <w:vAlign w:val="center"/>
          </w:tcPr>
          <w:p w14:paraId="2D68243E" w14:textId="59F0A817" w:rsidR="00DF3D6C" w:rsidRPr="00FF089B" w:rsidRDefault="007D682E" w:rsidP="00E128A6">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FF089B">
              <w:rPr>
                <w:rFonts w:eastAsia="Calibri" w:cstheme="minorHAnsi"/>
              </w:rPr>
              <w:t>0,22 %</w:t>
            </w:r>
          </w:p>
        </w:tc>
      </w:tr>
      <w:tr w:rsidR="00DF3D6C" w:rsidRPr="00FF089B" w14:paraId="7FA430A9" w14:textId="77777777" w:rsidTr="00BE1F43">
        <w:trPr>
          <w:trHeight w:val="538"/>
        </w:trPr>
        <w:tc>
          <w:tcPr>
            <w:cnfStyle w:val="001000000000" w:firstRow="0" w:lastRow="0" w:firstColumn="1" w:lastColumn="0" w:oddVBand="0" w:evenVBand="0" w:oddHBand="0" w:evenHBand="0" w:firstRowFirstColumn="0" w:firstRowLastColumn="0" w:lastRowFirstColumn="0" w:lastRowLastColumn="0"/>
            <w:tcW w:w="2392" w:type="dxa"/>
            <w:vAlign w:val="center"/>
          </w:tcPr>
          <w:p w14:paraId="290EA268" w14:textId="16B3F188" w:rsidR="00DF3D6C" w:rsidRPr="00FF089B" w:rsidRDefault="00DF3D6C" w:rsidP="00E128A6">
            <w:pPr>
              <w:rPr>
                <w:rFonts w:cstheme="minorHAnsi"/>
              </w:rPr>
            </w:pPr>
            <w:r w:rsidRPr="00FF089B">
              <w:rPr>
                <w:rFonts w:cstheme="minorHAnsi"/>
              </w:rPr>
              <w:t>Süßes Stückchen</w:t>
            </w:r>
          </w:p>
        </w:tc>
        <w:tc>
          <w:tcPr>
            <w:tcW w:w="2244" w:type="dxa"/>
            <w:vAlign w:val="center"/>
          </w:tcPr>
          <w:p w14:paraId="3179487F" w14:textId="73CCF7AD" w:rsidR="00DF3D6C" w:rsidRPr="008D1BCE" w:rsidRDefault="00F64840"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D1BCE">
              <w:rPr>
                <w:rFonts w:cstheme="minorHAnsi"/>
              </w:rPr>
              <w:t>3</w:t>
            </w:r>
            <w:r w:rsidR="00CA1B73">
              <w:rPr>
                <w:rFonts w:cstheme="minorHAnsi"/>
              </w:rPr>
              <w:t xml:space="preserve"> </w:t>
            </w:r>
            <w:r w:rsidRPr="008D1BCE">
              <w:rPr>
                <w:rFonts w:cstheme="minorHAnsi"/>
              </w:rPr>
              <w:t>268</w:t>
            </w:r>
          </w:p>
        </w:tc>
        <w:tc>
          <w:tcPr>
            <w:tcW w:w="2541" w:type="dxa"/>
            <w:vAlign w:val="center"/>
          </w:tcPr>
          <w:p w14:paraId="14DF0C60" w14:textId="2A6F7DAC" w:rsidR="00DF3D6C" w:rsidRPr="00FF089B" w:rsidRDefault="00E27D89"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0,75 t</w:t>
            </w:r>
            <w:r w:rsidR="00C7068E" w:rsidRPr="00FF089B">
              <w:rPr>
                <w:rFonts w:cstheme="minorHAnsi"/>
              </w:rPr>
              <w:t xml:space="preserve"> CO</w:t>
            </w:r>
            <w:r w:rsidR="00C7068E" w:rsidRPr="00FF089B">
              <w:rPr>
                <w:rFonts w:cstheme="minorHAnsi"/>
                <w:vertAlign w:val="subscript"/>
              </w:rPr>
              <w:t>2</w:t>
            </w:r>
            <w:r w:rsidR="00C7068E" w:rsidRPr="00FF089B">
              <w:rPr>
                <w:rFonts w:cstheme="minorHAnsi"/>
              </w:rPr>
              <w:t>e</w:t>
            </w:r>
          </w:p>
        </w:tc>
        <w:tc>
          <w:tcPr>
            <w:tcW w:w="2548" w:type="dxa"/>
            <w:vAlign w:val="center"/>
          </w:tcPr>
          <w:p w14:paraId="4BEA895A" w14:textId="52674A7B" w:rsidR="00DF3D6C" w:rsidRPr="00FF089B" w:rsidRDefault="00674CF1" w:rsidP="00E128A6">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FF089B">
              <w:rPr>
                <w:rFonts w:eastAsia="Calibri" w:cstheme="minorHAnsi"/>
              </w:rPr>
              <w:t>0,18 %</w:t>
            </w:r>
          </w:p>
        </w:tc>
      </w:tr>
      <w:tr w:rsidR="008B6266" w:rsidRPr="00FF089B" w14:paraId="08EB8842" w14:textId="77777777" w:rsidTr="00BE1F43">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2392" w:type="dxa"/>
            <w:vAlign w:val="center"/>
          </w:tcPr>
          <w:p w14:paraId="38BED6C6" w14:textId="25790F83" w:rsidR="008B6266" w:rsidRPr="00FF089B" w:rsidRDefault="008B6266" w:rsidP="00E128A6">
            <w:pPr>
              <w:rPr>
                <w:rFonts w:cstheme="minorHAnsi"/>
              </w:rPr>
            </w:pPr>
            <w:r>
              <w:rPr>
                <w:rFonts w:cstheme="minorHAnsi"/>
              </w:rPr>
              <w:t>Würste (Landjäger, Wiener,…)</w:t>
            </w:r>
          </w:p>
        </w:tc>
        <w:tc>
          <w:tcPr>
            <w:tcW w:w="2244" w:type="dxa"/>
            <w:vAlign w:val="center"/>
          </w:tcPr>
          <w:p w14:paraId="0C423E87" w14:textId="3054DE78" w:rsidR="008B6266" w:rsidRPr="008D1BCE" w:rsidRDefault="008B6266"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8D1BCE">
              <w:rPr>
                <w:rFonts w:cstheme="minorHAnsi"/>
              </w:rPr>
              <w:t>-</w:t>
            </w:r>
          </w:p>
        </w:tc>
        <w:tc>
          <w:tcPr>
            <w:tcW w:w="2541" w:type="dxa"/>
            <w:vAlign w:val="center"/>
          </w:tcPr>
          <w:p w14:paraId="6465774A" w14:textId="77777777" w:rsidR="008B6266" w:rsidRPr="00FF089B" w:rsidRDefault="008B6266"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548" w:type="dxa"/>
            <w:vAlign w:val="center"/>
          </w:tcPr>
          <w:p w14:paraId="239E3F35" w14:textId="77777777" w:rsidR="008B6266" w:rsidRPr="00FF089B" w:rsidRDefault="008B6266" w:rsidP="00E128A6">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p>
        </w:tc>
      </w:tr>
    </w:tbl>
    <w:p w14:paraId="24C06AB1" w14:textId="77777777" w:rsidR="008B42C6" w:rsidRPr="00FF089B" w:rsidRDefault="008B42C6" w:rsidP="00D34E4C">
      <w:pPr>
        <w:rPr>
          <w:rFonts w:asciiTheme="minorHAnsi" w:hAnsiTheme="minorHAnsi" w:cstheme="minorHAnsi"/>
          <w:b/>
          <w:bCs/>
          <w:sz w:val="24"/>
          <w:szCs w:val="24"/>
        </w:rPr>
      </w:pPr>
    </w:p>
    <w:p w14:paraId="514F78E0" w14:textId="75A5072C" w:rsidR="008D1F20" w:rsidRPr="00FF089B" w:rsidRDefault="008B6266" w:rsidP="00D34E4C">
      <w:pPr>
        <w:rPr>
          <w:rFonts w:asciiTheme="minorHAnsi" w:hAnsiTheme="minorHAnsi" w:cstheme="minorHAnsi"/>
          <w:sz w:val="22"/>
          <w:szCs w:val="22"/>
          <w:lang w:val="de-DE"/>
        </w:rPr>
      </w:pPr>
      <w:r w:rsidRPr="008B6266">
        <w:rPr>
          <w:rFonts w:asciiTheme="minorHAnsi" w:hAnsiTheme="minorHAnsi" w:cstheme="minorHAnsi"/>
          <w:sz w:val="22"/>
          <w:szCs w:val="22"/>
          <w:lang w:val="de-DE"/>
        </w:rPr>
        <w:lastRenderedPageBreak/>
        <w:t>Zu</w:t>
      </w:r>
      <w:r>
        <w:rPr>
          <w:rFonts w:asciiTheme="minorHAnsi" w:hAnsiTheme="minorHAnsi" w:cstheme="minorHAnsi"/>
          <w:sz w:val="22"/>
          <w:szCs w:val="22"/>
          <w:lang w:val="de-DE"/>
        </w:rPr>
        <w:t xml:space="preserve"> den vegetarisch belegten Brötchen zählen z. B. Butterbrezen, Brötchen mit Käsebelag, etc. </w:t>
      </w:r>
      <w:r w:rsidR="00F64840" w:rsidRPr="00FF089B">
        <w:rPr>
          <w:rFonts w:asciiTheme="minorHAnsi" w:hAnsiTheme="minorHAnsi" w:cstheme="minorHAnsi"/>
          <w:sz w:val="22"/>
          <w:szCs w:val="22"/>
          <w:lang w:val="de-DE"/>
        </w:rPr>
        <w:t xml:space="preserve">Zu den vegan belegten Brötchen zählen auch unbelegte Brötchen, Brezen, etc. </w:t>
      </w:r>
    </w:p>
    <w:p w14:paraId="6ACB3B66" w14:textId="1E42FE8E" w:rsidR="008D1F20" w:rsidRPr="00FF089B" w:rsidRDefault="008D1F20" w:rsidP="00D34E4C">
      <w:pPr>
        <w:rPr>
          <w:rFonts w:asciiTheme="minorHAnsi" w:hAnsiTheme="minorHAnsi" w:cstheme="minorHAnsi"/>
          <w:lang w:val="de-DE"/>
        </w:rPr>
      </w:pPr>
    </w:p>
    <w:p w14:paraId="3F3F5276" w14:textId="33514873" w:rsidR="009744C7" w:rsidRDefault="00EF1FCE" w:rsidP="00D34E4C">
      <w:pPr>
        <w:rPr>
          <w:rFonts w:asciiTheme="minorHAnsi" w:hAnsiTheme="minorHAnsi" w:cstheme="minorHAnsi"/>
          <w:lang w:val="de-DE"/>
        </w:rPr>
      </w:pPr>
      <w:r w:rsidRPr="00FF089B">
        <w:rPr>
          <w:rFonts w:asciiTheme="minorHAnsi" w:hAnsiTheme="minorHAnsi" w:cstheme="minorHAnsi"/>
          <w:noProof/>
          <w:lang w:val="de-DE"/>
        </w:rPr>
        <w:drawing>
          <wp:anchor distT="0" distB="0" distL="114300" distR="114300" simplePos="0" relativeHeight="251684864" behindDoc="0" locked="0" layoutInCell="1" allowOverlap="1" wp14:anchorId="36C2BE2F" wp14:editId="62F4D993">
            <wp:simplePos x="0" y="0"/>
            <wp:positionH relativeFrom="margin">
              <wp:posOffset>-120650</wp:posOffset>
            </wp:positionH>
            <wp:positionV relativeFrom="paragraph">
              <wp:posOffset>121920</wp:posOffset>
            </wp:positionV>
            <wp:extent cx="3452495" cy="2743200"/>
            <wp:effectExtent l="0" t="0" r="0" b="0"/>
            <wp:wrapThrough wrapText="bothSides">
              <wp:wrapPolygon edited="0">
                <wp:start x="0" y="0"/>
                <wp:lineTo x="0" y="21450"/>
                <wp:lineTo x="21453" y="21450"/>
                <wp:lineTo x="21453" y="0"/>
                <wp:lineTo x="0" y="0"/>
              </wp:wrapPolygon>
            </wp:wrapThrough>
            <wp:docPr id="16" name="Diagram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14:paraId="12B6A6AE" w14:textId="114F0E12" w:rsidR="009744C7" w:rsidRDefault="009744C7" w:rsidP="00D34E4C">
      <w:pPr>
        <w:rPr>
          <w:rFonts w:asciiTheme="minorHAnsi" w:hAnsiTheme="minorHAnsi" w:cstheme="minorHAnsi"/>
          <w:lang w:val="de-DE"/>
        </w:rPr>
      </w:pPr>
      <w:r w:rsidRPr="00FF089B">
        <w:rPr>
          <w:rFonts w:asciiTheme="minorHAnsi" w:hAnsiTheme="minorHAnsi" w:cstheme="minorHAnsi"/>
          <w:noProof/>
          <w:lang w:val="de-DE"/>
        </w:rPr>
        <w:drawing>
          <wp:anchor distT="0" distB="0" distL="114300" distR="114300" simplePos="0" relativeHeight="251670528" behindDoc="1" locked="0" layoutInCell="1" allowOverlap="1" wp14:anchorId="7F22AC01" wp14:editId="664BCDEB">
            <wp:simplePos x="0" y="0"/>
            <wp:positionH relativeFrom="margin">
              <wp:posOffset>3415478</wp:posOffset>
            </wp:positionH>
            <wp:positionV relativeFrom="paragraph">
              <wp:posOffset>2011</wp:posOffset>
            </wp:positionV>
            <wp:extent cx="3068955" cy="2288069"/>
            <wp:effectExtent l="0" t="0" r="0" b="0"/>
            <wp:wrapNone/>
            <wp:docPr id="17" name="Diagramm 17">
              <a:extLst xmlns:a="http://schemas.openxmlformats.org/drawingml/2006/main">
                <a:ext uri="{FF2B5EF4-FFF2-40B4-BE49-F238E27FC236}">
                  <a16:creationId xmlns:a16="http://schemas.microsoft.com/office/drawing/2014/main" id="{78CB0C47-9D00-7689-ABD5-33416AB83E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14:paraId="1F85DF5E" w14:textId="45402684" w:rsidR="009744C7" w:rsidRDefault="009744C7" w:rsidP="00D34E4C">
      <w:pPr>
        <w:rPr>
          <w:rFonts w:asciiTheme="minorHAnsi" w:hAnsiTheme="minorHAnsi" w:cstheme="minorHAnsi"/>
          <w:lang w:val="de-DE"/>
        </w:rPr>
      </w:pPr>
    </w:p>
    <w:p w14:paraId="676605E9" w14:textId="7C3789CF" w:rsidR="009744C7" w:rsidRDefault="009744C7" w:rsidP="00D34E4C">
      <w:pPr>
        <w:rPr>
          <w:rFonts w:asciiTheme="minorHAnsi" w:hAnsiTheme="minorHAnsi" w:cstheme="minorHAnsi"/>
          <w:lang w:val="de-DE"/>
        </w:rPr>
      </w:pPr>
    </w:p>
    <w:p w14:paraId="53364FD9" w14:textId="0EECC535" w:rsidR="009744C7" w:rsidRDefault="009744C7" w:rsidP="00D34E4C">
      <w:pPr>
        <w:rPr>
          <w:rFonts w:asciiTheme="minorHAnsi" w:hAnsiTheme="minorHAnsi" w:cstheme="minorHAnsi"/>
          <w:lang w:val="de-DE"/>
        </w:rPr>
      </w:pPr>
    </w:p>
    <w:p w14:paraId="18E55E9F" w14:textId="060F18AB" w:rsidR="009744C7" w:rsidRDefault="009744C7" w:rsidP="00D34E4C">
      <w:pPr>
        <w:rPr>
          <w:rFonts w:asciiTheme="minorHAnsi" w:hAnsiTheme="minorHAnsi" w:cstheme="minorHAnsi"/>
          <w:lang w:val="de-DE"/>
        </w:rPr>
      </w:pPr>
    </w:p>
    <w:p w14:paraId="67BF5062" w14:textId="77777777" w:rsidR="009744C7" w:rsidRDefault="009744C7" w:rsidP="00D34E4C">
      <w:pPr>
        <w:rPr>
          <w:rFonts w:asciiTheme="minorHAnsi" w:hAnsiTheme="minorHAnsi" w:cstheme="minorHAnsi"/>
          <w:lang w:val="de-DE"/>
        </w:rPr>
      </w:pPr>
    </w:p>
    <w:p w14:paraId="6F52835B" w14:textId="44F73AE1" w:rsidR="009744C7" w:rsidRDefault="009744C7" w:rsidP="00D34E4C">
      <w:pPr>
        <w:rPr>
          <w:rFonts w:asciiTheme="minorHAnsi" w:hAnsiTheme="minorHAnsi" w:cstheme="minorHAnsi"/>
          <w:lang w:val="de-DE"/>
        </w:rPr>
      </w:pPr>
    </w:p>
    <w:p w14:paraId="75EEFFAC" w14:textId="77777777" w:rsidR="009744C7" w:rsidRDefault="009744C7" w:rsidP="00D34E4C">
      <w:pPr>
        <w:rPr>
          <w:rFonts w:asciiTheme="minorHAnsi" w:hAnsiTheme="minorHAnsi" w:cstheme="minorHAnsi"/>
          <w:lang w:val="de-DE"/>
        </w:rPr>
      </w:pPr>
    </w:p>
    <w:p w14:paraId="04458561" w14:textId="75D8CB4B" w:rsidR="009744C7" w:rsidRDefault="009744C7" w:rsidP="00D34E4C">
      <w:pPr>
        <w:rPr>
          <w:rFonts w:asciiTheme="minorHAnsi" w:hAnsiTheme="minorHAnsi" w:cstheme="minorHAnsi"/>
          <w:lang w:val="de-DE"/>
        </w:rPr>
      </w:pPr>
    </w:p>
    <w:p w14:paraId="64D018C6" w14:textId="77777777" w:rsidR="009744C7" w:rsidRDefault="009744C7" w:rsidP="00D34E4C">
      <w:pPr>
        <w:rPr>
          <w:rFonts w:asciiTheme="minorHAnsi" w:hAnsiTheme="minorHAnsi" w:cstheme="minorHAnsi"/>
          <w:lang w:val="de-DE"/>
        </w:rPr>
      </w:pPr>
    </w:p>
    <w:p w14:paraId="7FC24331" w14:textId="77777777" w:rsidR="009744C7" w:rsidRDefault="009744C7" w:rsidP="00D34E4C">
      <w:pPr>
        <w:rPr>
          <w:rFonts w:asciiTheme="minorHAnsi" w:hAnsiTheme="minorHAnsi" w:cstheme="minorHAnsi"/>
          <w:lang w:val="de-DE"/>
        </w:rPr>
      </w:pPr>
    </w:p>
    <w:p w14:paraId="3022383B" w14:textId="13392792" w:rsidR="009744C7" w:rsidRDefault="009744C7" w:rsidP="00D34E4C">
      <w:pPr>
        <w:rPr>
          <w:rFonts w:asciiTheme="minorHAnsi" w:hAnsiTheme="minorHAnsi" w:cstheme="minorHAnsi"/>
          <w:lang w:val="de-DE"/>
        </w:rPr>
      </w:pPr>
    </w:p>
    <w:p w14:paraId="7D80961C" w14:textId="37D9F463" w:rsidR="009744C7" w:rsidRDefault="009744C7" w:rsidP="00D34E4C">
      <w:pPr>
        <w:rPr>
          <w:rFonts w:asciiTheme="minorHAnsi" w:hAnsiTheme="minorHAnsi" w:cstheme="minorHAnsi"/>
          <w:lang w:val="de-DE"/>
        </w:rPr>
      </w:pPr>
    </w:p>
    <w:p w14:paraId="61DBB4CA" w14:textId="19EA8568" w:rsidR="009744C7" w:rsidRDefault="009744C7" w:rsidP="00D34E4C">
      <w:pPr>
        <w:rPr>
          <w:rFonts w:asciiTheme="minorHAnsi" w:hAnsiTheme="minorHAnsi" w:cstheme="minorHAnsi"/>
          <w:lang w:val="de-DE"/>
        </w:rPr>
      </w:pPr>
    </w:p>
    <w:p w14:paraId="368A0A33" w14:textId="760F8180" w:rsidR="009744C7" w:rsidRDefault="009744C7" w:rsidP="00D34E4C">
      <w:pPr>
        <w:rPr>
          <w:rFonts w:asciiTheme="minorHAnsi" w:hAnsiTheme="minorHAnsi" w:cstheme="minorHAnsi"/>
          <w:lang w:val="de-DE"/>
        </w:rPr>
      </w:pPr>
    </w:p>
    <w:p w14:paraId="0E486544" w14:textId="30BB13DE" w:rsidR="008D1F20" w:rsidRPr="00FF089B" w:rsidRDefault="008D1F20" w:rsidP="00D34E4C">
      <w:pPr>
        <w:rPr>
          <w:rFonts w:asciiTheme="minorHAnsi" w:hAnsiTheme="minorHAnsi" w:cstheme="minorHAnsi"/>
          <w:lang w:val="de-DE"/>
        </w:rPr>
      </w:pPr>
    </w:p>
    <w:p w14:paraId="3D9DBC7E" w14:textId="709E8B91" w:rsidR="009744C7" w:rsidRDefault="009744C7" w:rsidP="00D34E4C">
      <w:pPr>
        <w:rPr>
          <w:rFonts w:asciiTheme="minorHAnsi" w:hAnsiTheme="minorHAnsi" w:cstheme="minorHAnsi"/>
          <w:b/>
          <w:bCs/>
          <w:sz w:val="24"/>
          <w:szCs w:val="24"/>
        </w:rPr>
      </w:pPr>
    </w:p>
    <w:p w14:paraId="45CC8FCA" w14:textId="2E70AB51" w:rsidR="009744C7" w:rsidRDefault="009744C7" w:rsidP="00D34E4C">
      <w:pPr>
        <w:rPr>
          <w:rFonts w:asciiTheme="minorHAnsi" w:hAnsiTheme="minorHAnsi" w:cstheme="minorHAnsi"/>
          <w:b/>
          <w:bCs/>
          <w:sz w:val="8"/>
          <w:szCs w:val="8"/>
        </w:rPr>
      </w:pPr>
    </w:p>
    <w:p w14:paraId="336910F4" w14:textId="60BC21E7" w:rsidR="005F012A" w:rsidRDefault="005F012A" w:rsidP="00D34E4C">
      <w:pPr>
        <w:rPr>
          <w:rFonts w:asciiTheme="minorHAnsi" w:hAnsiTheme="minorHAnsi" w:cstheme="minorHAnsi"/>
          <w:b/>
          <w:bCs/>
          <w:sz w:val="8"/>
          <w:szCs w:val="8"/>
        </w:rPr>
      </w:pPr>
    </w:p>
    <w:p w14:paraId="2C6D7CC7" w14:textId="77777777" w:rsidR="005F012A" w:rsidRPr="00EF1FCE" w:rsidRDefault="005F012A" w:rsidP="00D34E4C">
      <w:pPr>
        <w:rPr>
          <w:rFonts w:asciiTheme="minorHAnsi" w:hAnsiTheme="minorHAnsi" w:cstheme="minorHAnsi"/>
          <w:b/>
          <w:bCs/>
          <w:sz w:val="8"/>
          <w:szCs w:val="8"/>
        </w:rPr>
      </w:pPr>
    </w:p>
    <w:p w14:paraId="0BEA4882" w14:textId="67551326" w:rsidR="008D1F20" w:rsidRPr="00FF089B" w:rsidRDefault="008D1F20" w:rsidP="00D34E4C">
      <w:pPr>
        <w:rPr>
          <w:rFonts w:asciiTheme="minorHAnsi" w:hAnsiTheme="minorHAnsi" w:cstheme="minorHAnsi"/>
          <w:b/>
          <w:bCs/>
          <w:sz w:val="24"/>
          <w:szCs w:val="24"/>
        </w:rPr>
      </w:pPr>
      <w:r w:rsidRPr="00FF089B">
        <w:rPr>
          <w:rFonts w:asciiTheme="minorHAnsi" w:hAnsiTheme="minorHAnsi" w:cstheme="minorHAnsi"/>
          <w:b/>
          <w:bCs/>
          <w:sz w:val="24"/>
          <w:szCs w:val="24"/>
        </w:rPr>
        <w:t>Getränke</w:t>
      </w:r>
    </w:p>
    <w:p w14:paraId="70204C17" w14:textId="77777777" w:rsidR="008D1F20" w:rsidRPr="00FF089B" w:rsidRDefault="008D1F20" w:rsidP="00D34E4C">
      <w:pPr>
        <w:rPr>
          <w:rFonts w:asciiTheme="minorHAnsi" w:hAnsiTheme="minorHAnsi" w:cstheme="minorHAnsi"/>
        </w:rPr>
      </w:pPr>
    </w:p>
    <w:tbl>
      <w:tblPr>
        <w:tblStyle w:val="Gitternetztabelle4Akzent1"/>
        <w:tblW w:w="9725" w:type="dxa"/>
        <w:tblInd w:w="-5" w:type="dxa"/>
        <w:tblBorders>
          <w:top w:val="single" w:sz="4" w:space="0" w:color="6DBB44"/>
          <w:left w:val="single" w:sz="4" w:space="0" w:color="6DBB44"/>
          <w:bottom w:val="single" w:sz="4" w:space="0" w:color="6DBB44"/>
          <w:right w:val="single" w:sz="4" w:space="0" w:color="6DBB44"/>
          <w:insideH w:val="single" w:sz="4" w:space="0" w:color="6DBB44"/>
          <w:insideV w:val="single" w:sz="4" w:space="0" w:color="6DBB44"/>
        </w:tblBorders>
        <w:tblLook w:val="04A0" w:firstRow="1" w:lastRow="0" w:firstColumn="1" w:lastColumn="0" w:noHBand="0" w:noVBand="1"/>
      </w:tblPr>
      <w:tblGrid>
        <w:gridCol w:w="2392"/>
        <w:gridCol w:w="2244"/>
        <w:gridCol w:w="2541"/>
        <w:gridCol w:w="2548"/>
      </w:tblGrid>
      <w:tr w:rsidR="0086686F" w:rsidRPr="00E6745A" w14:paraId="488EB41B" w14:textId="77777777" w:rsidTr="00E6745A">
        <w:trPr>
          <w:cnfStyle w:val="100000000000" w:firstRow="1" w:lastRow="0" w:firstColumn="0" w:lastColumn="0" w:oddVBand="0" w:evenVBand="0" w:oddHBand="0"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2392" w:type="dxa"/>
            <w:tcBorders>
              <w:top w:val="none" w:sz="0" w:space="0" w:color="auto"/>
              <w:left w:val="none" w:sz="0" w:space="0" w:color="auto"/>
              <w:bottom w:val="none" w:sz="0" w:space="0" w:color="auto"/>
              <w:right w:val="none" w:sz="0" w:space="0" w:color="auto"/>
            </w:tcBorders>
            <w:shd w:val="clear" w:color="auto" w:fill="6DBB44"/>
          </w:tcPr>
          <w:p w14:paraId="29537F09" w14:textId="77777777" w:rsidR="0086686F" w:rsidRPr="00E6745A" w:rsidRDefault="0086686F" w:rsidP="00E128A6">
            <w:pPr>
              <w:rPr>
                <w:rFonts w:cstheme="minorHAnsi"/>
                <w:sz w:val="20"/>
                <w:szCs w:val="20"/>
              </w:rPr>
            </w:pPr>
          </w:p>
        </w:tc>
        <w:tc>
          <w:tcPr>
            <w:tcW w:w="2244" w:type="dxa"/>
            <w:tcBorders>
              <w:top w:val="none" w:sz="0" w:space="0" w:color="auto"/>
              <w:left w:val="none" w:sz="0" w:space="0" w:color="auto"/>
              <w:bottom w:val="none" w:sz="0" w:space="0" w:color="auto"/>
              <w:right w:val="none" w:sz="0" w:space="0" w:color="auto"/>
            </w:tcBorders>
            <w:shd w:val="clear" w:color="auto" w:fill="6DBB44"/>
            <w:vAlign w:val="center"/>
          </w:tcPr>
          <w:p w14:paraId="033D325F" w14:textId="29AF2882" w:rsidR="0086686F" w:rsidRPr="00E6745A" w:rsidRDefault="00CA5EE1" w:rsidP="00E128A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6745A">
              <w:rPr>
                <w:rFonts w:cstheme="minorHAnsi"/>
                <w:sz w:val="20"/>
                <w:szCs w:val="20"/>
              </w:rPr>
              <w:t>Menge</w:t>
            </w:r>
          </w:p>
        </w:tc>
        <w:tc>
          <w:tcPr>
            <w:tcW w:w="2541" w:type="dxa"/>
            <w:tcBorders>
              <w:top w:val="none" w:sz="0" w:space="0" w:color="auto"/>
              <w:left w:val="none" w:sz="0" w:space="0" w:color="auto"/>
              <w:bottom w:val="none" w:sz="0" w:space="0" w:color="auto"/>
              <w:right w:val="none" w:sz="0" w:space="0" w:color="auto"/>
            </w:tcBorders>
            <w:shd w:val="clear" w:color="auto" w:fill="6DBB44"/>
            <w:vAlign w:val="center"/>
          </w:tcPr>
          <w:p w14:paraId="7CF9C329" w14:textId="2EA266E3" w:rsidR="0086686F" w:rsidRPr="00E6745A" w:rsidRDefault="0086686F" w:rsidP="00143D68">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E6745A">
              <w:rPr>
                <w:rFonts w:cstheme="minorHAnsi"/>
                <w:sz w:val="20"/>
                <w:szCs w:val="20"/>
              </w:rPr>
              <w:t>THG-Emissionen</w:t>
            </w:r>
          </w:p>
        </w:tc>
        <w:tc>
          <w:tcPr>
            <w:tcW w:w="2548" w:type="dxa"/>
            <w:tcBorders>
              <w:top w:val="none" w:sz="0" w:space="0" w:color="auto"/>
              <w:left w:val="none" w:sz="0" w:space="0" w:color="auto"/>
              <w:bottom w:val="none" w:sz="0" w:space="0" w:color="auto"/>
              <w:right w:val="none" w:sz="0" w:space="0" w:color="auto"/>
            </w:tcBorders>
            <w:shd w:val="clear" w:color="auto" w:fill="6DBB44"/>
            <w:vAlign w:val="center"/>
          </w:tcPr>
          <w:p w14:paraId="14C0EE9D" w14:textId="77777777" w:rsidR="0086686F" w:rsidRPr="00E6745A" w:rsidRDefault="0086686F" w:rsidP="00E128A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6745A">
              <w:rPr>
                <w:rFonts w:cstheme="minorHAnsi"/>
                <w:sz w:val="20"/>
                <w:szCs w:val="20"/>
              </w:rPr>
              <w:t>Anteil an den Gesamtemissionen</w:t>
            </w:r>
          </w:p>
        </w:tc>
      </w:tr>
      <w:tr w:rsidR="0086686F" w:rsidRPr="00FF089B" w14:paraId="224C1DDE" w14:textId="77777777" w:rsidTr="00FE39B9">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2392" w:type="dxa"/>
            <w:vAlign w:val="center"/>
          </w:tcPr>
          <w:p w14:paraId="25A05D0E" w14:textId="3005FFE6" w:rsidR="0086686F" w:rsidRPr="00FF089B" w:rsidRDefault="00CA5EE1" w:rsidP="00FE39B9">
            <w:pPr>
              <w:rPr>
                <w:rFonts w:cstheme="minorHAnsi"/>
              </w:rPr>
            </w:pPr>
            <w:r w:rsidRPr="00FF089B">
              <w:rPr>
                <w:rFonts w:cstheme="minorHAnsi"/>
              </w:rPr>
              <w:t>Kaffee</w:t>
            </w:r>
          </w:p>
        </w:tc>
        <w:tc>
          <w:tcPr>
            <w:tcW w:w="2244" w:type="dxa"/>
            <w:vAlign w:val="center"/>
          </w:tcPr>
          <w:p w14:paraId="141EB57C" w14:textId="4E525CA6" w:rsidR="0086686F" w:rsidRPr="00FF089B" w:rsidRDefault="00CA5EE1"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F089B">
              <w:rPr>
                <w:rFonts w:cstheme="minorHAnsi"/>
              </w:rPr>
              <w:t>80 kg</w:t>
            </w:r>
          </w:p>
        </w:tc>
        <w:tc>
          <w:tcPr>
            <w:tcW w:w="2541" w:type="dxa"/>
            <w:vAlign w:val="center"/>
          </w:tcPr>
          <w:p w14:paraId="79250FE3" w14:textId="0F105061" w:rsidR="0086686F" w:rsidRPr="00FF089B" w:rsidRDefault="00AE434B"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0,45 t</w:t>
            </w:r>
            <w:r w:rsidR="0086686F" w:rsidRPr="00FF089B">
              <w:rPr>
                <w:rFonts w:cstheme="minorHAnsi"/>
              </w:rPr>
              <w:t xml:space="preserve"> CO</w:t>
            </w:r>
            <w:r w:rsidR="0086686F" w:rsidRPr="00FF089B">
              <w:rPr>
                <w:rFonts w:cstheme="minorHAnsi"/>
                <w:vertAlign w:val="subscript"/>
              </w:rPr>
              <w:t>2</w:t>
            </w:r>
            <w:r w:rsidR="0086686F" w:rsidRPr="00FF089B">
              <w:rPr>
                <w:rFonts w:cstheme="minorHAnsi"/>
              </w:rPr>
              <w:t>e</w:t>
            </w:r>
          </w:p>
        </w:tc>
        <w:tc>
          <w:tcPr>
            <w:tcW w:w="2548" w:type="dxa"/>
            <w:vAlign w:val="center"/>
          </w:tcPr>
          <w:p w14:paraId="1DDF805C" w14:textId="0FEE577C" w:rsidR="0086686F" w:rsidRPr="00FF089B" w:rsidRDefault="0086686F"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F089B">
              <w:rPr>
                <w:rFonts w:cstheme="minorHAnsi"/>
              </w:rPr>
              <w:t>0,</w:t>
            </w:r>
            <w:r w:rsidR="00735EBC" w:rsidRPr="00FF089B">
              <w:rPr>
                <w:rFonts w:cstheme="minorHAnsi"/>
              </w:rPr>
              <w:t>1</w:t>
            </w:r>
            <w:r w:rsidR="00D905CC">
              <w:rPr>
                <w:rFonts w:cstheme="minorHAnsi"/>
              </w:rPr>
              <w:t>1</w:t>
            </w:r>
            <w:r w:rsidRPr="00FF089B">
              <w:rPr>
                <w:rFonts w:cstheme="minorHAnsi"/>
              </w:rPr>
              <w:t>%</w:t>
            </w:r>
          </w:p>
        </w:tc>
      </w:tr>
      <w:tr w:rsidR="0086686F" w:rsidRPr="00FF089B" w14:paraId="2584FCC5" w14:textId="77777777" w:rsidTr="00BE1F43">
        <w:trPr>
          <w:trHeight w:val="538"/>
        </w:trPr>
        <w:tc>
          <w:tcPr>
            <w:cnfStyle w:val="001000000000" w:firstRow="0" w:lastRow="0" w:firstColumn="1" w:lastColumn="0" w:oddVBand="0" w:evenVBand="0" w:oddHBand="0" w:evenHBand="0" w:firstRowFirstColumn="0" w:firstRowLastColumn="0" w:lastRowFirstColumn="0" w:lastRowLastColumn="0"/>
            <w:tcW w:w="2392" w:type="dxa"/>
            <w:vAlign w:val="center"/>
          </w:tcPr>
          <w:p w14:paraId="5D229C52" w14:textId="21B3C95C" w:rsidR="0086686F" w:rsidRPr="00FF089B" w:rsidRDefault="00CA5EE1" w:rsidP="00E128A6">
            <w:pPr>
              <w:rPr>
                <w:rFonts w:cstheme="minorHAnsi"/>
                <w:b w:val="0"/>
                <w:bCs w:val="0"/>
              </w:rPr>
            </w:pPr>
            <w:r w:rsidRPr="00FF089B">
              <w:rPr>
                <w:rFonts w:cstheme="minorHAnsi"/>
              </w:rPr>
              <w:t>Milch</w:t>
            </w:r>
          </w:p>
        </w:tc>
        <w:tc>
          <w:tcPr>
            <w:tcW w:w="2244" w:type="dxa"/>
            <w:vAlign w:val="center"/>
          </w:tcPr>
          <w:p w14:paraId="13D3EB5B" w14:textId="73D9AEDD" w:rsidR="0086686F" w:rsidRPr="00FF089B" w:rsidRDefault="00CA5EE1" w:rsidP="00E128A6">
            <w:pPr>
              <w:jc w:val="center"/>
              <w:cnfStyle w:val="000000000000" w:firstRow="0" w:lastRow="0" w:firstColumn="0" w:lastColumn="0" w:oddVBand="0" w:evenVBand="0" w:oddHBand="0" w:evenHBand="0" w:firstRowFirstColumn="0" w:firstRowLastColumn="0" w:lastRowFirstColumn="0" w:lastRowLastColumn="0"/>
              <w:rPr>
                <w:rFonts w:cstheme="minorHAnsi"/>
                <w:highlight w:val="lightGray"/>
              </w:rPr>
            </w:pPr>
            <w:r w:rsidRPr="00EF1FCE">
              <w:rPr>
                <w:rFonts w:cstheme="minorHAnsi"/>
              </w:rPr>
              <w:t>210 Liter</w:t>
            </w:r>
          </w:p>
        </w:tc>
        <w:tc>
          <w:tcPr>
            <w:tcW w:w="2541" w:type="dxa"/>
            <w:vAlign w:val="center"/>
          </w:tcPr>
          <w:p w14:paraId="43F8B54F" w14:textId="1E7B955B" w:rsidR="0086686F" w:rsidRPr="00FF089B" w:rsidRDefault="00AE434B"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0,29 t</w:t>
            </w:r>
            <w:r w:rsidR="0086686F" w:rsidRPr="00FF089B">
              <w:rPr>
                <w:rFonts w:cstheme="minorHAnsi"/>
              </w:rPr>
              <w:t xml:space="preserve"> CO2e</w:t>
            </w:r>
          </w:p>
        </w:tc>
        <w:tc>
          <w:tcPr>
            <w:tcW w:w="2548" w:type="dxa"/>
            <w:vAlign w:val="center"/>
          </w:tcPr>
          <w:p w14:paraId="37507AD5" w14:textId="4B811355" w:rsidR="0086686F" w:rsidRPr="00FF089B" w:rsidRDefault="0086686F" w:rsidP="00E128A6">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FF089B">
              <w:rPr>
                <w:rFonts w:eastAsia="Calibri" w:cstheme="minorHAnsi"/>
              </w:rPr>
              <w:t>0,</w:t>
            </w:r>
            <w:r w:rsidR="00876AE5" w:rsidRPr="00FF089B">
              <w:rPr>
                <w:rFonts w:eastAsia="Calibri" w:cstheme="minorHAnsi"/>
              </w:rPr>
              <w:t>07</w:t>
            </w:r>
            <w:r w:rsidRPr="00FF089B">
              <w:rPr>
                <w:rFonts w:eastAsia="Calibri" w:cstheme="minorHAnsi"/>
              </w:rPr>
              <w:t xml:space="preserve"> %</w:t>
            </w:r>
          </w:p>
        </w:tc>
      </w:tr>
      <w:tr w:rsidR="008B6266" w:rsidRPr="00FF089B" w14:paraId="5FD851D1" w14:textId="77777777" w:rsidTr="00BE1F43">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2392" w:type="dxa"/>
            <w:vAlign w:val="center"/>
          </w:tcPr>
          <w:p w14:paraId="07931FD4" w14:textId="5A25F631" w:rsidR="008B6266" w:rsidRPr="00FF089B" w:rsidRDefault="009744C7" w:rsidP="00E128A6">
            <w:pPr>
              <w:rPr>
                <w:rFonts w:cstheme="minorHAnsi"/>
              </w:rPr>
            </w:pPr>
            <w:r>
              <w:rPr>
                <w:rFonts w:cstheme="minorHAnsi"/>
              </w:rPr>
              <w:t>Milchersatzprodukte auf pflanzlicher Basis</w:t>
            </w:r>
          </w:p>
        </w:tc>
        <w:tc>
          <w:tcPr>
            <w:tcW w:w="2244" w:type="dxa"/>
            <w:vAlign w:val="center"/>
          </w:tcPr>
          <w:p w14:paraId="3238BA4B" w14:textId="146659F8" w:rsidR="008B6266" w:rsidRPr="00EF1FCE" w:rsidRDefault="008B6266"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541" w:type="dxa"/>
            <w:vAlign w:val="center"/>
          </w:tcPr>
          <w:p w14:paraId="454FA484" w14:textId="77777777" w:rsidR="008B6266" w:rsidRPr="00FF089B" w:rsidRDefault="008B6266"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548" w:type="dxa"/>
            <w:vAlign w:val="center"/>
          </w:tcPr>
          <w:p w14:paraId="1B672A8E" w14:textId="77777777" w:rsidR="008B6266" w:rsidRPr="00FF089B" w:rsidRDefault="008B6266" w:rsidP="00E128A6">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p>
        </w:tc>
      </w:tr>
      <w:tr w:rsidR="009744C7" w:rsidRPr="00FF089B" w14:paraId="390E253F" w14:textId="77777777" w:rsidTr="00BE1F43">
        <w:trPr>
          <w:trHeight w:val="538"/>
        </w:trPr>
        <w:tc>
          <w:tcPr>
            <w:cnfStyle w:val="001000000000" w:firstRow="0" w:lastRow="0" w:firstColumn="1" w:lastColumn="0" w:oddVBand="0" w:evenVBand="0" w:oddHBand="0" w:evenHBand="0" w:firstRowFirstColumn="0" w:firstRowLastColumn="0" w:lastRowFirstColumn="0" w:lastRowLastColumn="0"/>
            <w:tcW w:w="2392" w:type="dxa"/>
            <w:vAlign w:val="center"/>
          </w:tcPr>
          <w:p w14:paraId="36CE6AA5" w14:textId="3B716E1F" w:rsidR="009744C7" w:rsidRDefault="009744C7" w:rsidP="00E128A6">
            <w:pPr>
              <w:rPr>
                <w:rFonts w:cstheme="minorHAnsi"/>
              </w:rPr>
            </w:pPr>
            <w:r>
              <w:rPr>
                <w:rFonts w:cstheme="minorHAnsi"/>
              </w:rPr>
              <w:t>Erfrischungsgetränke</w:t>
            </w:r>
          </w:p>
        </w:tc>
        <w:tc>
          <w:tcPr>
            <w:tcW w:w="2244" w:type="dxa"/>
            <w:vAlign w:val="center"/>
          </w:tcPr>
          <w:p w14:paraId="27DE0EAA" w14:textId="35963F3C" w:rsidR="009744C7" w:rsidRPr="00EF1FCE" w:rsidRDefault="009744C7"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541" w:type="dxa"/>
            <w:vAlign w:val="center"/>
          </w:tcPr>
          <w:p w14:paraId="0CE5579E" w14:textId="77777777" w:rsidR="009744C7" w:rsidRPr="00FF089B" w:rsidRDefault="009744C7"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548" w:type="dxa"/>
            <w:vAlign w:val="center"/>
          </w:tcPr>
          <w:p w14:paraId="555F034B" w14:textId="77777777" w:rsidR="009744C7" w:rsidRPr="00FF089B" w:rsidRDefault="009744C7" w:rsidP="00E128A6">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p>
        </w:tc>
      </w:tr>
    </w:tbl>
    <w:p w14:paraId="2DD2EA18" w14:textId="4DB6665C" w:rsidR="00D34E4C" w:rsidRPr="00FF089B" w:rsidRDefault="00D34E4C" w:rsidP="002A0C95">
      <w:pPr>
        <w:rPr>
          <w:rFonts w:asciiTheme="minorHAnsi" w:hAnsiTheme="minorHAnsi" w:cstheme="minorHAnsi"/>
          <w:b/>
          <w:bCs/>
          <w:sz w:val="22"/>
          <w:szCs w:val="22"/>
        </w:rPr>
      </w:pPr>
    </w:p>
    <w:p w14:paraId="70D13170" w14:textId="6383573A" w:rsidR="00D34E4C" w:rsidRPr="00FF089B" w:rsidRDefault="005F012A" w:rsidP="002A0C95">
      <w:pPr>
        <w:rPr>
          <w:rFonts w:asciiTheme="minorHAnsi" w:hAnsiTheme="minorHAnsi" w:cstheme="minorHAnsi"/>
          <w:b/>
          <w:bCs/>
          <w:sz w:val="22"/>
          <w:szCs w:val="22"/>
        </w:rPr>
      </w:pPr>
      <w:r w:rsidRPr="00FF089B">
        <w:rPr>
          <w:rFonts w:asciiTheme="minorHAnsi" w:hAnsiTheme="minorHAnsi" w:cstheme="minorHAnsi"/>
          <w:b/>
          <w:bCs/>
          <w:noProof/>
          <w:sz w:val="22"/>
          <w:szCs w:val="22"/>
          <w:lang w:val="de-DE"/>
        </w:rPr>
        <w:drawing>
          <wp:anchor distT="0" distB="0" distL="114300" distR="114300" simplePos="0" relativeHeight="251673600" behindDoc="0" locked="0" layoutInCell="1" allowOverlap="1" wp14:anchorId="31BD3FFF" wp14:editId="31AA07AA">
            <wp:simplePos x="0" y="0"/>
            <wp:positionH relativeFrom="margin">
              <wp:posOffset>1272279</wp:posOffset>
            </wp:positionH>
            <wp:positionV relativeFrom="paragraph">
              <wp:posOffset>71529</wp:posOffset>
            </wp:positionV>
            <wp:extent cx="3409950" cy="2390775"/>
            <wp:effectExtent l="0" t="0" r="0" b="0"/>
            <wp:wrapNone/>
            <wp:docPr id="22" name="Diagramm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14:paraId="72C178BB" w14:textId="7D4A8A45" w:rsidR="00D34E4C" w:rsidRPr="00FF089B" w:rsidRDefault="00D34E4C" w:rsidP="002A0C95">
      <w:pPr>
        <w:rPr>
          <w:rFonts w:asciiTheme="minorHAnsi" w:hAnsiTheme="minorHAnsi" w:cstheme="minorHAnsi"/>
          <w:b/>
          <w:bCs/>
          <w:sz w:val="22"/>
          <w:szCs w:val="22"/>
        </w:rPr>
      </w:pPr>
    </w:p>
    <w:p w14:paraId="05CCE85E" w14:textId="73ACC62C" w:rsidR="00D34E4C" w:rsidRPr="00FF089B" w:rsidRDefault="00D34E4C" w:rsidP="002A0C95">
      <w:pPr>
        <w:rPr>
          <w:rFonts w:asciiTheme="minorHAnsi" w:hAnsiTheme="minorHAnsi" w:cstheme="minorHAnsi"/>
          <w:b/>
          <w:bCs/>
          <w:sz w:val="22"/>
          <w:szCs w:val="22"/>
        </w:rPr>
      </w:pPr>
    </w:p>
    <w:p w14:paraId="5A6A3517" w14:textId="2969ED61" w:rsidR="00D34E4C" w:rsidRPr="00FF089B" w:rsidRDefault="00D34E4C" w:rsidP="002A0C95">
      <w:pPr>
        <w:rPr>
          <w:rFonts w:asciiTheme="minorHAnsi" w:hAnsiTheme="minorHAnsi" w:cstheme="minorHAnsi"/>
          <w:b/>
          <w:bCs/>
          <w:sz w:val="22"/>
          <w:szCs w:val="22"/>
        </w:rPr>
      </w:pPr>
    </w:p>
    <w:p w14:paraId="5129468E" w14:textId="378495B8" w:rsidR="00D34E4C" w:rsidRPr="00FF089B" w:rsidRDefault="00D34E4C" w:rsidP="002A0C95">
      <w:pPr>
        <w:rPr>
          <w:rFonts w:asciiTheme="minorHAnsi" w:hAnsiTheme="minorHAnsi" w:cstheme="minorHAnsi"/>
          <w:b/>
          <w:bCs/>
          <w:sz w:val="22"/>
          <w:szCs w:val="22"/>
        </w:rPr>
      </w:pPr>
    </w:p>
    <w:p w14:paraId="74708F67" w14:textId="1D3A6146" w:rsidR="00D34E4C" w:rsidRPr="00FF089B" w:rsidRDefault="00D34E4C" w:rsidP="002A0C95">
      <w:pPr>
        <w:rPr>
          <w:rFonts w:asciiTheme="minorHAnsi" w:hAnsiTheme="minorHAnsi" w:cstheme="minorHAnsi"/>
          <w:b/>
          <w:bCs/>
          <w:sz w:val="22"/>
          <w:szCs w:val="22"/>
        </w:rPr>
      </w:pPr>
    </w:p>
    <w:p w14:paraId="63B281D6" w14:textId="146D3B76" w:rsidR="00D34E4C" w:rsidRPr="00FF089B" w:rsidRDefault="00D34E4C" w:rsidP="002A0C95">
      <w:pPr>
        <w:rPr>
          <w:rFonts w:asciiTheme="minorHAnsi" w:hAnsiTheme="minorHAnsi" w:cstheme="minorHAnsi"/>
          <w:b/>
          <w:bCs/>
          <w:sz w:val="22"/>
          <w:szCs w:val="22"/>
        </w:rPr>
      </w:pPr>
    </w:p>
    <w:p w14:paraId="755326F2" w14:textId="1209F712" w:rsidR="00D34E4C" w:rsidRPr="00FF089B" w:rsidRDefault="00D34E4C" w:rsidP="002A0C95">
      <w:pPr>
        <w:rPr>
          <w:rFonts w:asciiTheme="minorHAnsi" w:hAnsiTheme="minorHAnsi" w:cstheme="minorHAnsi"/>
          <w:b/>
          <w:bCs/>
          <w:sz w:val="22"/>
          <w:szCs w:val="22"/>
        </w:rPr>
      </w:pPr>
    </w:p>
    <w:p w14:paraId="23582969" w14:textId="083959A5" w:rsidR="00D34E4C" w:rsidRPr="00FF089B" w:rsidRDefault="00D34E4C" w:rsidP="002A0C95">
      <w:pPr>
        <w:rPr>
          <w:rFonts w:asciiTheme="minorHAnsi" w:hAnsiTheme="minorHAnsi" w:cstheme="minorHAnsi"/>
          <w:b/>
          <w:bCs/>
          <w:sz w:val="22"/>
          <w:szCs w:val="22"/>
        </w:rPr>
      </w:pPr>
    </w:p>
    <w:p w14:paraId="1B30C0C5" w14:textId="38601764" w:rsidR="00D34E4C" w:rsidRPr="00FF089B" w:rsidRDefault="00D34E4C" w:rsidP="002A0C95">
      <w:pPr>
        <w:rPr>
          <w:rFonts w:asciiTheme="minorHAnsi" w:hAnsiTheme="minorHAnsi" w:cstheme="minorHAnsi"/>
          <w:b/>
          <w:bCs/>
          <w:sz w:val="22"/>
          <w:szCs w:val="22"/>
        </w:rPr>
      </w:pPr>
    </w:p>
    <w:p w14:paraId="6E58B5C6" w14:textId="77777777" w:rsidR="00EF1FCE" w:rsidRDefault="00EF1FCE" w:rsidP="002A0C95">
      <w:pPr>
        <w:rPr>
          <w:rFonts w:asciiTheme="minorHAnsi" w:hAnsiTheme="minorHAnsi" w:cstheme="minorHAnsi"/>
          <w:b/>
          <w:bCs/>
          <w:sz w:val="22"/>
          <w:szCs w:val="22"/>
        </w:rPr>
        <w:sectPr w:rsidR="00EF1FCE">
          <w:headerReference w:type="default" r:id="rId40"/>
          <w:pgSz w:w="11905" w:h="16837"/>
          <w:pgMar w:top="2007" w:right="1077" w:bottom="1440" w:left="1077" w:header="720" w:footer="720" w:gutter="0"/>
          <w:cols w:space="720"/>
        </w:sectPr>
      </w:pPr>
    </w:p>
    <w:p w14:paraId="19CEA8F0" w14:textId="2FE772D6" w:rsidR="00234F8E" w:rsidRPr="00A47793" w:rsidRDefault="009744C7" w:rsidP="00A47793">
      <w:pPr>
        <w:pStyle w:val="berschrift2"/>
        <w:numPr>
          <w:ilvl w:val="0"/>
          <w:numId w:val="17"/>
        </w:numPr>
        <w:ind w:left="426" w:hanging="426"/>
        <w:rPr>
          <w:rFonts w:asciiTheme="minorHAnsi" w:hAnsiTheme="minorHAnsi" w:cstheme="minorHAnsi"/>
          <w:b/>
          <w:bCs/>
          <w:color w:val="auto"/>
          <w:sz w:val="28"/>
          <w:szCs w:val="28"/>
        </w:rPr>
      </w:pPr>
      <w:bookmarkStart w:id="8" w:name="_Toc128715837"/>
      <w:r w:rsidRPr="00A47793">
        <w:rPr>
          <w:rFonts w:asciiTheme="minorHAnsi" w:hAnsiTheme="minorHAnsi" w:cstheme="minorHAnsi"/>
          <w:b/>
          <w:bCs/>
          <w:color w:val="auto"/>
          <w:sz w:val="28"/>
          <w:szCs w:val="28"/>
        </w:rPr>
        <w:lastRenderedPageBreak/>
        <w:t>M</w:t>
      </w:r>
      <w:r w:rsidR="00656896" w:rsidRPr="00A47793">
        <w:rPr>
          <w:rFonts w:asciiTheme="minorHAnsi" w:hAnsiTheme="minorHAnsi" w:cstheme="minorHAnsi"/>
          <w:b/>
          <w:bCs/>
          <w:color w:val="auto"/>
          <w:sz w:val="28"/>
          <w:szCs w:val="28"/>
        </w:rPr>
        <w:t>obilität</w:t>
      </w:r>
      <w:bookmarkEnd w:id="8"/>
    </w:p>
    <w:p w14:paraId="7749D60F" w14:textId="57676FE1" w:rsidR="00DE79B6" w:rsidRDefault="00DE79B6" w:rsidP="00EF1FCE"/>
    <w:p w14:paraId="3AE64A7E" w14:textId="2DBAD89C" w:rsidR="002C639A" w:rsidRPr="002C639A" w:rsidRDefault="002C639A" w:rsidP="00EF1FCE">
      <w:pPr>
        <w:rPr>
          <w:rFonts w:ascii="Calibri" w:hAnsi="Calibri" w:cs="Calibri"/>
          <w:sz w:val="22"/>
          <w:szCs w:val="22"/>
        </w:rPr>
      </w:pPr>
      <w:r w:rsidRPr="002C639A">
        <w:rPr>
          <w:rFonts w:ascii="Calibri" w:hAnsi="Calibri" w:cs="Calibri"/>
          <w:sz w:val="22"/>
          <w:szCs w:val="22"/>
        </w:rPr>
        <w:t>Die Treibhausgasemissionen im Bereich Mobilität belaufen sich auf insgesamt 288,6 t CO</w:t>
      </w:r>
      <w:r w:rsidRPr="00763CD2">
        <w:rPr>
          <w:rFonts w:ascii="Calibri" w:hAnsi="Calibri" w:cs="Calibri"/>
          <w:sz w:val="22"/>
          <w:szCs w:val="22"/>
          <w:vertAlign w:val="subscript"/>
        </w:rPr>
        <w:t>2</w:t>
      </w:r>
      <w:r w:rsidRPr="002C639A">
        <w:rPr>
          <w:rFonts w:ascii="Calibri" w:hAnsi="Calibri" w:cs="Calibri"/>
          <w:sz w:val="22"/>
          <w:szCs w:val="22"/>
        </w:rPr>
        <w:t>e.</w:t>
      </w:r>
      <w:r>
        <w:rPr>
          <w:rFonts w:ascii="Calibri" w:hAnsi="Calibri" w:cs="Calibri"/>
          <w:sz w:val="22"/>
          <w:szCs w:val="22"/>
        </w:rPr>
        <w:t xml:space="preserve"> Dies entspricht 69,</w:t>
      </w:r>
      <w:r w:rsidR="00763CD2">
        <w:rPr>
          <w:rFonts w:ascii="Calibri" w:hAnsi="Calibri" w:cs="Calibri"/>
          <w:sz w:val="22"/>
          <w:szCs w:val="22"/>
        </w:rPr>
        <w:t>7</w:t>
      </w:r>
      <w:r>
        <w:rPr>
          <w:rFonts w:ascii="Calibri" w:hAnsi="Calibri" w:cs="Calibri"/>
          <w:sz w:val="22"/>
          <w:szCs w:val="22"/>
        </w:rPr>
        <w:t xml:space="preserve"> % der gesamten Treibhausgasemissionen der Schule, welche sich auf folgende </w:t>
      </w:r>
      <w:r w:rsidR="008D1BCE">
        <w:rPr>
          <w:rFonts w:ascii="Calibri" w:hAnsi="Calibri" w:cs="Calibri"/>
          <w:sz w:val="22"/>
          <w:szCs w:val="22"/>
        </w:rPr>
        <w:t>Teilb</w:t>
      </w:r>
      <w:r w:rsidRPr="002C639A">
        <w:rPr>
          <w:rFonts w:ascii="Calibri" w:hAnsi="Calibri" w:cs="Calibri"/>
          <w:sz w:val="22"/>
          <w:szCs w:val="22"/>
        </w:rPr>
        <w:t>ereiche</w:t>
      </w:r>
      <w:r>
        <w:rPr>
          <w:rFonts w:ascii="Calibri" w:hAnsi="Calibri" w:cs="Calibri"/>
          <w:sz w:val="22"/>
          <w:szCs w:val="22"/>
        </w:rPr>
        <w:t xml:space="preserve"> verteilen:</w:t>
      </w:r>
    </w:p>
    <w:p w14:paraId="2CDE77E9" w14:textId="6DAAEFBF" w:rsidR="00DE79B6" w:rsidRDefault="00DE79B6" w:rsidP="00EF1FCE"/>
    <w:tbl>
      <w:tblPr>
        <w:tblStyle w:val="Gitternetztabelle4Akzent1"/>
        <w:tblW w:w="9913" w:type="dxa"/>
        <w:tblInd w:w="-5" w:type="dxa"/>
        <w:tblBorders>
          <w:top w:val="single" w:sz="4" w:space="0" w:color="20324F"/>
          <w:left w:val="single" w:sz="4" w:space="0" w:color="20324F"/>
          <w:bottom w:val="single" w:sz="4" w:space="0" w:color="20324F"/>
          <w:right w:val="single" w:sz="4" w:space="0" w:color="20324F"/>
          <w:insideH w:val="single" w:sz="4" w:space="0" w:color="20324F"/>
          <w:insideV w:val="single" w:sz="4" w:space="0" w:color="20324F"/>
        </w:tblBorders>
        <w:tblLook w:val="04A0" w:firstRow="1" w:lastRow="0" w:firstColumn="1" w:lastColumn="0" w:noHBand="0" w:noVBand="1"/>
      </w:tblPr>
      <w:tblGrid>
        <w:gridCol w:w="3067"/>
        <w:gridCol w:w="1645"/>
        <w:gridCol w:w="1618"/>
        <w:gridCol w:w="1963"/>
        <w:gridCol w:w="1620"/>
      </w:tblGrid>
      <w:tr w:rsidR="00C73DAB" w:rsidRPr="00FF089B" w14:paraId="24F28CBA" w14:textId="77777777" w:rsidTr="00EC2DE1">
        <w:trPr>
          <w:cnfStyle w:val="100000000000" w:firstRow="1" w:lastRow="0" w:firstColumn="0" w:lastColumn="0" w:oddVBand="0" w:evenVBand="0" w:oddHBand="0"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3067" w:type="dxa"/>
            <w:shd w:val="clear" w:color="auto" w:fill="20324F"/>
          </w:tcPr>
          <w:p w14:paraId="4376D432" w14:textId="77777777" w:rsidR="00BE1F43" w:rsidRPr="00FF089B" w:rsidRDefault="00BE1F43" w:rsidP="00E128A6">
            <w:pPr>
              <w:rPr>
                <w:rFonts w:cstheme="minorHAnsi"/>
              </w:rPr>
            </w:pPr>
          </w:p>
        </w:tc>
        <w:tc>
          <w:tcPr>
            <w:tcW w:w="1645" w:type="dxa"/>
            <w:shd w:val="clear" w:color="auto" w:fill="20324F"/>
          </w:tcPr>
          <w:p w14:paraId="332296AD" w14:textId="77777777" w:rsidR="00BE1F43" w:rsidRDefault="00BE1F43" w:rsidP="00BE1F4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p>
          <w:p w14:paraId="11A192C5" w14:textId="2B48BDF2" w:rsidR="00BE1F43" w:rsidRPr="00FF089B" w:rsidRDefault="00BE1F43" w:rsidP="00BE1F4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Personenkilometer</w:t>
            </w:r>
          </w:p>
        </w:tc>
        <w:tc>
          <w:tcPr>
            <w:tcW w:w="1618" w:type="dxa"/>
            <w:shd w:val="clear" w:color="auto" w:fill="20324F"/>
            <w:vAlign w:val="center"/>
          </w:tcPr>
          <w:p w14:paraId="6C76B75D" w14:textId="77777777" w:rsidR="00BE1F43" w:rsidRDefault="00BE1F43" w:rsidP="00BE1F43">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FF089B">
              <w:rPr>
                <w:rFonts w:cstheme="minorHAnsi"/>
                <w:sz w:val="18"/>
                <w:szCs w:val="18"/>
              </w:rPr>
              <w:t>THG-Emissionen</w:t>
            </w:r>
          </w:p>
          <w:p w14:paraId="36AEA873" w14:textId="2F4041E5" w:rsidR="00827B60" w:rsidRPr="00FF089B" w:rsidRDefault="00827B60" w:rsidP="00BE1F4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gesamt</w:t>
            </w:r>
          </w:p>
        </w:tc>
        <w:tc>
          <w:tcPr>
            <w:tcW w:w="1963" w:type="dxa"/>
            <w:shd w:val="clear" w:color="auto" w:fill="20324F"/>
            <w:vAlign w:val="center"/>
          </w:tcPr>
          <w:p w14:paraId="2A866EC5" w14:textId="16545D6A" w:rsidR="00BE1F43" w:rsidRPr="00FF089B" w:rsidRDefault="00BE1F43" w:rsidP="00BE1F43">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F089B">
              <w:rPr>
                <w:rFonts w:cstheme="minorHAnsi"/>
                <w:sz w:val="18"/>
                <w:szCs w:val="18"/>
              </w:rPr>
              <w:t>THG-Emissionen</w:t>
            </w:r>
            <w:r>
              <w:rPr>
                <w:rFonts w:cstheme="minorHAnsi"/>
                <w:sz w:val="18"/>
                <w:szCs w:val="18"/>
              </w:rPr>
              <w:t xml:space="preserve"> </w:t>
            </w:r>
            <w:r w:rsidR="00827B60">
              <w:rPr>
                <w:rFonts w:cstheme="minorHAnsi"/>
                <w:sz w:val="18"/>
                <w:szCs w:val="18"/>
              </w:rPr>
              <w:t>pro Kilometer</w:t>
            </w:r>
          </w:p>
        </w:tc>
        <w:tc>
          <w:tcPr>
            <w:tcW w:w="1620" w:type="dxa"/>
            <w:shd w:val="clear" w:color="auto" w:fill="20324F"/>
            <w:vAlign w:val="center"/>
          </w:tcPr>
          <w:p w14:paraId="65811AEB" w14:textId="6F22F10D" w:rsidR="00BE1F43" w:rsidRPr="00FF089B" w:rsidRDefault="00BE1F43" w:rsidP="00E128A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F089B">
              <w:rPr>
                <w:rFonts w:cstheme="minorHAnsi"/>
                <w:sz w:val="18"/>
                <w:szCs w:val="18"/>
              </w:rPr>
              <w:t>Anteil an den THG-Emissionen des Schulwegs</w:t>
            </w:r>
          </w:p>
        </w:tc>
      </w:tr>
      <w:tr w:rsidR="00BE1F43" w:rsidRPr="00FF089B" w14:paraId="79AA471D" w14:textId="77777777" w:rsidTr="00EC2DE1">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3067" w:type="dxa"/>
            <w:vAlign w:val="center"/>
          </w:tcPr>
          <w:p w14:paraId="080D8FDE" w14:textId="7958A142" w:rsidR="00BE1F43" w:rsidRPr="00C73DAB" w:rsidRDefault="00BE1F43" w:rsidP="00E128A6">
            <w:pPr>
              <w:rPr>
                <w:rFonts w:cstheme="minorHAnsi"/>
              </w:rPr>
            </w:pPr>
            <w:r w:rsidRPr="00C73DAB">
              <w:rPr>
                <w:rFonts w:cstheme="minorHAnsi"/>
              </w:rPr>
              <w:t>Schulweg der Schülerinnen und Schüler</w:t>
            </w:r>
          </w:p>
        </w:tc>
        <w:tc>
          <w:tcPr>
            <w:tcW w:w="1645" w:type="dxa"/>
            <w:vAlign w:val="center"/>
          </w:tcPr>
          <w:p w14:paraId="4F3E2F1D" w14:textId="4A8FCA1E" w:rsidR="00BE1F43" w:rsidRDefault="00827B60" w:rsidP="00827B6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F089B">
              <w:rPr>
                <w:rFonts w:cstheme="minorHAnsi"/>
              </w:rPr>
              <w:t xml:space="preserve">2 932 097 </w:t>
            </w:r>
            <w:r>
              <w:rPr>
                <w:rFonts w:cstheme="minorHAnsi"/>
              </w:rPr>
              <w:t>P</w:t>
            </w:r>
            <w:r w:rsidRPr="00FF089B">
              <w:rPr>
                <w:rFonts w:cstheme="minorHAnsi"/>
              </w:rPr>
              <w:t>km</w:t>
            </w:r>
          </w:p>
        </w:tc>
        <w:tc>
          <w:tcPr>
            <w:tcW w:w="1618" w:type="dxa"/>
            <w:vAlign w:val="center"/>
          </w:tcPr>
          <w:p w14:paraId="55C9C568" w14:textId="46543417" w:rsidR="00BE1F43" w:rsidRPr="00FF089B" w:rsidRDefault="00BE1F43" w:rsidP="00827B60">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217,9</w:t>
            </w:r>
            <w:r w:rsidRPr="00FF089B">
              <w:rPr>
                <w:rFonts w:cstheme="minorHAnsi"/>
              </w:rPr>
              <w:t xml:space="preserve"> </w:t>
            </w:r>
            <w:r w:rsidR="00827B60">
              <w:rPr>
                <w:rFonts w:cstheme="minorHAnsi"/>
              </w:rPr>
              <w:t xml:space="preserve">t </w:t>
            </w:r>
            <w:r w:rsidRPr="00FF089B">
              <w:rPr>
                <w:rFonts w:cstheme="minorHAnsi"/>
              </w:rPr>
              <w:t>CO</w:t>
            </w:r>
            <w:r w:rsidRPr="00FF089B">
              <w:rPr>
                <w:rFonts w:cstheme="minorHAnsi"/>
                <w:vertAlign w:val="subscript"/>
              </w:rPr>
              <w:t>2</w:t>
            </w:r>
            <w:r w:rsidRPr="00FF089B">
              <w:rPr>
                <w:rFonts w:cstheme="minorHAnsi"/>
              </w:rPr>
              <w:t>e</w:t>
            </w:r>
          </w:p>
        </w:tc>
        <w:tc>
          <w:tcPr>
            <w:tcW w:w="1963" w:type="dxa"/>
            <w:vAlign w:val="center"/>
          </w:tcPr>
          <w:p w14:paraId="73BCFDBC" w14:textId="7B5F65F1" w:rsidR="00BE1F43" w:rsidRDefault="00827B60" w:rsidP="00827B60">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74 g </w:t>
            </w:r>
            <w:r w:rsidRPr="00FF089B">
              <w:rPr>
                <w:rFonts w:cstheme="minorHAnsi"/>
              </w:rPr>
              <w:t>CO</w:t>
            </w:r>
            <w:r w:rsidRPr="00FF089B">
              <w:rPr>
                <w:rFonts w:cstheme="minorHAnsi"/>
                <w:vertAlign w:val="subscript"/>
              </w:rPr>
              <w:t>2</w:t>
            </w:r>
            <w:r w:rsidRPr="00FF089B">
              <w:rPr>
                <w:rFonts w:cstheme="minorHAnsi"/>
              </w:rPr>
              <w:t>e</w:t>
            </w:r>
            <w:r>
              <w:rPr>
                <w:rFonts w:cstheme="minorHAnsi"/>
              </w:rPr>
              <w:t xml:space="preserve"> /Pkm</w:t>
            </w:r>
          </w:p>
        </w:tc>
        <w:tc>
          <w:tcPr>
            <w:tcW w:w="1620" w:type="dxa"/>
            <w:vAlign w:val="center"/>
          </w:tcPr>
          <w:p w14:paraId="38A6FFA6" w14:textId="0254368A" w:rsidR="00BE1F43" w:rsidRPr="00FF089B" w:rsidRDefault="00BE1F43" w:rsidP="00827B60">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75,5 %</w:t>
            </w:r>
          </w:p>
        </w:tc>
      </w:tr>
      <w:tr w:rsidR="00BE1F43" w:rsidRPr="00FF089B" w14:paraId="2B3085C4" w14:textId="77777777" w:rsidTr="00EC2DE1">
        <w:trPr>
          <w:trHeight w:val="569"/>
        </w:trPr>
        <w:tc>
          <w:tcPr>
            <w:cnfStyle w:val="001000000000" w:firstRow="0" w:lastRow="0" w:firstColumn="1" w:lastColumn="0" w:oddVBand="0" w:evenVBand="0" w:oddHBand="0" w:evenHBand="0" w:firstRowFirstColumn="0" w:firstRowLastColumn="0" w:lastRowFirstColumn="0" w:lastRowLastColumn="0"/>
            <w:tcW w:w="3067" w:type="dxa"/>
            <w:vAlign w:val="center"/>
          </w:tcPr>
          <w:p w14:paraId="14770C23" w14:textId="1F4142BB" w:rsidR="00BE1F43" w:rsidRPr="00C73DAB" w:rsidRDefault="00BE1F43" w:rsidP="00E128A6">
            <w:pPr>
              <w:rPr>
                <w:rFonts w:cstheme="minorHAnsi"/>
              </w:rPr>
            </w:pPr>
            <w:r w:rsidRPr="00C73DAB">
              <w:rPr>
                <w:rFonts w:cstheme="minorHAnsi"/>
              </w:rPr>
              <w:t>Schulweg der Mitarbeiterinnen und Mitarbeiter</w:t>
            </w:r>
          </w:p>
        </w:tc>
        <w:tc>
          <w:tcPr>
            <w:tcW w:w="1645" w:type="dxa"/>
            <w:vAlign w:val="center"/>
          </w:tcPr>
          <w:p w14:paraId="2E0A5408" w14:textId="50724125" w:rsidR="00BE1F43" w:rsidRDefault="00827B60" w:rsidP="00827B6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F089B">
              <w:rPr>
                <w:rFonts w:cstheme="minorHAnsi"/>
              </w:rPr>
              <w:t>347 238</w:t>
            </w:r>
            <w:r>
              <w:rPr>
                <w:rFonts w:cstheme="minorHAnsi"/>
              </w:rPr>
              <w:t xml:space="preserve"> P</w:t>
            </w:r>
            <w:r w:rsidRPr="00FF089B">
              <w:rPr>
                <w:rFonts w:cstheme="minorHAnsi"/>
              </w:rPr>
              <w:t>km</w:t>
            </w:r>
          </w:p>
        </w:tc>
        <w:tc>
          <w:tcPr>
            <w:tcW w:w="1618" w:type="dxa"/>
            <w:vAlign w:val="center"/>
          </w:tcPr>
          <w:p w14:paraId="0720D9B7" w14:textId="1FA23CFC" w:rsidR="00BE1F43" w:rsidRPr="00FF089B" w:rsidRDefault="00BE1F43" w:rsidP="00827B60">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54,0</w:t>
            </w:r>
            <w:r w:rsidRPr="00FF089B">
              <w:rPr>
                <w:rFonts w:cstheme="minorHAnsi"/>
              </w:rPr>
              <w:t xml:space="preserve"> t CO2e</w:t>
            </w:r>
          </w:p>
        </w:tc>
        <w:tc>
          <w:tcPr>
            <w:tcW w:w="1963" w:type="dxa"/>
            <w:vAlign w:val="center"/>
          </w:tcPr>
          <w:p w14:paraId="3A732A18" w14:textId="07F197DB" w:rsidR="00BE1F43" w:rsidRDefault="00827B60" w:rsidP="00827B60">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 xml:space="preserve">156 g </w:t>
            </w:r>
            <w:r w:rsidRPr="00FF089B">
              <w:rPr>
                <w:rFonts w:cstheme="minorHAnsi"/>
              </w:rPr>
              <w:t>CO</w:t>
            </w:r>
            <w:r w:rsidRPr="00FF089B">
              <w:rPr>
                <w:rFonts w:cstheme="minorHAnsi"/>
                <w:vertAlign w:val="subscript"/>
              </w:rPr>
              <w:t>2</w:t>
            </w:r>
            <w:r w:rsidRPr="00FF089B">
              <w:rPr>
                <w:rFonts w:cstheme="minorHAnsi"/>
              </w:rPr>
              <w:t>e</w:t>
            </w:r>
            <w:r>
              <w:rPr>
                <w:rFonts w:cstheme="minorHAnsi"/>
              </w:rPr>
              <w:t xml:space="preserve"> /Pkm</w:t>
            </w:r>
          </w:p>
        </w:tc>
        <w:tc>
          <w:tcPr>
            <w:tcW w:w="1620" w:type="dxa"/>
            <w:vAlign w:val="center"/>
          </w:tcPr>
          <w:p w14:paraId="124CE66C" w14:textId="345EF895" w:rsidR="00BE1F43" w:rsidRPr="00FF089B" w:rsidRDefault="00BE1F43" w:rsidP="00827B60">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18,7 %</w:t>
            </w:r>
          </w:p>
        </w:tc>
      </w:tr>
      <w:tr w:rsidR="00BE1F43" w:rsidRPr="00FF089B" w14:paraId="127A39FE" w14:textId="77777777" w:rsidTr="00EC2DE1">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3067" w:type="dxa"/>
            <w:vAlign w:val="center"/>
          </w:tcPr>
          <w:p w14:paraId="7F888372" w14:textId="3A06BB2F" w:rsidR="00BE1F43" w:rsidRPr="00C73DAB" w:rsidRDefault="00BE1F43" w:rsidP="00E128A6">
            <w:pPr>
              <w:rPr>
                <w:rFonts w:cstheme="minorHAnsi"/>
              </w:rPr>
            </w:pPr>
            <w:r w:rsidRPr="00C73DAB">
              <w:rPr>
                <w:rFonts w:cstheme="minorHAnsi"/>
              </w:rPr>
              <w:t>Fortbildungen und Dienstreisen</w:t>
            </w:r>
          </w:p>
        </w:tc>
        <w:tc>
          <w:tcPr>
            <w:tcW w:w="1645" w:type="dxa"/>
            <w:vAlign w:val="center"/>
          </w:tcPr>
          <w:p w14:paraId="77487FC3" w14:textId="52CEFAF9" w:rsidR="00BE1F43" w:rsidRPr="00FF089B" w:rsidRDefault="00827B60" w:rsidP="00827B6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827B60">
              <w:rPr>
                <w:rFonts w:cstheme="minorHAnsi"/>
              </w:rPr>
              <w:t>8</w:t>
            </w:r>
            <w:r>
              <w:rPr>
                <w:rFonts w:cstheme="minorHAnsi"/>
              </w:rPr>
              <w:t xml:space="preserve"> </w:t>
            </w:r>
            <w:r w:rsidRPr="00827B60">
              <w:rPr>
                <w:rFonts w:cstheme="minorHAnsi"/>
              </w:rPr>
              <w:t>077</w:t>
            </w:r>
            <w:r>
              <w:rPr>
                <w:rFonts w:cstheme="minorHAnsi"/>
              </w:rPr>
              <w:t xml:space="preserve"> P</w:t>
            </w:r>
            <w:r w:rsidRPr="00FF089B">
              <w:rPr>
                <w:rFonts w:cstheme="minorHAnsi"/>
              </w:rPr>
              <w:t>km</w:t>
            </w:r>
          </w:p>
        </w:tc>
        <w:tc>
          <w:tcPr>
            <w:tcW w:w="1618" w:type="dxa"/>
            <w:vAlign w:val="center"/>
          </w:tcPr>
          <w:p w14:paraId="12F3A849" w14:textId="3E1D1D38" w:rsidR="00BE1F43" w:rsidRPr="00FF089B" w:rsidRDefault="00E27D89" w:rsidP="00827B60">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0,72 t</w:t>
            </w:r>
            <w:r w:rsidR="00BE1F43" w:rsidRPr="00FF089B">
              <w:rPr>
                <w:rFonts w:cstheme="minorHAnsi"/>
              </w:rPr>
              <w:t xml:space="preserve"> CO</w:t>
            </w:r>
            <w:r w:rsidR="00BE1F43" w:rsidRPr="00FF089B">
              <w:rPr>
                <w:rFonts w:cstheme="minorHAnsi"/>
                <w:vertAlign w:val="subscript"/>
              </w:rPr>
              <w:t>2</w:t>
            </w:r>
            <w:r w:rsidR="00BE1F43" w:rsidRPr="00FF089B">
              <w:rPr>
                <w:rFonts w:cstheme="minorHAnsi"/>
              </w:rPr>
              <w:t>e</w:t>
            </w:r>
          </w:p>
        </w:tc>
        <w:tc>
          <w:tcPr>
            <w:tcW w:w="1963" w:type="dxa"/>
            <w:vAlign w:val="center"/>
          </w:tcPr>
          <w:p w14:paraId="22B4B545" w14:textId="66AB3A92" w:rsidR="00BE1F43" w:rsidRDefault="00827B60" w:rsidP="00827B60">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8</w:t>
            </w:r>
            <w:r w:rsidR="00065E08">
              <w:rPr>
                <w:rFonts w:eastAsia="Calibri" w:cstheme="minorHAnsi"/>
              </w:rPr>
              <w:t>9</w:t>
            </w:r>
            <w:r>
              <w:rPr>
                <w:rFonts w:eastAsia="Calibri" w:cstheme="minorHAnsi"/>
              </w:rPr>
              <w:t xml:space="preserve"> g </w:t>
            </w:r>
            <w:r w:rsidRPr="00FF089B">
              <w:rPr>
                <w:rFonts w:cstheme="minorHAnsi"/>
              </w:rPr>
              <w:t>CO</w:t>
            </w:r>
            <w:r w:rsidRPr="00FF089B">
              <w:rPr>
                <w:rFonts w:cstheme="minorHAnsi"/>
                <w:vertAlign w:val="subscript"/>
              </w:rPr>
              <w:t>2</w:t>
            </w:r>
            <w:r w:rsidRPr="00FF089B">
              <w:rPr>
                <w:rFonts w:cstheme="minorHAnsi"/>
              </w:rPr>
              <w:t>e</w:t>
            </w:r>
            <w:r>
              <w:rPr>
                <w:rFonts w:cstheme="minorHAnsi"/>
              </w:rPr>
              <w:t xml:space="preserve"> /Pkm</w:t>
            </w:r>
          </w:p>
        </w:tc>
        <w:tc>
          <w:tcPr>
            <w:tcW w:w="1620" w:type="dxa"/>
            <w:vAlign w:val="center"/>
          </w:tcPr>
          <w:p w14:paraId="288BB3B7" w14:textId="4C442B40" w:rsidR="00BE1F43" w:rsidRPr="00FF089B" w:rsidRDefault="00BE1F43" w:rsidP="00827B60">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0,</w:t>
            </w:r>
            <w:r w:rsidR="00A43673">
              <w:rPr>
                <w:rFonts w:eastAsia="Calibri" w:cstheme="minorHAnsi"/>
              </w:rPr>
              <w:t>25</w:t>
            </w:r>
            <w:r>
              <w:rPr>
                <w:rFonts w:eastAsia="Calibri" w:cstheme="minorHAnsi"/>
              </w:rPr>
              <w:t xml:space="preserve"> %</w:t>
            </w:r>
          </w:p>
        </w:tc>
      </w:tr>
      <w:tr w:rsidR="00BE1F43" w:rsidRPr="00FF089B" w14:paraId="2050BE1A" w14:textId="77777777" w:rsidTr="00EC2DE1">
        <w:trPr>
          <w:trHeight w:val="569"/>
        </w:trPr>
        <w:tc>
          <w:tcPr>
            <w:cnfStyle w:val="001000000000" w:firstRow="0" w:lastRow="0" w:firstColumn="1" w:lastColumn="0" w:oddVBand="0" w:evenVBand="0" w:oddHBand="0" w:evenHBand="0" w:firstRowFirstColumn="0" w:firstRowLastColumn="0" w:lastRowFirstColumn="0" w:lastRowLastColumn="0"/>
            <w:tcW w:w="3067" w:type="dxa"/>
            <w:vAlign w:val="center"/>
          </w:tcPr>
          <w:p w14:paraId="760F75D3" w14:textId="7327BDCA" w:rsidR="00BE1F43" w:rsidRPr="00C73DAB" w:rsidRDefault="00BE1F43" w:rsidP="00E128A6">
            <w:pPr>
              <w:rPr>
                <w:rFonts w:cstheme="minorHAnsi"/>
              </w:rPr>
            </w:pPr>
            <w:r w:rsidRPr="00C73DAB">
              <w:rPr>
                <w:rFonts w:cstheme="minorHAnsi"/>
              </w:rPr>
              <w:t>Schülerfahrten eintägig</w:t>
            </w:r>
          </w:p>
        </w:tc>
        <w:tc>
          <w:tcPr>
            <w:tcW w:w="1645" w:type="dxa"/>
            <w:vAlign w:val="center"/>
          </w:tcPr>
          <w:p w14:paraId="2C0B696F" w14:textId="49708C76" w:rsidR="00BE1F43" w:rsidRDefault="00827B60" w:rsidP="00827B6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27B60">
              <w:rPr>
                <w:rFonts w:cstheme="minorHAnsi"/>
              </w:rPr>
              <w:t>155</w:t>
            </w:r>
            <w:r>
              <w:rPr>
                <w:rFonts w:cstheme="minorHAnsi"/>
              </w:rPr>
              <w:t xml:space="preserve"> </w:t>
            </w:r>
            <w:r w:rsidRPr="00827B60">
              <w:rPr>
                <w:rFonts w:cstheme="minorHAnsi"/>
              </w:rPr>
              <w:t>831</w:t>
            </w:r>
            <w:r>
              <w:rPr>
                <w:rFonts w:cstheme="minorHAnsi"/>
              </w:rPr>
              <w:t xml:space="preserve"> P</w:t>
            </w:r>
            <w:r w:rsidRPr="00FF089B">
              <w:rPr>
                <w:rFonts w:cstheme="minorHAnsi"/>
              </w:rPr>
              <w:t>km</w:t>
            </w:r>
          </w:p>
        </w:tc>
        <w:tc>
          <w:tcPr>
            <w:tcW w:w="1618" w:type="dxa"/>
            <w:vAlign w:val="center"/>
          </w:tcPr>
          <w:p w14:paraId="7EA5F9F6" w14:textId="371D1D6E" w:rsidR="00BE1F43" w:rsidRPr="00FF089B" w:rsidRDefault="00BE1F43" w:rsidP="00827B60">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6,4</w:t>
            </w:r>
            <w:r w:rsidRPr="00FF089B">
              <w:rPr>
                <w:rFonts w:cstheme="minorHAnsi"/>
              </w:rPr>
              <w:t xml:space="preserve"> t CO</w:t>
            </w:r>
            <w:r w:rsidRPr="00FF089B">
              <w:rPr>
                <w:rFonts w:cstheme="minorHAnsi"/>
                <w:vertAlign w:val="subscript"/>
              </w:rPr>
              <w:t>2</w:t>
            </w:r>
            <w:r w:rsidRPr="00FF089B">
              <w:rPr>
                <w:rFonts w:cstheme="minorHAnsi"/>
              </w:rPr>
              <w:t>e</w:t>
            </w:r>
          </w:p>
        </w:tc>
        <w:tc>
          <w:tcPr>
            <w:tcW w:w="1963" w:type="dxa"/>
            <w:vAlign w:val="center"/>
          </w:tcPr>
          <w:p w14:paraId="12E120C6" w14:textId="3CAAA08B" w:rsidR="00BE1F43" w:rsidRDefault="00827B60" w:rsidP="00827B60">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 xml:space="preserve">41 g </w:t>
            </w:r>
            <w:r w:rsidRPr="00FF089B">
              <w:rPr>
                <w:rFonts w:cstheme="minorHAnsi"/>
              </w:rPr>
              <w:t>CO</w:t>
            </w:r>
            <w:r w:rsidRPr="00FF089B">
              <w:rPr>
                <w:rFonts w:cstheme="minorHAnsi"/>
                <w:vertAlign w:val="subscript"/>
              </w:rPr>
              <w:t>2</w:t>
            </w:r>
            <w:r w:rsidRPr="00FF089B">
              <w:rPr>
                <w:rFonts w:cstheme="minorHAnsi"/>
              </w:rPr>
              <w:t>e</w:t>
            </w:r>
            <w:r>
              <w:rPr>
                <w:rFonts w:cstheme="minorHAnsi"/>
              </w:rPr>
              <w:t xml:space="preserve"> /Pkm</w:t>
            </w:r>
          </w:p>
        </w:tc>
        <w:tc>
          <w:tcPr>
            <w:tcW w:w="1620" w:type="dxa"/>
            <w:vAlign w:val="center"/>
          </w:tcPr>
          <w:p w14:paraId="40733F50" w14:textId="0168EAA9" w:rsidR="00BE1F43" w:rsidRPr="00FF089B" w:rsidRDefault="005B2F2E" w:rsidP="00827B60">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2,2</w:t>
            </w:r>
            <w:r w:rsidR="00BE1F43">
              <w:rPr>
                <w:rFonts w:eastAsia="Calibri" w:cstheme="minorHAnsi"/>
              </w:rPr>
              <w:t xml:space="preserve"> %</w:t>
            </w:r>
          </w:p>
        </w:tc>
      </w:tr>
      <w:tr w:rsidR="00BE1F43" w:rsidRPr="00FF089B" w14:paraId="540AF938" w14:textId="77777777" w:rsidTr="00EC2DE1">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3067" w:type="dxa"/>
            <w:vAlign w:val="center"/>
          </w:tcPr>
          <w:p w14:paraId="0494E1C1" w14:textId="4DA066B1" w:rsidR="00BE1F43" w:rsidRPr="00C73DAB" w:rsidRDefault="00BE1F43" w:rsidP="00E128A6">
            <w:pPr>
              <w:rPr>
                <w:rFonts w:cstheme="minorHAnsi"/>
              </w:rPr>
            </w:pPr>
            <w:r w:rsidRPr="00C73DAB">
              <w:rPr>
                <w:rFonts w:cstheme="minorHAnsi"/>
              </w:rPr>
              <w:t>Schülerfahrten mehrtägig</w:t>
            </w:r>
          </w:p>
        </w:tc>
        <w:tc>
          <w:tcPr>
            <w:tcW w:w="1645" w:type="dxa"/>
            <w:vAlign w:val="center"/>
          </w:tcPr>
          <w:p w14:paraId="2D1340C9" w14:textId="532A4F3A" w:rsidR="00BE1F43" w:rsidRDefault="00827B60" w:rsidP="00827B6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827B60">
              <w:rPr>
                <w:rFonts w:cstheme="minorHAnsi"/>
              </w:rPr>
              <w:t>244</w:t>
            </w:r>
            <w:r>
              <w:rPr>
                <w:rFonts w:cstheme="minorHAnsi"/>
              </w:rPr>
              <w:t xml:space="preserve"> </w:t>
            </w:r>
            <w:r w:rsidRPr="00827B60">
              <w:rPr>
                <w:rFonts w:cstheme="minorHAnsi"/>
              </w:rPr>
              <w:t>811</w:t>
            </w:r>
            <w:r>
              <w:rPr>
                <w:rFonts w:cstheme="minorHAnsi"/>
              </w:rPr>
              <w:t xml:space="preserve"> P</w:t>
            </w:r>
            <w:r w:rsidRPr="00FF089B">
              <w:rPr>
                <w:rFonts w:cstheme="minorHAnsi"/>
              </w:rPr>
              <w:t>km</w:t>
            </w:r>
          </w:p>
        </w:tc>
        <w:tc>
          <w:tcPr>
            <w:tcW w:w="1618" w:type="dxa"/>
            <w:vAlign w:val="center"/>
          </w:tcPr>
          <w:p w14:paraId="5EA56B20" w14:textId="72FED655" w:rsidR="00BE1F43" w:rsidRDefault="00BE1F43" w:rsidP="00827B60">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9,6 </w:t>
            </w:r>
            <w:r w:rsidRPr="00FF089B">
              <w:rPr>
                <w:rFonts w:cstheme="minorHAnsi"/>
              </w:rPr>
              <w:t>t CO</w:t>
            </w:r>
            <w:r w:rsidRPr="00FF089B">
              <w:rPr>
                <w:rFonts w:cstheme="minorHAnsi"/>
                <w:vertAlign w:val="subscript"/>
              </w:rPr>
              <w:t>2</w:t>
            </w:r>
            <w:r w:rsidRPr="00FF089B">
              <w:rPr>
                <w:rFonts w:cstheme="minorHAnsi"/>
              </w:rPr>
              <w:t>e</w:t>
            </w:r>
          </w:p>
        </w:tc>
        <w:tc>
          <w:tcPr>
            <w:tcW w:w="1963" w:type="dxa"/>
            <w:vAlign w:val="center"/>
          </w:tcPr>
          <w:p w14:paraId="2CEB7436" w14:textId="71865C4C" w:rsidR="00BE1F43" w:rsidRDefault="00827B60" w:rsidP="00827B60">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 xml:space="preserve">39 g </w:t>
            </w:r>
            <w:r w:rsidRPr="00FF089B">
              <w:rPr>
                <w:rFonts w:cstheme="minorHAnsi"/>
              </w:rPr>
              <w:t>CO</w:t>
            </w:r>
            <w:r w:rsidRPr="00FF089B">
              <w:rPr>
                <w:rFonts w:cstheme="minorHAnsi"/>
                <w:vertAlign w:val="subscript"/>
              </w:rPr>
              <w:t>2</w:t>
            </w:r>
            <w:r w:rsidRPr="00FF089B">
              <w:rPr>
                <w:rFonts w:cstheme="minorHAnsi"/>
              </w:rPr>
              <w:t>e</w:t>
            </w:r>
            <w:r>
              <w:rPr>
                <w:rFonts w:cstheme="minorHAnsi"/>
              </w:rPr>
              <w:t xml:space="preserve"> /Pkm</w:t>
            </w:r>
          </w:p>
        </w:tc>
        <w:tc>
          <w:tcPr>
            <w:tcW w:w="1620" w:type="dxa"/>
            <w:vAlign w:val="center"/>
          </w:tcPr>
          <w:p w14:paraId="0B0B8571" w14:textId="4257AC72" w:rsidR="00BE1F43" w:rsidRPr="00FF089B" w:rsidRDefault="005B2F2E" w:rsidP="00827B60">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3</w:t>
            </w:r>
            <w:r w:rsidR="00BE1F43">
              <w:rPr>
                <w:rFonts w:eastAsia="Calibri" w:cstheme="minorHAnsi"/>
              </w:rPr>
              <w:t>,3 %</w:t>
            </w:r>
          </w:p>
        </w:tc>
      </w:tr>
    </w:tbl>
    <w:p w14:paraId="2F70C2DF" w14:textId="13F0B99C" w:rsidR="00EC2DE1" w:rsidRDefault="00EC2DE1" w:rsidP="00EC2DE1">
      <w:pPr>
        <w:rPr>
          <w:rFonts w:ascii="Calibri" w:hAnsi="Calibri" w:cs="Calibri"/>
          <w:b/>
          <w:bCs/>
          <w:sz w:val="24"/>
          <w:szCs w:val="24"/>
        </w:rPr>
      </w:pPr>
    </w:p>
    <w:p w14:paraId="150D4BEC" w14:textId="77777777" w:rsidR="00EC2DE1" w:rsidRDefault="00EC2DE1" w:rsidP="00EC2DE1">
      <w:pPr>
        <w:rPr>
          <w:rFonts w:ascii="Calibri" w:hAnsi="Calibri" w:cs="Calibri"/>
          <w:b/>
          <w:bCs/>
          <w:sz w:val="24"/>
          <w:szCs w:val="24"/>
        </w:rPr>
      </w:pPr>
    </w:p>
    <w:p w14:paraId="2EC215E6" w14:textId="5C878156" w:rsidR="00EC2DE1" w:rsidRPr="002317BD" w:rsidRDefault="00EC2DE1" w:rsidP="00EC2DE1">
      <w:pPr>
        <w:rPr>
          <w:rFonts w:ascii="Calibri" w:hAnsi="Calibri" w:cs="Calibri"/>
          <w:b/>
          <w:bCs/>
          <w:sz w:val="24"/>
          <w:szCs w:val="24"/>
        </w:rPr>
      </w:pPr>
      <w:r w:rsidRPr="002317BD">
        <w:rPr>
          <w:rFonts w:ascii="Calibri" w:hAnsi="Calibri" w:cs="Calibri"/>
          <w:b/>
          <w:bCs/>
          <w:sz w:val="24"/>
          <w:szCs w:val="24"/>
        </w:rPr>
        <w:t>Überblick über die Verteilung der Treibhausgasemissionen</w:t>
      </w:r>
    </w:p>
    <w:p w14:paraId="2C367567" w14:textId="5A9A49C9" w:rsidR="00B9467D" w:rsidRPr="00FF089B" w:rsidRDefault="005017CC" w:rsidP="002A0C95">
      <w:pPr>
        <w:rPr>
          <w:rFonts w:asciiTheme="minorHAnsi" w:hAnsiTheme="minorHAnsi" w:cstheme="minorHAnsi"/>
          <w:b/>
          <w:bCs/>
          <w:sz w:val="22"/>
          <w:szCs w:val="22"/>
        </w:rPr>
      </w:pPr>
      <w:r>
        <w:rPr>
          <w:rFonts w:asciiTheme="minorHAnsi" w:hAnsiTheme="minorHAnsi" w:cstheme="minorHAnsi"/>
          <w:b/>
          <w:bCs/>
          <w:noProof/>
          <w:sz w:val="22"/>
          <w:szCs w:val="22"/>
          <w:lang w:val="de-DE"/>
        </w:rPr>
        <w:drawing>
          <wp:anchor distT="0" distB="0" distL="114300" distR="114300" simplePos="0" relativeHeight="251686912" behindDoc="0" locked="0" layoutInCell="1" allowOverlap="1" wp14:anchorId="2D224EFD" wp14:editId="5BC4DC8D">
            <wp:simplePos x="0" y="0"/>
            <wp:positionH relativeFrom="margin">
              <wp:posOffset>145445</wp:posOffset>
            </wp:positionH>
            <wp:positionV relativeFrom="paragraph">
              <wp:posOffset>116900</wp:posOffset>
            </wp:positionV>
            <wp:extent cx="1900555" cy="2379640"/>
            <wp:effectExtent l="0" t="0" r="4445" b="1905"/>
            <wp:wrapNone/>
            <wp:docPr id="38" name="Diagramm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p w14:paraId="29C459CA" w14:textId="07C4BA04" w:rsidR="00E60C43" w:rsidRDefault="006D3527" w:rsidP="002A0C95">
      <w:pPr>
        <w:rPr>
          <w:rFonts w:asciiTheme="minorHAnsi" w:hAnsiTheme="minorHAnsi" w:cstheme="minorHAnsi"/>
          <w:b/>
          <w:bCs/>
          <w:sz w:val="22"/>
          <w:szCs w:val="22"/>
        </w:rPr>
      </w:pPr>
      <w:r>
        <w:rPr>
          <w:rFonts w:asciiTheme="minorHAnsi" w:hAnsiTheme="minorHAnsi" w:cstheme="minorHAnsi"/>
          <w:b/>
          <w:bCs/>
          <w:noProof/>
          <w:sz w:val="22"/>
          <w:szCs w:val="22"/>
        </w:rPr>
        <w:drawing>
          <wp:anchor distT="0" distB="0" distL="114300" distR="114300" simplePos="0" relativeHeight="251766784" behindDoc="0" locked="0" layoutInCell="1" allowOverlap="1" wp14:anchorId="735C1326" wp14:editId="44AEB315">
            <wp:simplePos x="0" y="0"/>
            <wp:positionH relativeFrom="margin">
              <wp:posOffset>2513330</wp:posOffset>
            </wp:positionH>
            <wp:positionV relativeFrom="paragraph">
              <wp:posOffset>6985</wp:posOffset>
            </wp:positionV>
            <wp:extent cx="3808730" cy="2170430"/>
            <wp:effectExtent l="0" t="0" r="1270" b="1270"/>
            <wp:wrapThrough wrapText="bothSides">
              <wp:wrapPolygon edited="0">
                <wp:start x="0" y="0"/>
                <wp:lineTo x="0" y="21423"/>
                <wp:lineTo x="21499" y="21423"/>
                <wp:lineTo x="21499" y="0"/>
                <wp:lineTo x="0" y="0"/>
              </wp:wrapPolygon>
            </wp:wrapThrough>
            <wp:docPr id="29" name="Diagramm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14:paraId="06B191F9" w14:textId="2EDFBB9E" w:rsidR="00E60C43" w:rsidRDefault="00E60C43" w:rsidP="002A0C95">
      <w:pPr>
        <w:rPr>
          <w:rFonts w:asciiTheme="minorHAnsi" w:hAnsiTheme="minorHAnsi" w:cstheme="minorHAnsi"/>
          <w:b/>
          <w:bCs/>
          <w:sz w:val="22"/>
          <w:szCs w:val="22"/>
        </w:rPr>
      </w:pPr>
    </w:p>
    <w:p w14:paraId="6EFB2CE0" w14:textId="0C35D1F7" w:rsidR="00E60C43" w:rsidRDefault="00E60C43" w:rsidP="002A0C95">
      <w:pPr>
        <w:rPr>
          <w:rFonts w:asciiTheme="minorHAnsi" w:hAnsiTheme="minorHAnsi" w:cstheme="minorHAnsi"/>
          <w:b/>
          <w:bCs/>
          <w:sz w:val="22"/>
          <w:szCs w:val="22"/>
        </w:rPr>
      </w:pPr>
    </w:p>
    <w:p w14:paraId="5A67D967" w14:textId="5D26FF7E" w:rsidR="00B9467D" w:rsidRPr="00FF089B" w:rsidRDefault="00B9467D" w:rsidP="002A0C95">
      <w:pPr>
        <w:rPr>
          <w:rFonts w:asciiTheme="minorHAnsi" w:hAnsiTheme="minorHAnsi" w:cstheme="minorHAnsi"/>
          <w:b/>
          <w:bCs/>
          <w:sz w:val="22"/>
          <w:szCs w:val="22"/>
        </w:rPr>
      </w:pPr>
    </w:p>
    <w:p w14:paraId="3516F9F8" w14:textId="03B5EF0C" w:rsidR="00B9467D" w:rsidRPr="00FF089B" w:rsidRDefault="00B9467D" w:rsidP="002A0C95">
      <w:pPr>
        <w:rPr>
          <w:rFonts w:asciiTheme="minorHAnsi" w:hAnsiTheme="minorHAnsi" w:cstheme="minorHAnsi"/>
          <w:b/>
          <w:bCs/>
          <w:sz w:val="22"/>
          <w:szCs w:val="22"/>
        </w:rPr>
      </w:pPr>
    </w:p>
    <w:p w14:paraId="3C10CED2" w14:textId="4DCAAC91" w:rsidR="00B9467D" w:rsidRPr="00FF089B" w:rsidRDefault="00B9467D" w:rsidP="002A0C95">
      <w:pPr>
        <w:rPr>
          <w:rFonts w:asciiTheme="minorHAnsi" w:hAnsiTheme="minorHAnsi" w:cstheme="minorHAnsi"/>
          <w:b/>
          <w:bCs/>
          <w:sz w:val="22"/>
          <w:szCs w:val="22"/>
        </w:rPr>
      </w:pPr>
    </w:p>
    <w:p w14:paraId="705F2F9A" w14:textId="0D053B58" w:rsidR="00030496" w:rsidRPr="00FF089B" w:rsidRDefault="00030496" w:rsidP="002A0C95">
      <w:pPr>
        <w:rPr>
          <w:rFonts w:asciiTheme="minorHAnsi" w:hAnsiTheme="minorHAnsi" w:cstheme="minorHAnsi"/>
          <w:b/>
          <w:bCs/>
          <w:sz w:val="22"/>
          <w:szCs w:val="22"/>
        </w:rPr>
      </w:pPr>
    </w:p>
    <w:p w14:paraId="2B5B6887" w14:textId="0DC022D8" w:rsidR="00030496" w:rsidRPr="00FF089B" w:rsidRDefault="00030496" w:rsidP="002A0C95">
      <w:pPr>
        <w:rPr>
          <w:rFonts w:asciiTheme="minorHAnsi" w:hAnsiTheme="minorHAnsi" w:cstheme="minorHAnsi"/>
          <w:b/>
          <w:bCs/>
          <w:sz w:val="22"/>
          <w:szCs w:val="22"/>
        </w:rPr>
      </w:pPr>
    </w:p>
    <w:p w14:paraId="7CAF27AB" w14:textId="460A1D49" w:rsidR="00030496" w:rsidRPr="00FF089B" w:rsidRDefault="00030496" w:rsidP="002A0C95">
      <w:pPr>
        <w:rPr>
          <w:rFonts w:asciiTheme="minorHAnsi" w:hAnsiTheme="minorHAnsi" w:cstheme="minorHAnsi"/>
          <w:b/>
          <w:bCs/>
          <w:sz w:val="22"/>
          <w:szCs w:val="22"/>
        </w:rPr>
      </w:pPr>
    </w:p>
    <w:p w14:paraId="017A092E" w14:textId="005B1330" w:rsidR="00030496" w:rsidRPr="00FF089B" w:rsidRDefault="00030496" w:rsidP="002A0C95">
      <w:pPr>
        <w:rPr>
          <w:rFonts w:asciiTheme="minorHAnsi" w:hAnsiTheme="minorHAnsi" w:cstheme="minorHAnsi"/>
          <w:b/>
          <w:bCs/>
          <w:sz w:val="22"/>
          <w:szCs w:val="22"/>
        </w:rPr>
      </w:pPr>
    </w:p>
    <w:p w14:paraId="527A6923" w14:textId="299B5638" w:rsidR="00030496" w:rsidRPr="00FF089B" w:rsidRDefault="00030496" w:rsidP="002A0C95">
      <w:pPr>
        <w:rPr>
          <w:rFonts w:asciiTheme="minorHAnsi" w:hAnsiTheme="minorHAnsi" w:cstheme="minorHAnsi"/>
          <w:b/>
          <w:bCs/>
          <w:sz w:val="22"/>
          <w:szCs w:val="22"/>
        </w:rPr>
      </w:pPr>
    </w:p>
    <w:p w14:paraId="17D80E6B" w14:textId="24CCAFD6" w:rsidR="00030496" w:rsidRPr="00FF089B" w:rsidRDefault="00030496" w:rsidP="002A0C95">
      <w:pPr>
        <w:rPr>
          <w:rFonts w:asciiTheme="minorHAnsi" w:hAnsiTheme="minorHAnsi" w:cstheme="minorHAnsi"/>
          <w:b/>
          <w:bCs/>
          <w:sz w:val="22"/>
          <w:szCs w:val="22"/>
        </w:rPr>
      </w:pPr>
    </w:p>
    <w:p w14:paraId="667F8662" w14:textId="7224D5B5" w:rsidR="00F10585" w:rsidRDefault="00CC3083" w:rsidP="002A0C95">
      <w:pPr>
        <w:rPr>
          <w:rFonts w:asciiTheme="minorHAnsi" w:hAnsiTheme="minorHAnsi" w:cstheme="minorHAnsi"/>
          <w:b/>
          <w:bCs/>
          <w:sz w:val="22"/>
          <w:szCs w:val="22"/>
        </w:rPr>
      </w:pPr>
      <w:r>
        <w:rPr>
          <w:rFonts w:asciiTheme="minorHAnsi" w:hAnsiTheme="minorHAnsi" w:cstheme="minorHAnsi"/>
          <w:b/>
          <w:bCs/>
          <w:noProof/>
          <w:sz w:val="22"/>
          <w:szCs w:val="22"/>
        </w:rPr>
        <w:drawing>
          <wp:anchor distT="0" distB="0" distL="114300" distR="114300" simplePos="0" relativeHeight="251752448" behindDoc="0" locked="0" layoutInCell="1" allowOverlap="1" wp14:anchorId="52050E2A" wp14:editId="153CA945">
            <wp:simplePos x="0" y="0"/>
            <wp:positionH relativeFrom="margin">
              <wp:posOffset>40005</wp:posOffset>
            </wp:positionH>
            <wp:positionV relativeFrom="paragraph">
              <wp:posOffset>308610</wp:posOffset>
            </wp:positionV>
            <wp:extent cx="6107430" cy="2493645"/>
            <wp:effectExtent l="0" t="0" r="7620" b="1905"/>
            <wp:wrapThrough wrapText="bothSides">
              <wp:wrapPolygon edited="0">
                <wp:start x="0" y="0"/>
                <wp:lineTo x="0" y="21451"/>
                <wp:lineTo x="21560" y="21451"/>
                <wp:lineTo x="21560" y="0"/>
                <wp:lineTo x="0" y="0"/>
              </wp:wrapPolygon>
            </wp:wrapThrough>
            <wp:docPr id="5" name="Diagram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V relativeFrom="margin">
              <wp14:pctHeight>0</wp14:pctHeight>
            </wp14:sizeRelV>
          </wp:anchor>
        </w:drawing>
      </w:r>
    </w:p>
    <w:p w14:paraId="069A1E9B" w14:textId="25CDE2B8" w:rsidR="00F10585" w:rsidRPr="00FF089B" w:rsidRDefault="00F10585" w:rsidP="002A0C95">
      <w:pPr>
        <w:rPr>
          <w:rFonts w:asciiTheme="minorHAnsi" w:hAnsiTheme="minorHAnsi" w:cstheme="minorHAnsi"/>
          <w:b/>
          <w:bCs/>
          <w:sz w:val="22"/>
          <w:szCs w:val="22"/>
        </w:rPr>
        <w:sectPr w:rsidR="00F10585" w:rsidRPr="00FF089B" w:rsidSect="00F10585">
          <w:headerReference w:type="default" r:id="rId44"/>
          <w:pgSz w:w="11905" w:h="16837"/>
          <w:pgMar w:top="1134" w:right="1077" w:bottom="1440" w:left="1077" w:header="720" w:footer="720" w:gutter="0"/>
          <w:cols w:space="720"/>
        </w:sectPr>
      </w:pPr>
    </w:p>
    <w:p w14:paraId="4B0DDFC1" w14:textId="41510005" w:rsidR="00656896" w:rsidRPr="008D1BCE" w:rsidRDefault="00ED6952" w:rsidP="002A0C95">
      <w:pPr>
        <w:rPr>
          <w:rFonts w:asciiTheme="minorHAnsi" w:hAnsiTheme="minorHAnsi" w:cstheme="minorHAnsi"/>
          <w:b/>
          <w:bCs/>
          <w:sz w:val="24"/>
          <w:szCs w:val="24"/>
          <w:lang w:val="de-DE"/>
        </w:rPr>
      </w:pPr>
      <w:r w:rsidRPr="008D1BCE">
        <w:rPr>
          <w:rFonts w:asciiTheme="minorHAnsi" w:hAnsiTheme="minorHAnsi" w:cstheme="minorHAnsi"/>
          <w:b/>
          <w:bCs/>
          <w:sz w:val="24"/>
          <w:szCs w:val="24"/>
          <w:lang w:val="de-DE"/>
        </w:rPr>
        <w:lastRenderedPageBreak/>
        <w:t xml:space="preserve">Der </w:t>
      </w:r>
      <w:r w:rsidR="00D3485C" w:rsidRPr="008D1BCE">
        <w:rPr>
          <w:rFonts w:asciiTheme="minorHAnsi" w:hAnsiTheme="minorHAnsi" w:cstheme="minorHAnsi"/>
          <w:b/>
          <w:bCs/>
          <w:sz w:val="24"/>
          <w:szCs w:val="24"/>
          <w:lang w:val="de-DE"/>
        </w:rPr>
        <w:t>Schulweg der Mitarbeiterinnen und Mitarbeiter</w:t>
      </w:r>
    </w:p>
    <w:p w14:paraId="5B7A8606" w14:textId="77777777" w:rsidR="00E2761A" w:rsidRPr="00FF089B" w:rsidRDefault="00E2761A" w:rsidP="002A0C95">
      <w:pPr>
        <w:rPr>
          <w:rFonts w:asciiTheme="minorHAnsi" w:hAnsiTheme="minorHAnsi" w:cstheme="minorHAnsi"/>
          <w:b/>
          <w:bCs/>
          <w:sz w:val="22"/>
          <w:szCs w:val="22"/>
          <w:lang w:val="de-DE"/>
        </w:rPr>
      </w:pPr>
    </w:p>
    <w:p w14:paraId="5BCD3A7D" w14:textId="77777777" w:rsidR="00E2761A" w:rsidRPr="008D1BCE" w:rsidRDefault="00E2761A" w:rsidP="00E2761A">
      <w:pPr>
        <w:spacing w:line="276" w:lineRule="auto"/>
        <w:rPr>
          <w:rFonts w:asciiTheme="minorHAnsi" w:hAnsiTheme="minorHAnsi" w:cstheme="minorHAnsi"/>
          <w:b/>
          <w:bCs/>
          <w:sz w:val="22"/>
          <w:szCs w:val="22"/>
          <w:lang w:val="de-DE"/>
        </w:rPr>
      </w:pPr>
      <w:r w:rsidRPr="008D1BCE">
        <w:rPr>
          <w:rFonts w:asciiTheme="minorHAnsi" w:hAnsiTheme="minorHAnsi" w:cstheme="minorHAnsi"/>
          <w:b/>
          <w:bCs/>
          <w:sz w:val="22"/>
          <w:szCs w:val="22"/>
          <w:lang w:val="de-DE"/>
        </w:rPr>
        <w:t>Kennzahlen</w:t>
      </w:r>
    </w:p>
    <w:p w14:paraId="6B49A30D" w14:textId="35EEC6DE" w:rsidR="00E2761A" w:rsidRPr="00FF089B" w:rsidRDefault="006D39F4" w:rsidP="00E2761A">
      <w:pPr>
        <w:spacing w:line="276" w:lineRule="auto"/>
        <w:rPr>
          <w:rFonts w:asciiTheme="minorHAnsi" w:hAnsiTheme="minorHAnsi" w:cstheme="minorHAnsi"/>
          <w:sz w:val="22"/>
          <w:szCs w:val="22"/>
          <w:lang w:val="de-DE"/>
        </w:rPr>
      </w:pPr>
      <w:r>
        <w:rPr>
          <w:rFonts w:asciiTheme="minorHAnsi" w:hAnsiTheme="minorHAnsi" w:cstheme="minorHAnsi"/>
          <w:sz w:val="22"/>
          <w:szCs w:val="22"/>
          <w:lang w:val="de-DE"/>
        </w:rPr>
        <w:t>Gesamtemissionen Mitarbeiterinnen und Mitarbeiter</w:t>
      </w:r>
      <w:r>
        <w:rPr>
          <w:rFonts w:asciiTheme="minorHAnsi" w:hAnsiTheme="minorHAnsi" w:cstheme="minorHAnsi"/>
          <w:sz w:val="22"/>
          <w:szCs w:val="22"/>
          <w:lang w:val="de-DE"/>
        </w:rPr>
        <w:tab/>
      </w:r>
      <w:r w:rsidR="00E2761A" w:rsidRPr="00FF089B">
        <w:rPr>
          <w:rFonts w:asciiTheme="minorHAnsi" w:hAnsiTheme="minorHAnsi" w:cstheme="minorHAnsi"/>
          <w:sz w:val="22"/>
          <w:szCs w:val="22"/>
          <w:lang w:val="de-DE"/>
        </w:rPr>
        <w:tab/>
      </w:r>
      <w:r w:rsidR="00E2761A" w:rsidRPr="00FF089B">
        <w:rPr>
          <w:rFonts w:asciiTheme="minorHAnsi" w:hAnsiTheme="minorHAnsi" w:cstheme="minorHAnsi"/>
          <w:sz w:val="22"/>
          <w:szCs w:val="22"/>
          <w:lang w:val="de-DE"/>
        </w:rPr>
        <w:tab/>
      </w:r>
      <w:r w:rsidR="00E2761A" w:rsidRPr="00FF089B">
        <w:rPr>
          <w:rFonts w:asciiTheme="minorHAnsi" w:hAnsiTheme="minorHAnsi" w:cstheme="minorHAnsi"/>
          <w:sz w:val="22"/>
          <w:szCs w:val="22"/>
          <w:lang w:val="de-DE"/>
        </w:rPr>
        <w:tab/>
        <w:t>54,0 t CO</w:t>
      </w:r>
      <w:r w:rsidR="00E2761A" w:rsidRPr="00FF089B">
        <w:rPr>
          <w:rFonts w:asciiTheme="minorHAnsi" w:hAnsiTheme="minorHAnsi" w:cstheme="minorHAnsi"/>
          <w:sz w:val="22"/>
          <w:szCs w:val="22"/>
          <w:vertAlign w:val="subscript"/>
          <w:lang w:val="de-DE"/>
        </w:rPr>
        <w:t>2</w:t>
      </w:r>
      <w:r w:rsidR="003F2DA4">
        <w:rPr>
          <w:rFonts w:asciiTheme="minorHAnsi" w:hAnsiTheme="minorHAnsi" w:cstheme="minorHAnsi"/>
          <w:sz w:val="22"/>
          <w:szCs w:val="22"/>
          <w:lang w:val="de-DE"/>
        </w:rPr>
        <w:t>e</w:t>
      </w:r>
    </w:p>
    <w:p w14:paraId="03011B2B" w14:textId="4BF831D7" w:rsidR="00E2761A" w:rsidRDefault="00E2761A" w:rsidP="00184278">
      <w:pPr>
        <w:spacing w:line="276" w:lineRule="auto"/>
        <w:jc w:val="both"/>
        <w:rPr>
          <w:rFonts w:asciiTheme="minorHAnsi" w:hAnsiTheme="minorHAnsi" w:cstheme="minorHAnsi"/>
          <w:sz w:val="22"/>
          <w:szCs w:val="22"/>
          <w:lang w:val="de-DE"/>
        </w:rPr>
      </w:pPr>
      <w:r w:rsidRPr="00FF089B">
        <w:rPr>
          <w:rFonts w:asciiTheme="minorHAnsi" w:hAnsiTheme="minorHAnsi" w:cstheme="minorHAnsi"/>
          <w:sz w:val="22"/>
          <w:szCs w:val="22"/>
          <w:lang w:val="de-DE"/>
        </w:rPr>
        <w:t>Gesamtanzahl der Schulwegkilometer</w:t>
      </w:r>
      <w:r w:rsidR="006D39F4">
        <w:rPr>
          <w:rFonts w:asciiTheme="minorHAnsi" w:hAnsiTheme="minorHAnsi" w:cstheme="minorHAnsi"/>
          <w:sz w:val="22"/>
          <w:szCs w:val="22"/>
          <w:lang w:val="de-DE"/>
        </w:rPr>
        <w:tab/>
      </w:r>
      <w:r w:rsidRPr="00FF089B">
        <w:rPr>
          <w:rFonts w:asciiTheme="minorHAnsi" w:hAnsiTheme="minorHAnsi" w:cstheme="minorHAnsi"/>
          <w:sz w:val="22"/>
          <w:szCs w:val="22"/>
          <w:lang w:val="de-DE"/>
        </w:rPr>
        <w:tab/>
      </w:r>
      <w:r w:rsidRPr="00FF089B">
        <w:rPr>
          <w:rFonts w:asciiTheme="minorHAnsi" w:hAnsiTheme="minorHAnsi" w:cstheme="minorHAnsi"/>
          <w:sz w:val="22"/>
          <w:szCs w:val="22"/>
          <w:lang w:val="de-DE"/>
        </w:rPr>
        <w:tab/>
      </w:r>
      <w:r w:rsidRPr="00FF089B">
        <w:rPr>
          <w:rFonts w:asciiTheme="minorHAnsi" w:hAnsiTheme="minorHAnsi" w:cstheme="minorHAnsi"/>
          <w:sz w:val="22"/>
          <w:szCs w:val="22"/>
          <w:lang w:val="de-DE"/>
        </w:rPr>
        <w:tab/>
      </w:r>
      <w:r w:rsidRPr="00FF089B">
        <w:rPr>
          <w:rFonts w:asciiTheme="minorHAnsi" w:hAnsiTheme="minorHAnsi" w:cstheme="minorHAnsi"/>
          <w:sz w:val="22"/>
          <w:szCs w:val="22"/>
          <w:lang w:val="de-DE"/>
        </w:rPr>
        <w:tab/>
      </w:r>
      <w:r w:rsidRPr="00FF089B">
        <w:rPr>
          <w:rFonts w:asciiTheme="minorHAnsi" w:hAnsiTheme="minorHAnsi" w:cstheme="minorHAnsi"/>
          <w:sz w:val="22"/>
          <w:szCs w:val="22"/>
          <w:lang w:val="de-DE"/>
        </w:rPr>
        <w:tab/>
      </w:r>
      <w:r w:rsidR="00FF5737" w:rsidRPr="00FF5737">
        <w:rPr>
          <w:rFonts w:ascii="Calibri" w:eastAsia="Times New Roman" w:hAnsi="Calibri" w:cs="Calibri"/>
          <w:color w:val="000000"/>
          <w:sz w:val="22"/>
          <w:szCs w:val="22"/>
          <w:lang w:val="de-DE"/>
        </w:rPr>
        <w:t>349</w:t>
      </w:r>
      <w:r w:rsidR="00FF5737">
        <w:rPr>
          <w:rFonts w:ascii="Calibri" w:eastAsia="Times New Roman" w:hAnsi="Calibri" w:cs="Calibri"/>
          <w:color w:val="000000"/>
          <w:sz w:val="22"/>
          <w:szCs w:val="22"/>
          <w:lang w:val="de-DE"/>
        </w:rPr>
        <w:t xml:space="preserve"> </w:t>
      </w:r>
      <w:r w:rsidR="00FF5737" w:rsidRPr="00FF5737">
        <w:rPr>
          <w:rFonts w:ascii="Calibri" w:eastAsia="Times New Roman" w:hAnsi="Calibri" w:cs="Calibri"/>
          <w:color w:val="000000"/>
          <w:sz w:val="22"/>
          <w:szCs w:val="22"/>
          <w:lang w:val="de-DE"/>
        </w:rPr>
        <w:t>318 Pkm</w:t>
      </w:r>
    </w:p>
    <w:p w14:paraId="0D1A0FDE" w14:textId="13DD8536" w:rsidR="001A4D9B" w:rsidRPr="00FF089B" w:rsidRDefault="00AF7B28" w:rsidP="00E2761A">
      <w:pPr>
        <w:spacing w:line="276" w:lineRule="auto"/>
        <w:rPr>
          <w:rFonts w:asciiTheme="minorHAnsi" w:hAnsiTheme="minorHAnsi" w:cstheme="minorHAnsi"/>
          <w:sz w:val="22"/>
          <w:szCs w:val="22"/>
          <w:lang w:val="de-DE"/>
        </w:rPr>
      </w:pPr>
      <w:r>
        <w:rPr>
          <w:rFonts w:asciiTheme="minorHAnsi" w:hAnsiTheme="minorHAnsi" w:cstheme="minorHAnsi"/>
          <w:sz w:val="22"/>
          <w:szCs w:val="22"/>
          <w:lang w:val="de-DE"/>
        </w:rPr>
        <w:t xml:space="preserve">Durchschnittliche Länge des </w:t>
      </w:r>
      <w:r w:rsidR="006D39F4">
        <w:rPr>
          <w:rFonts w:asciiTheme="minorHAnsi" w:hAnsiTheme="minorHAnsi" w:cstheme="minorHAnsi"/>
          <w:sz w:val="22"/>
          <w:szCs w:val="22"/>
          <w:lang w:val="de-DE"/>
        </w:rPr>
        <w:t>Arbeits</w:t>
      </w:r>
      <w:r>
        <w:rPr>
          <w:rFonts w:asciiTheme="minorHAnsi" w:hAnsiTheme="minorHAnsi" w:cstheme="minorHAnsi"/>
          <w:sz w:val="22"/>
          <w:szCs w:val="22"/>
          <w:lang w:val="de-DE"/>
        </w:rPr>
        <w:t>wegs</w:t>
      </w:r>
      <w:r>
        <w:rPr>
          <w:rFonts w:asciiTheme="minorHAnsi" w:hAnsiTheme="minorHAnsi" w:cstheme="minorHAnsi"/>
          <w:sz w:val="22"/>
          <w:szCs w:val="22"/>
          <w:lang w:val="de-DE"/>
        </w:rPr>
        <w:tab/>
      </w:r>
      <w:r>
        <w:rPr>
          <w:rFonts w:asciiTheme="minorHAnsi" w:hAnsiTheme="minorHAnsi" w:cstheme="minorHAnsi"/>
          <w:sz w:val="22"/>
          <w:szCs w:val="22"/>
          <w:lang w:val="de-DE"/>
        </w:rPr>
        <w:tab/>
      </w:r>
      <w:r>
        <w:rPr>
          <w:rFonts w:asciiTheme="minorHAnsi" w:hAnsiTheme="minorHAnsi" w:cstheme="minorHAnsi"/>
          <w:sz w:val="22"/>
          <w:szCs w:val="22"/>
          <w:lang w:val="de-DE"/>
        </w:rPr>
        <w:tab/>
      </w:r>
      <w:r>
        <w:rPr>
          <w:rFonts w:asciiTheme="minorHAnsi" w:hAnsiTheme="minorHAnsi" w:cstheme="minorHAnsi"/>
          <w:sz w:val="22"/>
          <w:szCs w:val="22"/>
          <w:lang w:val="de-DE"/>
        </w:rPr>
        <w:tab/>
      </w:r>
      <w:r>
        <w:rPr>
          <w:rFonts w:asciiTheme="minorHAnsi" w:hAnsiTheme="minorHAnsi" w:cstheme="minorHAnsi"/>
          <w:sz w:val="22"/>
          <w:szCs w:val="22"/>
          <w:lang w:val="de-DE"/>
        </w:rPr>
        <w:tab/>
        <w:t>10,16 km</w:t>
      </w:r>
    </w:p>
    <w:p w14:paraId="1A5BB43E" w14:textId="39EF8436" w:rsidR="00E2761A" w:rsidRPr="00FF089B" w:rsidRDefault="00E2761A" w:rsidP="00E2761A">
      <w:pPr>
        <w:spacing w:line="276" w:lineRule="auto"/>
        <w:rPr>
          <w:rFonts w:asciiTheme="minorHAnsi" w:hAnsiTheme="minorHAnsi" w:cstheme="minorHAnsi"/>
          <w:sz w:val="22"/>
          <w:szCs w:val="22"/>
          <w:lang w:val="de-DE"/>
        </w:rPr>
      </w:pPr>
      <w:r w:rsidRPr="00FF089B">
        <w:rPr>
          <w:rFonts w:asciiTheme="minorHAnsi" w:hAnsiTheme="minorHAnsi" w:cstheme="minorHAnsi"/>
          <w:sz w:val="22"/>
          <w:szCs w:val="22"/>
          <w:lang w:val="de-DE"/>
        </w:rPr>
        <w:t xml:space="preserve">Anteil der THG-Emissionen an den Gesamtemissionen der Schule </w:t>
      </w:r>
      <w:r w:rsidRPr="00FF089B">
        <w:rPr>
          <w:rFonts w:asciiTheme="minorHAnsi" w:hAnsiTheme="minorHAnsi" w:cstheme="minorHAnsi"/>
          <w:sz w:val="22"/>
          <w:szCs w:val="22"/>
          <w:lang w:val="de-DE"/>
        </w:rPr>
        <w:tab/>
      </w:r>
      <w:r w:rsidRPr="00FF089B">
        <w:rPr>
          <w:rFonts w:asciiTheme="minorHAnsi" w:hAnsiTheme="minorHAnsi" w:cstheme="minorHAnsi"/>
          <w:sz w:val="22"/>
          <w:szCs w:val="22"/>
          <w:lang w:val="de-DE"/>
        </w:rPr>
        <w:tab/>
      </w:r>
      <w:r w:rsidR="00882D8C" w:rsidRPr="00FF089B">
        <w:rPr>
          <w:rFonts w:asciiTheme="minorHAnsi" w:hAnsiTheme="minorHAnsi" w:cstheme="minorHAnsi"/>
          <w:sz w:val="22"/>
          <w:szCs w:val="22"/>
          <w:lang w:val="de-DE"/>
        </w:rPr>
        <w:t>13,0</w:t>
      </w:r>
      <w:r w:rsidRPr="00FF089B">
        <w:rPr>
          <w:rFonts w:asciiTheme="minorHAnsi" w:hAnsiTheme="minorHAnsi" w:cstheme="minorHAnsi"/>
          <w:sz w:val="22"/>
          <w:szCs w:val="22"/>
          <w:lang w:val="de-DE"/>
        </w:rPr>
        <w:t xml:space="preserve"> %</w:t>
      </w:r>
    </w:p>
    <w:p w14:paraId="4B1E6811" w14:textId="0D734A80" w:rsidR="00E2761A" w:rsidRPr="00FF089B" w:rsidRDefault="004B4DE1" w:rsidP="00E2761A">
      <w:pPr>
        <w:spacing w:line="276" w:lineRule="auto"/>
        <w:rPr>
          <w:rFonts w:asciiTheme="minorHAnsi" w:hAnsiTheme="minorHAnsi" w:cstheme="minorHAnsi"/>
          <w:sz w:val="22"/>
          <w:szCs w:val="22"/>
          <w:lang w:val="de-DE"/>
        </w:rPr>
      </w:pPr>
      <w:r>
        <w:rPr>
          <w:rFonts w:asciiTheme="minorHAnsi" w:hAnsiTheme="minorHAnsi" w:cstheme="minorHAnsi"/>
          <w:sz w:val="22"/>
          <w:szCs w:val="22"/>
          <w:lang w:val="de-DE"/>
        </w:rPr>
        <w:t>Pro-Kopf-Emissionen</w:t>
      </w:r>
      <w:r>
        <w:rPr>
          <w:rFonts w:asciiTheme="minorHAnsi" w:hAnsiTheme="minorHAnsi" w:cstheme="minorHAnsi"/>
          <w:sz w:val="22"/>
          <w:szCs w:val="22"/>
          <w:lang w:val="de-DE"/>
        </w:rPr>
        <w:tab/>
      </w:r>
      <w:r>
        <w:rPr>
          <w:rFonts w:asciiTheme="minorHAnsi" w:hAnsiTheme="minorHAnsi" w:cstheme="minorHAnsi"/>
          <w:sz w:val="22"/>
          <w:szCs w:val="22"/>
          <w:lang w:val="de-DE"/>
        </w:rPr>
        <w:tab/>
      </w:r>
      <w:r>
        <w:rPr>
          <w:rFonts w:asciiTheme="minorHAnsi" w:hAnsiTheme="minorHAnsi" w:cstheme="minorHAnsi"/>
          <w:sz w:val="22"/>
          <w:szCs w:val="22"/>
          <w:lang w:val="de-DE"/>
        </w:rPr>
        <w:tab/>
      </w:r>
      <w:r w:rsidR="00E2761A" w:rsidRPr="00FF089B">
        <w:rPr>
          <w:rFonts w:asciiTheme="minorHAnsi" w:hAnsiTheme="minorHAnsi" w:cstheme="minorHAnsi"/>
          <w:sz w:val="22"/>
          <w:szCs w:val="22"/>
          <w:lang w:val="de-DE"/>
        </w:rPr>
        <w:tab/>
      </w:r>
      <w:r w:rsidR="00E2761A" w:rsidRPr="00FF089B">
        <w:rPr>
          <w:rFonts w:asciiTheme="minorHAnsi" w:hAnsiTheme="minorHAnsi" w:cstheme="minorHAnsi"/>
          <w:sz w:val="22"/>
          <w:szCs w:val="22"/>
          <w:lang w:val="de-DE"/>
        </w:rPr>
        <w:tab/>
      </w:r>
      <w:r w:rsidR="00E2761A" w:rsidRPr="00FF089B">
        <w:rPr>
          <w:rFonts w:asciiTheme="minorHAnsi" w:hAnsiTheme="minorHAnsi" w:cstheme="minorHAnsi"/>
          <w:sz w:val="22"/>
          <w:szCs w:val="22"/>
          <w:lang w:val="de-DE"/>
        </w:rPr>
        <w:tab/>
      </w:r>
      <w:r w:rsidR="00E2761A" w:rsidRPr="00FF089B">
        <w:rPr>
          <w:rFonts w:asciiTheme="minorHAnsi" w:hAnsiTheme="minorHAnsi" w:cstheme="minorHAnsi"/>
          <w:sz w:val="22"/>
          <w:szCs w:val="22"/>
          <w:lang w:val="de-DE"/>
        </w:rPr>
        <w:tab/>
      </w:r>
      <w:r w:rsidR="00E2761A" w:rsidRPr="00FF089B">
        <w:rPr>
          <w:rFonts w:asciiTheme="minorHAnsi" w:hAnsiTheme="minorHAnsi" w:cstheme="minorHAnsi"/>
          <w:sz w:val="22"/>
          <w:szCs w:val="22"/>
          <w:lang w:val="de-DE"/>
        </w:rPr>
        <w:tab/>
      </w:r>
      <w:r w:rsidR="00882D8C" w:rsidRPr="00FF089B">
        <w:rPr>
          <w:rFonts w:asciiTheme="minorHAnsi" w:hAnsiTheme="minorHAnsi" w:cstheme="minorHAnsi"/>
          <w:sz w:val="22"/>
          <w:szCs w:val="22"/>
          <w:lang w:val="de-DE"/>
        </w:rPr>
        <w:t>45</w:t>
      </w:r>
      <w:r w:rsidR="003F2DA4">
        <w:rPr>
          <w:rFonts w:asciiTheme="minorHAnsi" w:hAnsiTheme="minorHAnsi" w:cstheme="minorHAnsi"/>
          <w:sz w:val="22"/>
          <w:szCs w:val="22"/>
          <w:lang w:val="de-DE"/>
        </w:rPr>
        <w:t>4</w:t>
      </w:r>
      <w:r w:rsidR="00E2761A" w:rsidRPr="00FF089B">
        <w:rPr>
          <w:rFonts w:asciiTheme="minorHAnsi" w:hAnsiTheme="minorHAnsi" w:cstheme="minorHAnsi"/>
          <w:sz w:val="22"/>
          <w:szCs w:val="22"/>
          <w:lang w:val="de-DE"/>
        </w:rPr>
        <w:t xml:space="preserve"> </w:t>
      </w:r>
      <w:r w:rsidR="003F2DA4">
        <w:rPr>
          <w:rFonts w:asciiTheme="minorHAnsi" w:hAnsiTheme="minorHAnsi" w:cstheme="minorHAnsi"/>
          <w:sz w:val="22"/>
          <w:szCs w:val="22"/>
          <w:lang w:val="de-DE"/>
        </w:rPr>
        <w:t>kg</w:t>
      </w:r>
      <w:r w:rsidR="00E2761A" w:rsidRPr="00FF089B">
        <w:rPr>
          <w:rFonts w:asciiTheme="minorHAnsi" w:hAnsiTheme="minorHAnsi" w:cstheme="minorHAnsi"/>
          <w:sz w:val="22"/>
          <w:szCs w:val="22"/>
          <w:lang w:val="de-DE"/>
        </w:rPr>
        <w:t xml:space="preserve"> CO</w:t>
      </w:r>
      <w:r w:rsidR="00E2761A" w:rsidRPr="00FF089B">
        <w:rPr>
          <w:rFonts w:asciiTheme="minorHAnsi" w:hAnsiTheme="minorHAnsi" w:cstheme="minorHAnsi"/>
          <w:sz w:val="22"/>
          <w:szCs w:val="22"/>
          <w:vertAlign w:val="subscript"/>
          <w:lang w:val="de-DE"/>
        </w:rPr>
        <w:t>2</w:t>
      </w:r>
      <w:r w:rsidR="003F2DA4">
        <w:rPr>
          <w:rFonts w:asciiTheme="minorHAnsi" w:hAnsiTheme="minorHAnsi" w:cstheme="minorHAnsi"/>
          <w:sz w:val="22"/>
          <w:szCs w:val="22"/>
          <w:lang w:val="de-DE"/>
        </w:rPr>
        <w:t>e/Person und Jahr</w:t>
      </w:r>
    </w:p>
    <w:p w14:paraId="39386282" w14:textId="5A7B7C28" w:rsidR="00A01068" w:rsidRPr="00FF089B" w:rsidRDefault="00A01068" w:rsidP="002A0C95">
      <w:pPr>
        <w:rPr>
          <w:rFonts w:asciiTheme="minorHAnsi" w:hAnsiTheme="minorHAnsi" w:cstheme="minorHAnsi"/>
          <w:b/>
          <w:bCs/>
          <w:sz w:val="22"/>
          <w:szCs w:val="22"/>
          <w:lang w:val="de-DE"/>
        </w:rPr>
      </w:pPr>
    </w:p>
    <w:tbl>
      <w:tblPr>
        <w:tblStyle w:val="Gitternetztabelle4Akzent1"/>
        <w:tblW w:w="9756" w:type="dxa"/>
        <w:tblInd w:w="-5" w:type="dxa"/>
        <w:tblBorders>
          <w:top w:val="single" w:sz="4" w:space="0" w:color="20324F"/>
          <w:left w:val="single" w:sz="4" w:space="0" w:color="20324F"/>
          <w:bottom w:val="single" w:sz="4" w:space="0" w:color="20324F"/>
          <w:right w:val="single" w:sz="4" w:space="0" w:color="20324F"/>
          <w:insideH w:val="single" w:sz="4" w:space="0" w:color="20324F"/>
          <w:insideV w:val="single" w:sz="4" w:space="0" w:color="20324F"/>
        </w:tblBorders>
        <w:tblLook w:val="04A0" w:firstRow="1" w:lastRow="0" w:firstColumn="1" w:lastColumn="0" w:noHBand="0" w:noVBand="1"/>
      </w:tblPr>
      <w:tblGrid>
        <w:gridCol w:w="2560"/>
        <w:gridCol w:w="2091"/>
        <w:gridCol w:w="2549"/>
        <w:gridCol w:w="2556"/>
      </w:tblGrid>
      <w:tr w:rsidR="00A01068" w:rsidRPr="00FF089B" w14:paraId="4895BEEF" w14:textId="77777777" w:rsidTr="00CA2074">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560" w:type="dxa"/>
            <w:tcBorders>
              <w:top w:val="none" w:sz="0" w:space="0" w:color="auto"/>
              <w:left w:val="none" w:sz="0" w:space="0" w:color="auto"/>
              <w:bottom w:val="none" w:sz="0" w:space="0" w:color="auto"/>
              <w:right w:val="none" w:sz="0" w:space="0" w:color="auto"/>
            </w:tcBorders>
            <w:shd w:val="clear" w:color="auto" w:fill="20324F"/>
          </w:tcPr>
          <w:p w14:paraId="543CB8A8" w14:textId="77777777" w:rsidR="00A01068" w:rsidRPr="00FF089B" w:rsidRDefault="00A01068" w:rsidP="00E128A6">
            <w:pPr>
              <w:rPr>
                <w:rFonts w:cstheme="minorHAnsi"/>
              </w:rPr>
            </w:pPr>
          </w:p>
        </w:tc>
        <w:tc>
          <w:tcPr>
            <w:tcW w:w="2091" w:type="dxa"/>
            <w:tcBorders>
              <w:top w:val="none" w:sz="0" w:space="0" w:color="auto"/>
              <w:left w:val="none" w:sz="0" w:space="0" w:color="auto"/>
              <w:bottom w:val="none" w:sz="0" w:space="0" w:color="auto"/>
              <w:right w:val="none" w:sz="0" w:space="0" w:color="auto"/>
            </w:tcBorders>
            <w:shd w:val="clear" w:color="auto" w:fill="20324F"/>
            <w:vAlign w:val="center"/>
          </w:tcPr>
          <w:p w14:paraId="3884E158" w14:textId="12AA7E83" w:rsidR="00A01068" w:rsidRPr="00FF089B" w:rsidRDefault="000F6BB9" w:rsidP="00E128A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F089B">
              <w:rPr>
                <w:rFonts w:cstheme="minorHAnsi"/>
                <w:sz w:val="18"/>
                <w:szCs w:val="18"/>
              </w:rPr>
              <w:t>Personenkilometer</w:t>
            </w:r>
          </w:p>
        </w:tc>
        <w:tc>
          <w:tcPr>
            <w:tcW w:w="2549" w:type="dxa"/>
            <w:tcBorders>
              <w:top w:val="none" w:sz="0" w:space="0" w:color="auto"/>
              <w:left w:val="none" w:sz="0" w:space="0" w:color="auto"/>
              <w:bottom w:val="none" w:sz="0" w:space="0" w:color="auto"/>
              <w:right w:val="none" w:sz="0" w:space="0" w:color="auto"/>
            </w:tcBorders>
            <w:shd w:val="clear" w:color="auto" w:fill="20324F"/>
            <w:vAlign w:val="center"/>
          </w:tcPr>
          <w:p w14:paraId="2926D35B" w14:textId="4EDB83FB" w:rsidR="00A01068" w:rsidRPr="00CA2074" w:rsidRDefault="00A01068" w:rsidP="00CA2074">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FF089B">
              <w:rPr>
                <w:rFonts w:cstheme="minorHAnsi"/>
                <w:sz w:val="18"/>
                <w:szCs w:val="18"/>
              </w:rPr>
              <w:t>THG-Emissionen</w:t>
            </w:r>
          </w:p>
        </w:tc>
        <w:tc>
          <w:tcPr>
            <w:tcW w:w="2556" w:type="dxa"/>
            <w:tcBorders>
              <w:top w:val="none" w:sz="0" w:space="0" w:color="auto"/>
              <w:left w:val="none" w:sz="0" w:space="0" w:color="auto"/>
              <w:bottom w:val="none" w:sz="0" w:space="0" w:color="auto"/>
              <w:right w:val="none" w:sz="0" w:space="0" w:color="auto"/>
            </w:tcBorders>
            <w:shd w:val="clear" w:color="auto" w:fill="20324F"/>
            <w:vAlign w:val="center"/>
          </w:tcPr>
          <w:p w14:paraId="518724A5" w14:textId="70BE08B7" w:rsidR="00A01068" w:rsidRPr="00FF089B" w:rsidRDefault="00A01068" w:rsidP="00E128A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F089B">
              <w:rPr>
                <w:rFonts w:cstheme="minorHAnsi"/>
                <w:sz w:val="18"/>
                <w:szCs w:val="18"/>
              </w:rPr>
              <w:t xml:space="preserve">Anteil </w:t>
            </w:r>
            <w:r w:rsidR="001759CF" w:rsidRPr="00FF089B">
              <w:rPr>
                <w:rFonts w:cstheme="minorHAnsi"/>
                <w:sz w:val="18"/>
                <w:szCs w:val="18"/>
              </w:rPr>
              <w:t>an den THG-Emissionen des Schulwegs</w:t>
            </w:r>
            <w:r w:rsidR="00DE79B6">
              <w:rPr>
                <w:rFonts w:cstheme="minorHAnsi"/>
                <w:sz w:val="18"/>
                <w:szCs w:val="18"/>
              </w:rPr>
              <w:t xml:space="preserve"> der Mitarbeiter</w:t>
            </w:r>
            <w:r w:rsidR="00994A2F">
              <w:rPr>
                <w:rFonts w:cstheme="minorHAnsi"/>
                <w:sz w:val="18"/>
                <w:szCs w:val="18"/>
              </w:rPr>
              <w:t>*</w:t>
            </w:r>
            <w:r w:rsidR="00DE79B6">
              <w:rPr>
                <w:rFonts w:cstheme="minorHAnsi"/>
                <w:sz w:val="18"/>
                <w:szCs w:val="18"/>
              </w:rPr>
              <w:t>nnen</w:t>
            </w:r>
          </w:p>
        </w:tc>
      </w:tr>
      <w:tr w:rsidR="00A01068" w:rsidRPr="00FF089B" w14:paraId="2C7DF6B7" w14:textId="77777777" w:rsidTr="00CA2074">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2560" w:type="dxa"/>
            <w:vAlign w:val="center"/>
          </w:tcPr>
          <w:p w14:paraId="33CAAD5E" w14:textId="02EC4758" w:rsidR="00A01068" w:rsidRPr="00FF089B" w:rsidRDefault="00A01068" w:rsidP="00E128A6">
            <w:pPr>
              <w:rPr>
                <w:rFonts w:cstheme="minorHAnsi"/>
              </w:rPr>
            </w:pPr>
            <w:r w:rsidRPr="00FF089B">
              <w:rPr>
                <w:rFonts w:cstheme="minorHAnsi"/>
              </w:rPr>
              <w:t>Auto Alleinfahrt</w:t>
            </w:r>
          </w:p>
        </w:tc>
        <w:tc>
          <w:tcPr>
            <w:tcW w:w="2091" w:type="dxa"/>
            <w:vAlign w:val="center"/>
          </w:tcPr>
          <w:p w14:paraId="0169C120" w14:textId="4CF032E5" w:rsidR="00A01068" w:rsidRPr="007E2541" w:rsidRDefault="003B044B"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7E2541">
              <w:rPr>
                <w:rFonts w:cstheme="minorHAnsi"/>
              </w:rPr>
              <w:t>228 852 Pkm</w:t>
            </w:r>
          </w:p>
        </w:tc>
        <w:tc>
          <w:tcPr>
            <w:tcW w:w="2549" w:type="dxa"/>
            <w:vAlign w:val="center"/>
          </w:tcPr>
          <w:p w14:paraId="51229129" w14:textId="3D75BE02" w:rsidR="00A01068" w:rsidRPr="00FF089B" w:rsidRDefault="009343C4"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F089B">
              <w:rPr>
                <w:rFonts w:cstheme="minorHAnsi"/>
              </w:rPr>
              <w:t>48,</w:t>
            </w:r>
            <w:r w:rsidR="007E3AA3">
              <w:rPr>
                <w:rFonts w:cstheme="minorHAnsi"/>
              </w:rPr>
              <w:t>8</w:t>
            </w:r>
            <w:r w:rsidR="00A01068" w:rsidRPr="00FF089B">
              <w:rPr>
                <w:rFonts w:cstheme="minorHAnsi"/>
              </w:rPr>
              <w:t xml:space="preserve"> </w:t>
            </w:r>
            <w:r w:rsidR="004669FB">
              <w:rPr>
                <w:rFonts w:cstheme="minorHAnsi"/>
              </w:rPr>
              <w:t xml:space="preserve">t </w:t>
            </w:r>
            <w:r w:rsidR="00A01068" w:rsidRPr="00FF089B">
              <w:rPr>
                <w:rFonts w:cstheme="minorHAnsi"/>
              </w:rPr>
              <w:t>CO</w:t>
            </w:r>
            <w:r w:rsidR="00A01068" w:rsidRPr="00FF089B">
              <w:rPr>
                <w:rFonts w:cstheme="minorHAnsi"/>
                <w:vertAlign w:val="subscript"/>
              </w:rPr>
              <w:t>2</w:t>
            </w:r>
            <w:r w:rsidR="00A01068" w:rsidRPr="00FF089B">
              <w:rPr>
                <w:rFonts w:cstheme="minorHAnsi"/>
              </w:rPr>
              <w:t>e</w:t>
            </w:r>
          </w:p>
        </w:tc>
        <w:tc>
          <w:tcPr>
            <w:tcW w:w="2556" w:type="dxa"/>
            <w:vAlign w:val="center"/>
          </w:tcPr>
          <w:p w14:paraId="3627B600" w14:textId="55AE3D01" w:rsidR="00AA1CCA" w:rsidRPr="00FF089B" w:rsidRDefault="00AA1CCA" w:rsidP="00AA1CCA">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F089B">
              <w:rPr>
                <w:rFonts w:cstheme="minorHAnsi"/>
              </w:rPr>
              <w:t>90,</w:t>
            </w:r>
            <w:r w:rsidR="00994A2F">
              <w:rPr>
                <w:rFonts w:cstheme="minorHAnsi"/>
              </w:rPr>
              <w:t>4</w:t>
            </w:r>
            <w:r w:rsidRPr="00FF089B">
              <w:rPr>
                <w:rFonts w:cstheme="minorHAnsi"/>
              </w:rPr>
              <w:t xml:space="preserve"> %</w:t>
            </w:r>
          </w:p>
        </w:tc>
      </w:tr>
      <w:tr w:rsidR="00A01068" w:rsidRPr="00FF089B" w14:paraId="39B0131B" w14:textId="77777777" w:rsidTr="00CA2074">
        <w:trPr>
          <w:trHeight w:val="471"/>
        </w:trPr>
        <w:tc>
          <w:tcPr>
            <w:cnfStyle w:val="001000000000" w:firstRow="0" w:lastRow="0" w:firstColumn="1" w:lastColumn="0" w:oddVBand="0" w:evenVBand="0" w:oddHBand="0" w:evenHBand="0" w:firstRowFirstColumn="0" w:firstRowLastColumn="0" w:lastRowFirstColumn="0" w:lastRowLastColumn="0"/>
            <w:tcW w:w="2560" w:type="dxa"/>
            <w:vAlign w:val="center"/>
          </w:tcPr>
          <w:p w14:paraId="776EA6B7" w14:textId="73ED0209" w:rsidR="00A01068" w:rsidRPr="00FF089B" w:rsidRDefault="00A01068" w:rsidP="00E128A6">
            <w:pPr>
              <w:rPr>
                <w:rFonts w:cstheme="minorHAnsi"/>
                <w:b w:val="0"/>
                <w:bCs w:val="0"/>
              </w:rPr>
            </w:pPr>
            <w:r w:rsidRPr="00FF089B">
              <w:rPr>
                <w:rFonts w:cstheme="minorHAnsi"/>
              </w:rPr>
              <w:t>Auto Fahrgemeinschaft</w:t>
            </w:r>
          </w:p>
        </w:tc>
        <w:tc>
          <w:tcPr>
            <w:tcW w:w="2091" w:type="dxa"/>
            <w:vAlign w:val="center"/>
          </w:tcPr>
          <w:p w14:paraId="6AFEAB52" w14:textId="7729CD1B" w:rsidR="00A01068" w:rsidRPr="007E2541" w:rsidRDefault="003B044B"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7E2541">
              <w:rPr>
                <w:rFonts w:cstheme="minorHAnsi"/>
              </w:rPr>
              <w:t>42 489 Pkm</w:t>
            </w:r>
          </w:p>
        </w:tc>
        <w:tc>
          <w:tcPr>
            <w:tcW w:w="2549" w:type="dxa"/>
            <w:vAlign w:val="center"/>
          </w:tcPr>
          <w:p w14:paraId="46FF57E8" w14:textId="2F5BE95A" w:rsidR="00A01068" w:rsidRPr="00FF089B" w:rsidRDefault="009343C4"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F089B">
              <w:rPr>
                <w:rFonts w:cstheme="minorHAnsi"/>
              </w:rPr>
              <w:t>3,9</w:t>
            </w:r>
            <w:r w:rsidR="00A01068" w:rsidRPr="00FF089B">
              <w:rPr>
                <w:rFonts w:cstheme="minorHAnsi"/>
              </w:rPr>
              <w:t xml:space="preserve"> t CO2e</w:t>
            </w:r>
          </w:p>
        </w:tc>
        <w:tc>
          <w:tcPr>
            <w:tcW w:w="2556" w:type="dxa"/>
            <w:vAlign w:val="center"/>
          </w:tcPr>
          <w:p w14:paraId="4CDC4782" w14:textId="4C8714D1" w:rsidR="00A01068" w:rsidRPr="00FF089B" w:rsidRDefault="00AA1CCA" w:rsidP="00E128A6">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FF089B">
              <w:rPr>
                <w:rFonts w:eastAsia="Calibri" w:cstheme="minorHAnsi"/>
              </w:rPr>
              <w:t>7,</w:t>
            </w:r>
            <w:r w:rsidR="00994A2F">
              <w:rPr>
                <w:rFonts w:eastAsia="Calibri" w:cstheme="minorHAnsi"/>
              </w:rPr>
              <w:t>2</w:t>
            </w:r>
            <w:r w:rsidRPr="00FF089B">
              <w:rPr>
                <w:rFonts w:eastAsia="Calibri" w:cstheme="minorHAnsi"/>
              </w:rPr>
              <w:t xml:space="preserve"> %</w:t>
            </w:r>
          </w:p>
        </w:tc>
      </w:tr>
      <w:tr w:rsidR="00A01068" w:rsidRPr="00FF089B" w14:paraId="4C68E9EE" w14:textId="77777777" w:rsidTr="00CA2074">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2560" w:type="dxa"/>
            <w:vAlign w:val="center"/>
          </w:tcPr>
          <w:p w14:paraId="32D9B439" w14:textId="1D7667E6" w:rsidR="00A01068" w:rsidRPr="00FF089B" w:rsidRDefault="00A01068" w:rsidP="00E128A6">
            <w:pPr>
              <w:rPr>
                <w:rFonts w:cstheme="minorHAnsi"/>
              </w:rPr>
            </w:pPr>
            <w:r w:rsidRPr="00FF089B">
              <w:rPr>
                <w:rFonts w:cstheme="minorHAnsi"/>
              </w:rPr>
              <w:t>E-Auto Alleinfahrt</w:t>
            </w:r>
          </w:p>
        </w:tc>
        <w:tc>
          <w:tcPr>
            <w:tcW w:w="2091" w:type="dxa"/>
            <w:vAlign w:val="center"/>
          </w:tcPr>
          <w:p w14:paraId="64E3B823" w14:textId="3DABE60E" w:rsidR="00A01068" w:rsidRPr="007E2541" w:rsidRDefault="003B044B"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7E2541">
              <w:rPr>
                <w:rFonts w:cstheme="minorHAnsi"/>
              </w:rPr>
              <w:t>16 577 Pkm</w:t>
            </w:r>
          </w:p>
        </w:tc>
        <w:tc>
          <w:tcPr>
            <w:tcW w:w="2549" w:type="dxa"/>
            <w:vAlign w:val="center"/>
          </w:tcPr>
          <w:p w14:paraId="0F1BF0DB" w14:textId="48828F1C" w:rsidR="00A01068" w:rsidRPr="00FF089B" w:rsidRDefault="007E3AA3"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0,87 t</w:t>
            </w:r>
            <w:r w:rsidR="00A01068" w:rsidRPr="00FF089B">
              <w:rPr>
                <w:rFonts w:cstheme="minorHAnsi"/>
              </w:rPr>
              <w:t xml:space="preserve"> CO</w:t>
            </w:r>
            <w:r w:rsidR="00A01068" w:rsidRPr="00FF089B">
              <w:rPr>
                <w:rFonts w:cstheme="minorHAnsi"/>
                <w:vertAlign w:val="subscript"/>
              </w:rPr>
              <w:t>2</w:t>
            </w:r>
            <w:r w:rsidR="00A01068" w:rsidRPr="00FF089B">
              <w:rPr>
                <w:rFonts w:cstheme="minorHAnsi"/>
              </w:rPr>
              <w:t>e</w:t>
            </w:r>
          </w:p>
        </w:tc>
        <w:tc>
          <w:tcPr>
            <w:tcW w:w="2556" w:type="dxa"/>
            <w:vAlign w:val="center"/>
          </w:tcPr>
          <w:p w14:paraId="3DF3C8BE" w14:textId="02471E21" w:rsidR="00A01068" w:rsidRPr="00FF089B" w:rsidRDefault="00AA1CCA" w:rsidP="00E128A6">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FF089B">
              <w:rPr>
                <w:rFonts w:eastAsia="Calibri" w:cstheme="minorHAnsi"/>
              </w:rPr>
              <w:t>1,6 %</w:t>
            </w:r>
          </w:p>
        </w:tc>
      </w:tr>
      <w:tr w:rsidR="00A01068" w:rsidRPr="00FF089B" w14:paraId="55FEB882" w14:textId="77777777" w:rsidTr="00CA2074">
        <w:trPr>
          <w:trHeight w:val="471"/>
        </w:trPr>
        <w:tc>
          <w:tcPr>
            <w:cnfStyle w:val="001000000000" w:firstRow="0" w:lastRow="0" w:firstColumn="1" w:lastColumn="0" w:oddVBand="0" w:evenVBand="0" w:oddHBand="0" w:evenHBand="0" w:firstRowFirstColumn="0" w:firstRowLastColumn="0" w:lastRowFirstColumn="0" w:lastRowLastColumn="0"/>
            <w:tcW w:w="2560" w:type="dxa"/>
            <w:vAlign w:val="center"/>
          </w:tcPr>
          <w:p w14:paraId="6FE31F2F" w14:textId="7E8E93A2" w:rsidR="00A01068" w:rsidRPr="00FF089B" w:rsidRDefault="00A01068" w:rsidP="00E128A6">
            <w:pPr>
              <w:rPr>
                <w:rFonts w:cstheme="minorHAnsi"/>
              </w:rPr>
            </w:pPr>
            <w:r w:rsidRPr="00FF089B">
              <w:rPr>
                <w:rFonts w:cstheme="minorHAnsi"/>
              </w:rPr>
              <w:t>E-Auto Fahrgemeinschaft</w:t>
            </w:r>
          </w:p>
        </w:tc>
        <w:tc>
          <w:tcPr>
            <w:tcW w:w="2091" w:type="dxa"/>
            <w:vAlign w:val="center"/>
          </w:tcPr>
          <w:p w14:paraId="7730321A" w14:textId="6DB1C903" w:rsidR="00A01068" w:rsidRPr="007E2541" w:rsidRDefault="003B044B"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7E2541">
              <w:rPr>
                <w:rFonts w:cstheme="minorHAnsi"/>
              </w:rPr>
              <w:t>3 749 Pkm</w:t>
            </w:r>
          </w:p>
        </w:tc>
        <w:tc>
          <w:tcPr>
            <w:tcW w:w="2549" w:type="dxa"/>
            <w:vAlign w:val="center"/>
          </w:tcPr>
          <w:p w14:paraId="0EFEFC2B" w14:textId="33613549" w:rsidR="00A01068" w:rsidRPr="00FF089B" w:rsidRDefault="007E3AA3"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0,09</w:t>
            </w:r>
            <w:r w:rsidR="00A01068" w:rsidRPr="00FF089B">
              <w:rPr>
                <w:rFonts w:cstheme="minorHAnsi"/>
              </w:rPr>
              <w:t xml:space="preserve"> </w:t>
            </w:r>
            <w:r>
              <w:rPr>
                <w:rFonts w:cstheme="minorHAnsi"/>
              </w:rPr>
              <w:t>t</w:t>
            </w:r>
            <w:r w:rsidR="002F2232" w:rsidRPr="00FF089B">
              <w:rPr>
                <w:rFonts w:cstheme="minorHAnsi"/>
              </w:rPr>
              <w:t xml:space="preserve"> </w:t>
            </w:r>
            <w:r w:rsidR="00A01068" w:rsidRPr="00FF089B">
              <w:rPr>
                <w:rFonts w:cstheme="minorHAnsi"/>
              </w:rPr>
              <w:t>CO</w:t>
            </w:r>
            <w:r w:rsidR="00A01068" w:rsidRPr="00FF089B">
              <w:rPr>
                <w:rFonts w:cstheme="minorHAnsi"/>
                <w:vertAlign w:val="subscript"/>
              </w:rPr>
              <w:t>2</w:t>
            </w:r>
            <w:r w:rsidR="00A01068" w:rsidRPr="00FF089B">
              <w:rPr>
                <w:rFonts w:cstheme="minorHAnsi"/>
              </w:rPr>
              <w:t>e</w:t>
            </w:r>
          </w:p>
        </w:tc>
        <w:tc>
          <w:tcPr>
            <w:tcW w:w="2556" w:type="dxa"/>
            <w:vAlign w:val="center"/>
          </w:tcPr>
          <w:p w14:paraId="671CC6AD" w14:textId="43620FC6" w:rsidR="00A01068" w:rsidRPr="00FF089B" w:rsidRDefault="00AA1CCA" w:rsidP="00E128A6">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FF089B">
              <w:rPr>
                <w:rFonts w:eastAsia="Calibri" w:cstheme="minorHAnsi"/>
              </w:rPr>
              <w:t>0,</w:t>
            </w:r>
            <w:r w:rsidR="00937E74">
              <w:rPr>
                <w:rFonts w:eastAsia="Calibri" w:cstheme="minorHAnsi"/>
              </w:rPr>
              <w:t>1</w:t>
            </w:r>
            <w:r w:rsidR="00994A2F">
              <w:rPr>
                <w:rFonts w:eastAsia="Calibri" w:cstheme="minorHAnsi"/>
              </w:rPr>
              <w:t>7</w:t>
            </w:r>
            <w:r w:rsidRPr="00FF089B">
              <w:rPr>
                <w:rFonts w:eastAsia="Calibri" w:cstheme="minorHAnsi"/>
              </w:rPr>
              <w:t xml:space="preserve"> %</w:t>
            </w:r>
          </w:p>
        </w:tc>
      </w:tr>
      <w:tr w:rsidR="00A01068" w:rsidRPr="00FF089B" w14:paraId="21654536" w14:textId="77777777" w:rsidTr="00CA2074">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2560" w:type="dxa"/>
            <w:vAlign w:val="center"/>
          </w:tcPr>
          <w:p w14:paraId="7F248C02" w14:textId="6ED986AB" w:rsidR="00A01068" w:rsidRPr="00FF089B" w:rsidRDefault="000F6BB9" w:rsidP="00E128A6">
            <w:pPr>
              <w:rPr>
                <w:rFonts w:cstheme="minorHAnsi"/>
              </w:rPr>
            </w:pPr>
            <w:r w:rsidRPr="00FF089B">
              <w:rPr>
                <w:rFonts w:cstheme="minorHAnsi"/>
              </w:rPr>
              <w:t>E-Bike</w:t>
            </w:r>
          </w:p>
        </w:tc>
        <w:tc>
          <w:tcPr>
            <w:tcW w:w="2091" w:type="dxa"/>
            <w:vAlign w:val="center"/>
          </w:tcPr>
          <w:p w14:paraId="381C27CE" w14:textId="0624C631" w:rsidR="00A01068" w:rsidRPr="007E2541" w:rsidRDefault="003B044B"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7E2541">
              <w:rPr>
                <w:rFonts w:cstheme="minorHAnsi"/>
              </w:rPr>
              <w:t>15 298 Pkm</w:t>
            </w:r>
          </w:p>
        </w:tc>
        <w:tc>
          <w:tcPr>
            <w:tcW w:w="2549" w:type="dxa"/>
            <w:vAlign w:val="center"/>
          </w:tcPr>
          <w:p w14:paraId="2B2FE613" w14:textId="7FA3163E" w:rsidR="00A01068" w:rsidRPr="00FF089B" w:rsidRDefault="007E3AA3"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0,0</w:t>
            </w:r>
            <w:r w:rsidR="002A29EE" w:rsidRPr="00FF089B">
              <w:rPr>
                <w:rFonts w:cstheme="minorHAnsi"/>
              </w:rPr>
              <w:t>5</w:t>
            </w:r>
            <w:r w:rsidR="00AB04C7" w:rsidRPr="00FF089B">
              <w:rPr>
                <w:rFonts w:cstheme="minorHAnsi"/>
              </w:rPr>
              <w:t xml:space="preserve"> </w:t>
            </w:r>
            <w:r>
              <w:rPr>
                <w:rFonts w:cstheme="minorHAnsi"/>
              </w:rPr>
              <w:t>t</w:t>
            </w:r>
            <w:r w:rsidR="00AB04C7" w:rsidRPr="00FF089B">
              <w:rPr>
                <w:rFonts w:cstheme="minorHAnsi"/>
              </w:rPr>
              <w:t xml:space="preserve"> </w:t>
            </w:r>
            <w:r w:rsidR="00476337" w:rsidRPr="00FF089B">
              <w:rPr>
                <w:rFonts w:cstheme="minorHAnsi"/>
              </w:rPr>
              <w:t>CO</w:t>
            </w:r>
            <w:r w:rsidR="00476337" w:rsidRPr="00FF089B">
              <w:rPr>
                <w:rFonts w:cstheme="minorHAnsi"/>
                <w:vertAlign w:val="subscript"/>
              </w:rPr>
              <w:t>2</w:t>
            </w:r>
            <w:r w:rsidR="00476337" w:rsidRPr="00FF089B">
              <w:rPr>
                <w:rFonts w:cstheme="minorHAnsi"/>
              </w:rPr>
              <w:t>e</w:t>
            </w:r>
          </w:p>
        </w:tc>
        <w:tc>
          <w:tcPr>
            <w:tcW w:w="2556" w:type="dxa"/>
            <w:vAlign w:val="center"/>
          </w:tcPr>
          <w:p w14:paraId="679A3161" w14:textId="17E5F279" w:rsidR="00A01068" w:rsidRPr="00FF089B" w:rsidRDefault="00AA1CCA" w:rsidP="00E128A6">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FF089B">
              <w:rPr>
                <w:rFonts w:eastAsia="Calibri" w:cstheme="minorHAnsi"/>
              </w:rPr>
              <w:t>0,</w:t>
            </w:r>
            <w:r w:rsidR="00994A2F">
              <w:rPr>
                <w:rFonts w:eastAsia="Calibri" w:cstheme="minorHAnsi"/>
              </w:rPr>
              <w:t>09</w:t>
            </w:r>
            <w:r w:rsidRPr="00FF089B">
              <w:rPr>
                <w:rFonts w:eastAsia="Calibri" w:cstheme="minorHAnsi"/>
              </w:rPr>
              <w:t xml:space="preserve"> %</w:t>
            </w:r>
          </w:p>
        </w:tc>
      </w:tr>
      <w:tr w:rsidR="00A01068" w:rsidRPr="00FF089B" w14:paraId="78E16EA2" w14:textId="77777777" w:rsidTr="00CA2074">
        <w:trPr>
          <w:trHeight w:val="471"/>
        </w:trPr>
        <w:tc>
          <w:tcPr>
            <w:cnfStyle w:val="001000000000" w:firstRow="0" w:lastRow="0" w:firstColumn="1" w:lastColumn="0" w:oddVBand="0" w:evenVBand="0" w:oddHBand="0" w:evenHBand="0" w:firstRowFirstColumn="0" w:firstRowLastColumn="0" w:lastRowFirstColumn="0" w:lastRowLastColumn="0"/>
            <w:tcW w:w="2560" w:type="dxa"/>
            <w:vAlign w:val="center"/>
          </w:tcPr>
          <w:p w14:paraId="2B1794F1" w14:textId="5FECEB86" w:rsidR="00A01068" w:rsidRPr="00FF089B" w:rsidRDefault="000F6BB9" w:rsidP="00E128A6">
            <w:pPr>
              <w:rPr>
                <w:rFonts w:cstheme="minorHAnsi"/>
              </w:rPr>
            </w:pPr>
            <w:r w:rsidRPr="00FF089B">
              <w:rPr>
                <w:rFonts w:cstheme="minorHAnsi"/>
              </w:rPr>
              <w:t>Fahrrad</w:t>
            </w:r>
          </w:p>
        </w:tc>
        <w:tc>
          <w:tcPr>
            <w:tcW w:w="2091" w:type="dxa"/>
            <w:vAlign w:val="center"/>
          </w:tcPr>
          <w:p w14:paraId="42B9AD61" w14:textId="03126583" w:rsidR="00A01068" w:rsidRPr="007E2541" w:rsidRDefault="003B044B"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7E2541">
              <w:rPr>
                <w:rFonts w:cstheme="minorHAnsi"/>
              </w:rPr>
              <w:t>32</w:t>
            </w:r>
            <w:r w:rsidR="00CA1B73">
              <w:rPr>
                <w:rFonts w:cstheme="minorHAnsi"/>
              </w:rPr>
              <w:t xml:space="preserve"> </w:t>
            </w:r>
            <w:r w:rsidRPr="007E2541">
              <w:rPr>
                <w:rFonts w:cstheme="minorHAnsi"/>
              </w:rPr>
              <w:t>799 Pkm</w:t>
            </w:r>
          </w:p>
        </w:tc>
        <w:tc>
          <w:tcPr>
            <w:tcW w:w="2549" w:type="dxa"/>
            <w:vAlign w:val="center"/>
          </w:tcPr>
          <w:p w14:paraId="683D352F" w14:textId="3286EC99" w:rsidR="00A01068" w:rsidRPr="00FF089B" w:rsidRDefault="00AB04C7"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F089B">
              <w:rPr>
                <w:rFonts w:cstheme="minorHAnsi"/>
              </w:rPr>
              <w:t>0</w:t>
            </w:r>
            <w:r w:rsidR="00781A7C" w:rsidRPr="00FF089B">
              <w:rPr>
                <w:rFonts w:cstheme="minorHAnsi"/>
              </w:rPr>
              <w:t xml:space="preserve"> t CO</w:t>
            </w:r>
            <w:r w:rsidR="00781A7C" w:rsidRPr="00FF089B">
              <w:rPr>
                <w:rFonts w:cstheme="minorHAnsi"/>
                <w:vertAlign w:val="subscript"/>
              </w:rPr>
              <w:t>2</w:t>
            </w:r>
            <w:r w:rsidR="00781A7C" w:rsidRPr="00FF089B">
              <w:rPr>
                <w:rFonts w:cstheme="minorHAnsi"/>
              </w:rPr>
              <w:t>e</w:t>
            </w:r>
          </w:p>
        </w:tc>
        <w:tc>
          <w:tcPr>
            <w:tcW w:w="2556" w:type="dxa"/>
            <w:vAlign w:val="center"/>
          </w:tcPr>
          <w:p w14:paraId="0F2E28D7" w14:textId="0097F624" w:rsidR="00A01068" w:rsidRPr="00FF089B" w:rsidRDefault="00AA1CCA" w:rsidP="00E128A6">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FF089B">
              <w:rPr>
                <w:rFonts w:eastAsia="Calibri" w:cstheme="minorHAnsi"/>
              </w:rPr>
              <w:t>0 %</w:t>
            </w:r>
          </w:p>
        </w:tc>
      </w:tr>
      <w:tr w:rsidR="00A01068" w:rsidRPr="00FF089B" w14:paraId="494A03EE" w14:textId="77777777" w:rsidTr="00CA2074">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2560" w:type="dxa"/>
            <w:vAlign w:val="center"/>
          </w:tcPr>
          <w:p w14:paraId="6DEF8836" w14:textId="7D049F41" w:rsidR="00A01068" w:rsidRPr="00FF089B" w:rsidRDefault="000F6BB9" w:rsidP="00E128A6">
            <w:pPr>
              <w:rPr>
                <w:rFonts w:cstheme="minorHAnsi"/>
              </w:rPr>
            </w:pPr>
            <w:r w:rsidRPr="00FF089B">
              <w:rPr>
                <w:rFonts w:cstheme="minorHAnsi"/>
              </w:rPr>
              <w:t>Motorrad/Motorroller</w:t>
            </w:r>
          </w:p>
        </w:tc>
        <w:tc>
          <w:tcPr>
            <w:tcW w:w="2091" w:type="dxa"/>
            <w:vAlign w:val="center"/>
          </w:tcPr>
          <w:p w14:paraId="19496DD7" w14:textId="5C713E68" w:rsidR="00A01068" w:rsidRPr="007E2541" w:rsidRDefault="00E27D89"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c>
          <w:tcPr>
            <w:tcW w:w="2549" w:type="dxa"/>
            <w:vAlign w:val="center"/>
          </w:tcPr>
          <w:p w14:paraId="31078C13" w14:textId="6C46428C" w:rsidR="00AB04C7" w:rsidRPr="00FF089B" w:rsidRDefault="00E27D89" w:rsidP="00AB04C7">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c>
          <w:tcPr>
            <w:tcW w:w="2556" w:type="dxa"/>
            <w:vAlign w:val="center"/>
          </w:tcPr>
          <w:p w14:paraId="09958CDF" w14:textId="0A5FC64B" w:rsidR="00A01068" w:rsidRPr="00FF089B" w:rsidRDefault="00E27D89" w:rsidP="00E128A6">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w:t>
            </w:r>
          </w:p>
        </w:tc>
      </w:tr>
      <w:tr w:rsidR="000F6BB9" w:rsidRPr="00FF089B" w14:paraId="5957A116" w14:textId="77777777" w:rsidTr="00CA2074">
        <w:trPr>
          <w:trHeight w:val="471"/>
        </w:trPr>
        <w:tc>
          <w:tcPr>
            <w:cnfStyle w:val="001000000000" w:firstRow="0" w:lastRow="0" w:firstColumn="1" w:lastColumn="0" w:oddVBand="0" w:evenVBand="0" w:oddHBand="0" w:evenHBand="0" w:firstRowFirstColumn="0" w:firstRowLastColumn="0" w:lastRowFirstColumn="0" w:lastRowLastColumn="0"/>
            <w:tcW w:w="2560" w:type="dxa"/>
            <w:vAlign w:val="center"/>
          </w:tcPr>
          <w:p w14:paraId="0100389A" w14:textId="4355797F" w:rsidR="000F6BB9" w:rsidRPr="00FF089B" w:rsidRDefault="001759CF" w:rsidP="00E128A6">
            <w:pPr>
              <w:rPr>
                <w:rFonts w:cstheme="minorHAnsi"/>
              </w:rPr>
            </w:pPr>
            <w:r w:rsidRPr="00FF089B">
              <w:rPr>
                <w:rFonts w:cstheme="minorHAnsi"/>
              </w:rPr>
              <w:t>ÖPNV</w:t>
            </w:r>
          </w:p>
        </w:tc>
        <w:tc>
          <w:tcPr>
            <w:tcW w:w="2091" w:type="dxa"/>
            <w:vAlign w:val="center"/>
          </w:tcPr>
          <w:p w14:paraId="00881AB4" w14:textId="7F693B3C" w:rsidR="000F6BB9" w:rsidRPr="007E2541" w:rsidRDefault="003B044B"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7E2541">
              <w:rPr>
                <w:rFonts w:cstheme="minorHAnsi"/>
              </w:rPr>
              <w:t>4</w:t>
            </w:r>
            <w:r w:rsidR="00CA1B73">
              <w:rPr>
                <w:rFonts w:cstheme="minorHAnsi"/>
              </w:rPr>
              <w:t xml:space="preserve"> </w:t>
            </w:r>
            <w:r w:rsidRPr="007E2541">
              <w:rPr>
                <w:rFonts w:cstheme="minorHAnsi"/>
              </w:rPr>
              <w:t>557 Pkm</w:t>
            </w:r>
          </w:p>
        </w:tc>
        <w:tc>
          <w:tcPr>
            <w:tcW w:w="2549" w:type="dxa"/>
            <w:vAlign w:val="center"/>
          </w:tcPr>
          <w:p w14:paraId="00752C0F" w14:textId="330B4C3A" w:rsidR="000F6BB9" w:rsidRPr="00FF089B" w:rsidRDefault="007E3AA3"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0,29</w:t>
            </w:r>
            <w:r w:rsidR="00781A7C" w:rsidRPr="00FF089B">
              <w:rPr>
                <w:rFonts w:cstheme="minorHAnsi"/>
              </w:rPr>
              <w:t xml:space="preserve"> </w:t>
            </w:r>
            <w:r>
              <w:rPr>
                <w:rFonts w:cstheme="minorHAnsi"/>
              </w:rPr>
              <w:t>t</w:t>
            </w:r>
            <w:r w:rsidR="00781A7C" w:rsidRPr="00FF089B">
              <w:rPr>
                <w:rFonts w:cstheme="minorHAnsi"/>
              </w:rPr>
              <w:t xml:space="preserve"> CO</w:t>
            </w:r>
            <w:r w:rsidR="00781A7C" w:rsidRPr="00FF089B">
              <w:rPr>
                <w:rFonts w:cstheme="minorHAnsi"/>
                <w:vertAlign w:val="subscript"/>
              </w:rPr>
              <w:t>2</w:t>
            </w:r>
            <w:r w:rsidR="00781A7C" w:rsidRPr="00FF089B">
              <w:rPr>
                <w:rFonts w:cstheme="minorHAnsi"/>
              </w:rPr>
              <w:t>e</w:t>
            </w:r>
          </w:p>
        </w:tc>
        <w:tc>
          <w:tcPr>
            <w:tcW w:w="2556" w:type="dxa"/>
            <w:vAlign w:val="center"/>
          </w:tcPr>
          <w:p w14:paraId="2A27F10F" w14:textId="4951F71F" w:rsidR="000F6BB9" w:rsidRPr="00FF089B" w:rsidRDefault="00AA1CCA" w:rsidP="00E128A6">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FF089B">
              <w:rPr>
                <w:rFonts w:eastAsia="Calibri" w:cstheme="minorHAnsi"/>
              </w:rPr>
              <w:t>0,5</w:t>
            </w:r>
            <w:r w:rsidR="00937E74">
              <w:rPr>
                <w:rFonts w:eastAsia="Calibri" w:cstheme="minorHAnsi"/>
              </w:rPr>
              <w:t>4</w:t>
            </w:r>
            <w:r w:rsidRPr="00FF089B">
              <w:rPr>
                <w:rFonts w:eastAsia="Calibri" w:cstheme="minorHAnsi"/>
              </w:rPr>
              <w:t xml:space="preserve"> %</w:t>
            </w:r>
          </w:p>
        </w:tc>
      </w:tr>
      <w:tr w:rsidR="000F6BB9" w:rsidRPr="00FF089B" w14:paraId="26AC6632" w14:textId="77777777" w:rsidTr="00CA2074">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2560" w:type="dxa"/>
            <w:vAlign w:val="center"/>
          </w:tcPr>
          <w:p w14:paraId="2D35F0F1" w14:textId="5D23CE12" w:rsidR="000F6BB9" w:rsidRPr="00FF089B" w:rsidRDefault="001759CF" w:rsidP="00E128A6">
            <w:pPr>
              <w:rPr>
                <w:rFonts w:cstheme="minorHAnsi"/>
              </w:rPr>
            </w:pPr>
            <w:r w:rsidRPr="00FF089B">
              <w:rPr>
                <w:rFonts w:cstheme="minorHAnsi"/>
              </w:rPr>
              <w:t>Zu Fuß</w:t>
            </w:r>
          </w:p>
        </w:tc>
        <w:tc>
          <w:tcPr>
            <w:tcW w:w="2091" w:type="dxa"/>
            <w:vAlign w:val="center"/>
          </w:tcPr>
          <w:p w14:paraId="09691DA7" w14:textId="6F49DB26" w:rsidR="000F6BB9" w:rsidRPr="007E2541" w:rsidRDefault="003B044B"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7E2541">
              <w:rPr>
                <w:rFonts w:cstheme="minorHAnsi"/>
              </w:rPr>
              <w:t>4</w:t>
            </w:r>
            <w:r w:rsidR="00CA1B73">
              <w:rPr>
                <w:rFonts w:cstheme="minorHAnsi"/>
              </w:rPr>
              <w:t xml:space="preserve"> </w:t>
            </w:r>
            <w:r w:rsidRPr="007E2541">
              <w:rPr>
                <w:rFonts w:cstheme="minorHAnsi"/>
              </w:rPr>
              <w:t>997 Pkm</w:t>
            </w:r>
          </w:p>
        </w:tc>
        <w:tc>
          <w:tcPr>
            <w:tcW w:w="2549" w:type="dxa"/>
            <w:vAlign w:val="center"/>
          </w:tcPr>
          <w:p w14:paraId="20A349D1" w14:textId="53C6C1D2" w:rsidR="000F6BB9" w:rsidRPr="00FF089B" w:rsidRDefault="00781A7C"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F089B">
              <w:rPr>
                <w:rFonts w:cstheme="minorHAnsi"/>
              </w:rPr>
              <w:t>0 t CO</w:t>
            </w:r>
            <w:r w:rsidRPr="00FF089B">
              <w:rPr>
                <w:rFonts w:cstheme="minorHAnsi"/>
                <w:vertAlign w:val="subscript"/>
              </w:rPr>
              <w:t>2</w:t>
            </w:r>
            <w:r w:rsidRPr="00FF089B">
              <w:rPr>
                <w:rFonts w:cstheme="minorHAnsi"/>
              </w:rPr>
              <w:t>e</w:t>
            </w:r>
          </w:p>
        </w:tc>
        <w:tc>
          <w:tcPr>
            <w:tcW w:w="2556" w:type="dxa"/>
            <w:vAlign w:val="center"/>
          </w:tcPr>
          <w:p w14:paraId="3353889B" w14:textId="7034471C" w:rsidR="000F6BB9" w:rsidRPr="00FF089B" w:rsidRDefault="00AA1CCA" w:rsidP="00E128A6">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FF089B">
              <w:rPr>
                <w:rFonts w:eastAsia="Calibri" w:cstheme="minorHAnsi"/>
              </w:rPr>
              <w:t>0 %</w:t>
            </w:r>
          </w:p>
        </w:tc>
      </w:tr>
    </w:tbl>
    <w:p w14:paraId="0A281ED3" w14:textId="5772075C" w:rsidR="00882D8C" w:rsidRPr="00FF089B" w:rsidRDefault="00882D8C" w:rsidP="002A0C95">
      <w:pPr>
        <w:rPr>
          <w:rFonts w:asciiTheme="minorHAnsi" w:hAnsiTheme="minorHAnsi" w:cstheme="minorHAnsi"/>
          <w:sz w:val="22"/>
          <w:szCs w:val="22"/>
          <w:lang w:val="de-DE"/>
        </w:rPr>
      </w:pPr>
    </w:p>
    <w:p w14:paraId="2E0500CA" w14:textId="3CDEEA15" w:rsidR="008D1BCE" w:rsidRPr="00AF7B28" w:rsidRDefault="008D1BCE" w:rsidP="002A0C95">
      <w:pPr>
        <w:rPr>
          <w:rFonts w:asciiTheme="minorHAnsi" w:hAnsiTheme="minorHAnsi" w:cstheme="minorHAnsi"/>
          <w:sz w:val="2"/>
          <w:szCs w:val="2"/>
          <w:lang w:val="de-DE"/>
        </w:rPr>
      </w:pPr>
    </w:p>
    <w:p w14:paraId="6BA40C85" w14:textId="7E1FD460" w:rsidR="00A01068" w:rsidRDefault="00005FFF" w:rsidP="002A0C95">
      <w:pPr>
        <w:rPr>
          <w:rFonts w:asciiTheme="minorHAnsi" w:hAnsiTheme="minorHAnsi" w:cstheme="minorHAnsi"/>
          <w:sz w:val="22"/>
          <w:szCs w:val="22"/>
          <w:lang w:val="de-DE"/>
        </w:rPr>
      </w:pPr>
      <w:r>
        <w:rPr>
          <w:noProof/>
          <w:lang w:val="de-DE"/>
        </w:rPr>
        <mc:AlternateContent>
          <mc:Choice Requires="wps">
            <w:drawing>
              <wp:anchor distT="0" distB="0" distL="114300" distR="114300" simplePos="0" relativeHeight="251700224" behindDoc="0" locked="0" layoutInCell="1" allowOverlap="1" wp14:anchorId="77E5CF73" wp14:editId="262369ED">
                <wp:simplePos x="0" y="0"/>
                <wp:positionH relativeFrom="margin">
                  <wp:align>left</wp:align>
                </wp:positionH>
                <wp:positionV relativeFrom="paragraph">
                  <wp:posOffset>2974076</wp:posOffset>
                </wp:positionV>
                <wp:extent cx="6210300" cy="310515"/>
                <wp:effectExtent l="0" t="0" r="0" b="0"/>
                <wp:wrapThrough wrapText="bothSides">
                  <wp:wrapPolygon edited="0">
                    <wp:start x="0" y="0"/>
                    <wp:lineTo x="0" y="19877"/>
                    <wp:lineTo x="21534" y="19877"/>
                    <wp:lineTo x="21534" y="0"/>
                    <wp:lineTo x="0" y="0"/>
                  </wp:wrapPolygon>
                </wp:wrapThrough>
                <wp:docPr id="24" name="Textfeld 24"/>
                <wp:cNvGraphicFramePr/>
                <a:graphic xmlns:a="http://schemas.openxmlformats.org/drawingml/2006/main">
                  <a:graphicData uri="http://schemas.microsoft.com/office/word/2010/wordprocessingShape">
                    <wps:wsp>
                      <wps:cNvSpPr txBox="1"/>
                      <wps:spPr>
                        <a:xfrm>
                          <a:off x="0" y="0"/>
                          <a:ext cx="6210300" cy="310515"/>
                        </a:xfrm>
                        <a:prstGeom prst="rect">
                          <a:avLst/>
                        </a:prstGeom>
                        <a:solidFill>
                          <a:prstClr val="white"/>
                        </a:solidFill>
                        <a:ln>
                          <a:noFill/>
                        </a:ln>
                      </wps:spPr>
                      <wps:txbx>
                        <w:txbxContent>
                          <w:p w14:paraId="60998C17" w14:textId="733EDD0B" w:rsidR="00E128A6" w:rsidRPr="00F10585" w:rsidRDefault="00E128A6" w:rsidP="00AF7B28">
                            <w:pPr>
                              <w:pStyle w:val="Beschriftung"/>
                              <w:rPr>
                                <w:rFonts w:asciiTheme="minorHAnsi" w:eastAsia="Arial" w:hAnsiTheme="minorHAnsi" w:cstheme="minorHAnsi"/>
                                <w:noProof/>
                                <w:color w:val="auto"/>
                                <w:sz w:val="20"/>
                                <w:szCs w:val="20"/>
                                <w:lang w:val="en-US"/>
                              </w:rPr>
                            </w:pPr>
                            <w:r w:rsidRPr="00F10585">
                              <w:rPr>
                                <w:rFonts w:asciiTheme="minorHAnsi" w:hAnsiTheme="minorHAnsi" w:cstheme="minorHAnsi"/>
                                <w:color w:val="auto"/>
                              </w:rPr>
                              <w:t xml:space="preserve">Erläuterungen zum Diagramm: Die Abkürzung „FG“ steht für Fahrgemeinschaft. Der Begriff Auto umfasst alle Autos mit Verbrennungsmotoren einschließlich Hybridfahrzeugen.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7E5CF73" id="_x0000_t202" coordsize="21600,21600" o:spt="202" path="m,l,21600r21600,l21600,xe">
                <v:stroke joinstyle="miter"/>
                <v:path gradientshapeok="t" o:connecttype="rect"/>
              </v:shapetype>
              <v:shape id="Textfeld 24" o:spid="_x0000_s1026" type="#_x0000_t202" style="position:absolute;margin-left:0;margin-top:234.2pt;width:489pt;height:24.45pt;z-index:2517002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" stroked="f">
                <v:textbox inset="0,0,0,0">
                  <w:txbxContent>
                    <w:p w14:paraId="60998C17" w14:textId="733EDD0B" w:rsidR="00E128A6" w:rsidRPr="00F10585" w:rsidRDefault="00E128A6" w:rsidP="00AF7B28">
                      <w:pPr>
                        <w:pStyle w:val="Beschriftung"/>
                        <w:rPr>
                          <w:rFonts w:asciiTheme="minorHAnsi" w:eastAsia="Arial" w:hAnsiTheme="minorHAnsi" w:cstheme="minorHAnsi"/>
                          <w:noProof/>
                          <w:color w:val="auto"/>
                          <w:sz w:val="20"/>
                          <w:szCs w:val="20"/>
                          <w:lang w:val="en-US"/>
                        </w:rPr>
                      </w:pPr>
                      <w:r w:rsidRPr="00F10585">
                        <w:rPr>
                          <w:rFonts w:asciiTheme="minorHAnsi" w:hAnsiTheme="minorHAnsi" w:cstheme="minorHAnsi"/>
                          <w:color w:val="auto"/>
                        </w:rPr>
                        <w:t xml:space="preserve">Erläuterungen zum Diagramm: Die Abkürzung „FG“ steht für Fahrgemeinschaft. Der Begriff Auto umfasst alle Autos mit Verbrennungsmotoren einschließlich Hybridfahrzeugen. </w:t>
                      </w:r>
                    </w:p>
                  </w:txbxContent>
                </v:textbox>
                <w10:wrap type="through" anchorx="margin"/>
              </v:shape>
            </w:pict>
          </mc:Fallback>
        </mc:AlternateContent>
      </w:r>
      <w:r>
        <w:rPr>
          <w:noProof/>
          <w:lang w:val="de-DE"/>
        </w:rPr>
        <w:drawing>
          <wp:anchor distT="0" distB="0" distL="114300" distR="114300" simplePos="0" relativeHeight="251753472" behindDoc="0" locked="0" layoutInCell="1" allowOverlap="1" wp14:anchorId="2DA06AD9" wp14:editId="37A37719">
            <wp:simplePos x="0" y="0"/>
            <wp:positionH relativeFrom="margin">
              <wp:align>right</wp:align>
            </wp:positionH>
            <wp:positionV relativeFrom="paragraph">
              <wp:posOffset>413979</wp:posOffset>
            </wp:positionV>
            <wp:extent cx="6191250" cy="2517140"/>
            <wp:effectExtent l="0" t="0" r="0" b="0"/>
            <wp:wrapThrough wrapText="bothSides">
              <wp:wrapPolygon edited="0">
                <wp:start x="0" y="0"/>
                <wp:lineTo x="0" y="21415"/>
                <wp:lineTo x="21534" y="21415"/>
                <wp:lineTo x="21534" y="0"/>
                <wp:lineTo x="0" y="0"/>
              </wp:wrapPolygon>
            </wp:wrapThrough>
            <wp:docPr id="10" name="Diagram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00882D8C" w:rsidRPr="00FF089B">
        <w:rPr>
          <w:rFonts w:asciiTheme="minorHAnsi" w:hAnsiTheme="minorHAnsi" w:cstheme="minorHAnsi"/>
          <w:sz w:val="22"/>
          <w:szCs w:val="22"/>
          <w:lang w:val="de-DE"/>
        </w:rPr>
        <w:t>Folgendes Balkendiagramm zeigt die Verteilung der Personenkilometer auf die verschiedenen Verkehrsmittel.</w:t>
      </w:r>
    </w:p>
    <w:p w14:paraId="33822E77" w14:textId="55D2414C" w:rsidR="007E2541" w:rsidRPr="007E2541" w:rsidRDefault="007E2541" w:rsidP="002A0C95">
      <w:pPr>
        <w:rPr>
          <w:rFonts w:asciiTheme="minorHAnsi" w:hAnsiTheme="minorHAnsi" w:cstheme="minorHAnsi"/>
          <w:sz w:val="12"/>
          <w:szCs w:val="12"/>
          <w:lang w:val="de-DE"/>
        </w:rPr>
      </w:pPr>
    </w:p>
    <w:p w14:paraId="61B845D5" w14:textId="169CF396" w:rsidR="007E2541" w:rsidRDefault="00184278" w:rsidP="007E2541">
      <w:pPr>
        <w:rPr>
          <w:noProof/>
        </w:rPr>
      </w:pPr>
      <w:r>
        <w:rPr>
          <w:noProof/>
          <w:lang w:val="de-DE"/>
        </w:rPr>
        <w:lastRenderedPageBreak/>
        <w:drawing>
          <wp:anchor distT="0" distB="0" distL="114300" distR="114300" simplePos="0" relativeHeight="251755520" behindDoc="0" locked="0" layoutInCell="1" allowOverlap="1" wp14:anchorId="532F8E97" wp14:editId="15D5E21F">
            <wp:simplePos x="0" y="0"/>
            <wp:positionH relativeFrom="margin">
              <wp:posOffset>14605</wp:posOffset>
            </wp:positionH>
            <wp:positionV relativeFrom="paragraph">
              <wp:posOffset>198755</wp:posOffset>
            </wp:positionV>
            <wp:extent cx="3200400" cy="2600325"/>
            <wp:effectExtent l="0" t="0" r="0" b="0"/>
            <wp:wrapThrough wrapText="bothSides">
              <wp:wrapPolygon edited="0">
                <wp:start x="0" y="0"/>
                <wp:lineTo x="0" y="21363"/>
                <wp:lineTo x="21471" y="21363"/>
                <wp:lineTo x="21471" y="0"/>
                <wp:lineTo x="0" y="0"/>
              </wp:wrapPolygon>
            </wp:wrapThrough>
            <wp:docPr id="20" name="Diagramm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007E2541" w:rsidRPr="00FF089B">
        <w:rPr>
          <w:rFonts w:asciiTheme="minorHAnsi" w:hAnsiTheme="minorHAnsi" w:cstheme="minorHAnsi"/>
          <w:noProof/>
          <w:lang w:val="de-DE"/>
        </w:rPr>
        <w:drawing>
          <wp:anchor distT="0" distB="0" distL="114300" distR="114300" simplePos="0" relativeHeight="251691008" behindDoc="0" locked="0" layoutInCell="1" allowOverlap="1" wp14:anchorId="755BEB92" wp14:editId="6107E646">
            <wp:simplePos x="0" y="0"/>
            <wp:positionH relativeFrom="margin">
              <wp:align>right</wp:align>
            </wp:positionH>
            <wp:positionV relativeFrom="paragraph">
              <wp:posOffset>169058</wp:posOffset>
            </wp:positionV>
            <wp:extent cx="2726055" cy="3131185"/>
            <wp:effectExtent l="0" t="0" r="0" b="0"/>
            <wp:wrapThrough wrapText="bothSides">
              <wp:wrapPolygon edited="0">
                <wp:start x="0" y="0"/>
                <wp:lineTo x="0" y="21420"/>
                <wp:lineTo x="21434" y="21420"/>
                <wp:lineTo x="21434" y="0"/>
                <wp:lineTo x="0" y="0"/>
              </wp:wrapPolygon>
            </wp:wrapThrough>
            <wp:docPr id="43" name="Diagramm 43">
              <a:extLst xmlns:a="http://schemas.openxmlformats.org/drawingml/2006/main">
                <a:ext uri="{FF2B5EF4-FFF2-40B4-BE49-F238E27FC236}">
                  <a16:creationId xmlns:a16="http://schemas.microsoft.com/office/drawing/2014/main" id="{7A2615CA-2E0A-F6F4-1716-4A03CE5320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p>
    <w:p w14:paraId="7148F321" w14:textId="7E802F21" w:rsidR="00C73DAB" w:rsidRDefault="00994A2F" w:rsidP="007E2541">
      <w:pPr>
        <w:rPr>
          <w:noProof/>
        </w:rPr>
      </w:pPr>
      <w:r>
        <w:rPr>
          <w:noProof/>
          <w:lang w:val="de-DE"/>
        </w:rPr>
        <w:drawing>
          <wp:anchor distT="0" distB="0" distL="114300" distR="114300" simplePos="0" relativeHeight="251757568" behindDoc="0" locked="0" layoutInCell="1" allowOverlap="1" wp14:anchorId="5F506D6A" wp14:editId="49508924">
            <wp:simplePos x="0" y="0"/>
            <wp:positionH relativeFrom="page">
              <wp:posOffset>3714750</wp:posOffset>
            </wp:positionH>
            <wp:positionV relativeFrom="paragraph">
              <wp:posOffset>65405</wp:posOffset>
            </wp:positionV>
            <wp:extent cx="3486150" cy="2736850"/>
            <wp:effectExtent l="0" t="0" r="0" b="6350"/>
            <wp:wrapNone/>
            <wp:docPr id="32" name="Diagramm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sidR="00C73DAB">
        <w:rPr>
          <w:noProof/>
          <w:lang w:val="de-DE"/>
        </w:rPr>
        <w:drawing>
          <wp:anchor distT="0" distB="0" distL="114300" distR="114300" simplePos="0" relativeHeight="251730944" behindDoc="0" locked="0" layoutInCell="1" allowOverlap="1" wp14:anchorId="4F6A2D96" wp14:editId="43C1ED6E">
            <wp:simplePos x="0" y="0"/>
            <wp:positionH relativeFrom="margin">
              <wp:align>left</wp:align>
            </wp:positionH>
            <wp:positionV relativeFrom="paragraph">
              <wp:posOffset>10759</wp:posOffset>
            </wp:positionV>
            <wp:extent cx="3242945" cy="2826327"/>
            <wp:effectExtent l="0" t="0" r="0" b="0"/>
            <wp:wrapNone/>
            <wp:docPr id="78" name="Diagramm 78">
              <a:extLst xmlns:a="http://schemas.openxmlformats.org/drawingml/2006/main">
                <a:ext uri="{FF2B5EF4-FFF2-40B4-BE49-F238E27FC236}">
                  <a16:creationId xmlns:a16="http://schemas.microsoft.com/office/drawing/2014/main" id="{B61F6659-B6FC-9EFD-DFE6-41E1641FF5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V relativeFrom="margin">
              <wp14:pctHeight>0</wp14:pctHeight>
            </wp14:sizeRelV>
          </wp:anchor>
        </w:drawing>
      </w:r>
    </w:p>
    <w:p w14:paraId="3576D408" w14:textId="315D3A5B" w:rsidR="00C73DAB" w:rsidRDefault="00C73DAB" w:rsidP="007E2541">
      <w:pPr>
        <w:rPr>
          <w:noProof/>
        </w:rPr>
      </w:pPr>
    </w:p>
    <w:p w14:paraId="62C5C49F" w14:textId="74E68F9F" w:rsidR="00C73DAB" w:rsidRDefault="00C73DAB" w:rsidP="007E2541">
      <w:pPr>
        <w:rPr>
          <w:noProof/>
        </w:rPr>
      </w:pPr>
    </w:p>
    <w:p w14:paraId="42F2DE27" w14:textId="48A8E0B2" w:rsidR="00D7399D" w:rsidRPr="00FF089B" w:rsidRDefault="00D7399D" w:rsidP="00D7399D">
      <w:pPr>
        <w:rPr>
          <w:rFonts w:asciiTheme="minorHAnsi" w:hAnsiTheme="minorHAnsi" w:cstheme="minorHAnsi"/>
          <w:b/>
          <w:bCs/>
          <w:sz w:val="24"/>
          <w:szCs w:val="24"/>
          <w:lang w:val="de-DE"/>
        </w:rPr>
      </w:pPr>
      <w:r w:rsidRPr="00FF089B">
        <w:rPr>
          <w:rFonts w:asciiTheme="minorHAnsi" w:hAnsiTheme="minorHAnsi" w:cstheme="minorHAnsi"/>
          <w:b/>
          <w:bCs/>
          <w:sz w:val="24"/>
          <w:szCs w:val="24"/>
          <w:lang w:val="de-DE"/>
        </w:rPr>
        <w:t>Der Schulweg der Schülerinnen und Schüler</w:t>
      </w:r>
    </w:p>
    <w:p w14:paraId="26773197" w14:textId="77777777" w:rsidR="00E2761A" w:rsidRPr="00BB282D" w:rsidRDefault="00E2761A" w:rsidP="00D7399D">
      <w:pPr>
        <w:rPr>
          <w:rFonts w:asciiTheme="minorHAnsi" w:hAnsiTheme="minorHAnsi" w:cstheme="minorHAnsi"/>
          <w:b/>
          <w:bCs/>
          <w:sz w:val="14"/>
          <w:szCs w:val="14"/>
          <w:lang w:val="de-DE"/>
        </w:rPr>
      </w:pPr>
    </w:p>
    <w:p w14:paraId="02DEB78C" w14:textId="49002D82" w:rsidR="00E2761A" w:rsidRPr="00FF089B" w:rsidRDefault="00E2761A" w:rsidP="00E2761A">
      <w:pPr>
        <w:spacing w:line="276" w:lineRule="auto"/>
        <w:rPr>
          <w:rFonts w:asciiTheme="minorHAnsi" w:hAnsiTheme="minorHAnsi" w:cstheme="minorHAnsi"/>
          <w:b/>
          <w:bCs/>
          <w:lang w:val="de-DE"/>
        </w:rPr>
      </w:pPr>
      <w:r w:rsidRPr="008D1BCE">
        <w:rPr>
          <w:rFonts w:asciiTheme="minorHAnsi" w:hAnsiTheme="minorHAnsi" w:cstheme="minorHAnsi"/>
          <w:b/>
          <w:bCs/>
          <w:sz w:val="22"/>
          <w:szCs w:val="22"/>
          <w:lang w:val="de-DE"/>
        </w:rPr>
        <w:t>Kennzahlen</w:t>
      </w:r>
    </w:p>
    <w:p w14:paraId="35343912" w14:textId="1CFD211D" w:rsidR="00E2761A" w:rsidRPr="00FF089B" w:rsidRDefault="00291268" w:rsidP="00E2761A">
      <w:pPr>
        <w:spacing w:line="276" w:lineRule="auto"/>
        <w:rPr>
          <w:rFonts w:asciiTheme="minorHAnsi" w:hAnsiTheme="minorHAnsi" w:cstheme="minorHAnsi"/>
          <w:sz w:val="22"/>
          <w:szCs w:val="22"/>
          <w:lang w:val="de-DE"/>
        </w:rPr>
      </w:pPr>
      <w:r>
        <w:rPr>
          <w:rFonts w:asciiTheme="minorHAnsi" w:hAnsiTheme="minorHAnsi" w:cstheme="minorHAnsi"/>
          <w:sz w:val="22"/>
          <w:szCs w:val="22"/>
          <w:lang w:val="de-DE"/>
        </w:rPr>
        <w:t>Gesamte</w:t>
      </w:r>
      <w:r w:rsidR="00E2761A" w:rsidRPr="00FF089B">
        <w:rPr>
          <w:rFonts w:asciiTheme="minorHAnsi" w:hAnsiTheme="minorHAnsi" w:cstheme="minorHAnsi"/>
          <w:sz w:val="22"/>
          <w:szCs w:val="22"/>
          <w:lang w:val="de-DE"/>
        </w:rPr>
        <w:t>missionen Schülerinnen und Schüler</w:t>
      </w:r>
      <w:r w:rsidR="00E2761A" w:rsidRPr="00FF089B">
        <w:rPr>
          <w:rFonts w:asciiTheme="minorHAnsi" w:hAnsiTheme="minorHAnsi" w:cstheme="minorHAnsi"/>
          <w:sz w:val="22"/>
          <w:szCs w:val="22"/>
          <w:lang w:val="de-DE"/>
        </w:rPr>
        <w:tab/>
      </w:r>
      <w:r w:rsidR="006D39F4">
        <w:rPr>
          <w:rFonts w:asciiTheme="minorHAnsi" w:hAnsiTheme="minorHAnsi" w:cstheme="minorHAnsi"/>
          <w:sz w:val="22"/>
          <w:szCs w:val="22"/>
          <w:lang w:val="de-DE"/>
        </w:rPr>
        <w:tab/>
      </w:r>
      <w:r w:rsidR="006D39F4">
        <w:rPr>
          <w:rFonts w:asciiTheme="minorHAnsi" w:hAnsiTheme="minorHAnsi" w:cstheme="minorHAnsi"/>
          <w:sz w:val="22"/>
          <w:szCs w:val="22"/>
          <w:lang w:val="de-DE"/>
        </w:rPr>
        <w:tab/>
      </w:r>
      <w:r w:rsidR="00E2761A" w:rsidRPr="00FF089B">
        <w:rPr>
          <w:rFonts w:asciiTheme="minorHAnsi" w:hAnsiTheme="minorHAnsi" w:cstheme="minorHAnsi"/>
          <w:sz w:val="22"/>
          <w:szCs w:val="22"/>
          <w:lang w:val="de-DE"/>
        </w:rPr>
        <w:tab/>
      </w:r>
      <w:r w:rsidR="00E2761A" w:rsidRPr="00FF089B">
        <w:rPr>
          <w:rFonts w:asciiTheme="minorHAnsi" w:hAnsiTheme="minorHAnsi" w:cstheme="minorHAnsi"/>
          <w:sz w:val="22"/>
          <w:szCs w:val="22"/>
          <w:lang w:val="de-DE"/>
        </w:rPr>
        <w:tab/>
        <w:t>217,9 t CO</w:t>
      </w:r>
      <w:r w:rsidR="00E2761A" w:rsidRPr="00FF089B">
        <w:rPr>
          <w:rFonts w:asciiTheme="minorHAnsi" w:hAnsiTheme="minorHAnsi" w:cstheme="minorHAnsi"/>
          <w:sz w:val="22"/>
          <w:szCs w:val="22"/>
          <w:vertAlign w:val="subscript"/>
          <w:lang w:val="de-DE"/>
        </w:rPr>
        <w:t>2</w:t>
      </w:r>
      <w:r w:rsidR="003F2DA4">
        <w:rPr>
          <w:rFonts w:asciiTheme="minorHAnsi" w:hAnsiTheme="minorHAnsi" w:cstheme="minorHAnsi"/>
          <w:sz w:val="22"/>
          <w:szCs w:val="22"/>
          <w:lang w:val="de-DE"/>
        </w:rPr>
        <w:t>e</w:t>
      </w:r>
    </w:p>
    <w:p w14:paraId="2F7E3EC2" w14:textId="75ACAB7D" w:rsidR="00E2761A" w:rsidRPr="00FF089B" w:rsidRDefault="00E2761A" w:rsidP="00E2761A">
      <w:pPr>
        <w:spacing w:line="276" w:lineRule="auto"/>
        <w:rPr>
          <w:rFonts w:asciiTheme="minorHAnsi" w:hAnsiTheme="minorHAnsi" w:cstheme="minorHAnsi"/>
          <w:sz w:val="22"/>
          <w:szCs w:val="22"/>
          <w:lang w:val="de-DE"/>
        </w:rPr>
      </w:pPr>
      <w:r w:rsidRPr="00FF089B">
        <w:rPr>
          <w:rFonts w:asciiTheme="minorHAnsi" w:hAnsiTheme="minorHAnsi" w:cstheme="minorHAnsi"/>
          <w:sz w:val="22"/>
          <w:szCs w:val="22"/>
          <w:lang w:val="de-DE"/>
        </w:rPr>
        <w:t>Gesamtanzahl der Schulwegkilometer</w:t>
      </w:r>
      <w:r w:rsidR="006D39F4">
        <w:rPr>
          <w:rFonts w:asciiTheme="minorHAnsi" w:hAnsiTheme="minorHAnsi" w:cstheme="minorHAnsi"/>
          <w:sz w:val="22"/>
          <w:szCs w:val="22"/>
          <w:lang w:val="de-DE"/>
        </w:rPr>
        <w:tab/>
      </w:r>
      <w:r w:rsidRPr="00FF089B">
        <w:rPr>
          <w:rFonts w:asciiTheme="minorHAnsi" w:hAnsiTheme="minorHAnsi" w:cstheme="minorHAnsi"/>
          <w:sz w:val="22"/>
          <w:szCs w:val="22"/>
          <w:lang w:val="de-DE"/>
        </w:rPr>
        <w:tab/>
      </w:r>
      <w:r w:rsidRPr="00FF089B">
        <w:rPr>
          <w:rFonts w:asciiTheme="minorHAnsi" w:hAnsiTheme="minorHAnsi" w:cstheme="minorHAnsi"/>
          <w:sz w:val="22"/>
          <w:szCs w:val="22"/>
          <w:lang w:val="de-DE"/>
        </w:rPr>
        <w:tab/>
      </w:r>
      <w:r w:rsidRPr="00FF089B">
        <w:rPr>
          <w:rFonts w:asciiTheme="minorHAnsi" w:hAnsiTheme="minorHAnsi" w:cstheme="minorHAnsi"/>
          <w:sz w:val="22"/>
          <w:szCs w:val="22"/>
          <w:lang w:val="de-DE"/>
        </w:rPr>
        <w:tab/>
      </w:r>
      <w:r w:rsidRPr="00FF089B">
        <w:rPr>
          <w:rFonts w:asciiTheme="minorHAnsi" w:hAnsiTheme="minorHAnsi" w:cstheme="minorHAnsi"/>
          <w:sz w:val="22"/>
          <w:szCs w:val="22"/>
          <w:lang w:val="de-DE"/>
        </w:rPr>
        <w:tab/>
      </w:r>
      <w:r w:rsidRPr="00FF089B">
        <w:rPr>
          <w:rFonts w:asciiTheme="minorHAnsi" w:hAnsiTheme="minorHAnsi" w:cstheme="minorHAnsi"/>
          <w:sz w:val="22"/>
          <w:szCs w:val="22"/>
          <w:lang w:val="de-DE"/>
        </w:rPr>
        <w:tab/>
        <w:t>2 932 097 km</w:t>
      </w:r>
    </w:p>
    <w:p w14:paraId="193A7371" w14:textId="381F0639" w:rsidR="00E2761A" w:rsidRPr="00FF089B" w:rsidRDefault="00E2761A" w:rsidP="00E2761A">
      <w:pPr>
        <w:spacing w:line="276" w:lineRule="auto"/>
        <w:rPr>
          <w:rFonts w:asciiTheme="minorHAnsi" w:hAnsiTheme="minorHAnsi" w:cstheme="minorHAnsi"/>
          <w:sz w:val="22"/>
          <w:szCs w:val="22"/>
          <w:lang w:val="de-DE"/>
        </w:rPr>
      </w:pPr>
      <w:r w:rsidRPr="00FF089B">
        <w:rPr>
          <w:rFonts w:asciiTheme="minorHAnsi" w:hAnsiTheme="minorHAnsi" w:cstheme="minorHAnsi"/>
          <w:sz w:val="22"/>
          <w:szCs w:val="22"/>
          <w:lang w:val="de-DE"/>
        </w:rPr>
        <w:t>Durchschnittliche Länge des Schulwegs</w:t>
      </w:r>
      <w:r w:rsidRPr="00FF089B">
        <w:rPr>
          <w:rFonts w:asciiTheme="minorHAnsi" w:hAnsiTheme="minorHAnsi" w:cstheme="minorHAnsi"/>
          <w:sz w:val="22"/>
          <w:szCs w:val="22"/>
          <w:lang w:val="de-DE"/>
        </w:rPr>
        <w:tab/>
      </w:r>
      <w:r w:rsidRPr="00FF089B">
        <w:rPr>
          <w:rFonts w:asciiTheme="minorHAnsi" w:hAnsiTheme="minorHAnsi" w:cstheme="minorHAnsi"/>
          <w:sz w:val="22"/>
          <w:szCs w:val="22"/>
          <w:lang w:val="de-DE"/>
        </w:rPr>
        <w:tab/>
      </w:r>
      <w:r w:rsidRPr="00FF089B">
        <w:rPr>
          <w:rFonts w:asciiTheme="minorHAnsi" w:hAnsiTheme="minorHAnsi" w:cstheme="minorHAnsi"/>
          <w:sz w:val="22"/>
          <w:szCs w:val="22"/>
          <w:lang w:val="de-DE"/>
        </w:rPr>
        <w:tab/>
      </w:r>
      <w:r w:rsidRPr="00FF089B">
        <w:rPr>
          <w:rFonts w:asciiTheme="minorHAnsi" w:hAnsiTheme="minorHAnsi" w:cstheme="minorHAnsi"/>
          <w:sz w:val="22"/>
          <w:szCs w:val="22"/>
          <w:lang w:val="de-DE"/>
        </w:rPr>
        <w:tab/>
      </w:r>
      <w:r w:rsidRPr="00FF089B">
        <w:rPr>
          <w:rFonts w:asciiTheme="minorHAnsi" w:hAnsiTheme="minorHAnsi" w:cstheme="minorHAnsi"/>
          <w:sz w:val="22"/>
          <w:szCs w:val="22"/>
          <w:lang w:val="de-DE"/>
        </w:rPr>
        <w:tab/>
      </w:r>
      <w:r w:rsidRPr="00FF089B">
        <w:rPr>
          <w:rFonts w:asciiTheme="minorHAnsi" w:hAnsiTheme="minorHAnsi" w:cstheme="minorHAnsi"/>
          <w:sz w:val="22"/>
          <w:szCs w:val="22"/>
          <w:lang w:val="de-DE"/>
        </w:rPr>
        <w:tab/>
      </w:r>
      <w:r w:rsidR="00AF7B28">
        <w:rPr>
          <w:rFonts w:asciiTheme="minorHAnsi" w:hAnsiTheme="minorHAnsi" w:cstheme="minorHAnsi"/>
          <w:sz w:val="22"/>
          <w:szCs w:val="22"/>
          <w:lang w:val="de-DE"/>
        </w:rPr>
        <w:t>7,09 km</w:t>
      </w:r>
    </w:p>
    <w:p w14:paraId="726B7D28" w14:textId="0B2FCA42" w:rsidR="00E2761A" w:rsidRPr="00FF089B" w:rsidRDefault="00E2761A" w:rsidP="00E2761A">
      <w:pPr>
        <w:spacing w:line="276" w:lineRule="auto"/>
        <w:rPr>
          <w:rFonts w:asciiTheme="minorHAnsi" w:hAnsiTheme="minorHAnsi" w:cstheme="minorHAnsi"/>
          <w:sz w:val="22"/>
          <w:szCs w:val="22"/>
          <w:lang w:val="de-DE"/>
        </w:rPr>
      </w:pPr>
      <w:r w:rsidRPr="00FF089B">
        <w:rPr>
          <w:rFonts w:asciiTheme="minorHAnsi" w:hAnsiTheme="minorHAnsi" w:cstheme="minorHAnsi"/>
          <w:sz w:val="22"/>
          <w:szCs w:val="22"/>
          <w:lang w:val="de-DE"/>
        </w:rPr>
        <w:t xml:space="preserve">Anteil der THG-Emissionen an den Gesamtemissionen der Schule </w:t>
      </w:r>
      <w:r w:rsidRPr="00FF089B">
        <w:rPr>
          <w:rFonts w:asciiTheme="minorHAnsi" w:hAnsiTheme="minorHAnsi" w:cstheme="minorHAnsi"/>
          <w:sz w:val="22"/>
          <w:szCs w:val="22"/>
          <w:lang w:val="de-DE"/>
        </w:rPr>
        <w:tab/>
      </w:r>
      <w:r w:rsidRPr="00FF089B">
        <w:rPr>
          <w:rFonts w:asciiTheme="minorHAnsi" w:hAnsiTheme="minorHAnsi" w:cstheme="minorHAnsi"/>
          <w:sz w:val="22"/>
          <w:szCs w:val="22"/>
          <w:lang w:val="de-DE"/>
        </w:rPr>
        <w:tab/>
        <w:t>52,6 %</w:t>
      </w:r>
    </w:p>
    <w:p w14:paraId="20AD4FD5" w14:textId="5F941AC8" w:rsidR="00E2761A" w:rsidRDefault="004B4DE1" w:rsidP="00E2761A">
      <w:pPr>
        <w:spacing w:line="276" w:lineRule="auto"/>
        <w:rPr>
          <w:rFonts w:asciiTheme="minorHAnsi" w:hAnsiTheme="minorHAnsi" w:cstheme="minorHAnsi"/>
          <w:sz w:val="22"/>
          <w:szCs w:val="22"/>
          <w:lang w:val="de-DE"/>
        </w:rPr>
      </w:pPr>
      <w:r>
        <w:rPr>
          <w:rFonts w:asciiTheme="minorHAnsi" w:hAnsiTheme="minorHAnsi" w:cstheme="minorHAnsi"/>
          <w:sz w:val="22"/>
          <w:szCs w:val="22"/>
          <w:lang w:val="de-DE"/>
        </w:rPr>
        <w:t>Pro-Kopf-Emissionen</w:t>
      </w:r>
      <w:r>
        <w:rPr>
          <w:rFonts w:asciiTheme="minorHAnsi" w:hAnsiTheme="minorHAnsi" w:cstheme="minorHAnsi"/>
          <w:sz w:val="22"/>
          <w:szCs w:val="22"/>
          <w:lang w:val="de-DE"/>
        </w:rPr>
        <w:tab/>
      </w:r>
      <w:r>
        <w:rPr>
          <w:rFonts w:asciiTheme="minorHAnsi" w:hAnsiTheme="minorHAnsi" w:cstheme="minorHAnsi"/>
          <w:sz w:val="22"/>
          <w:szCs w:val="22"/>
          <w:lang w:val="de-DE"/>
        </w:rPr>
        <w:tab/>
      </w:r>
      <w:r>
        <w:rPr>
          <w:rFonts w:asciiTheme="minorHAnsi" w:hAnsiTheme="minorHAnsi" w:cstheme="minorHAnsi"/>
          <w:sz w:val="22"/>
          <w:szCs w:val="22"/>
          <w:lang w:val="de-DE"/>
        </w:rPr>
        <w:tab/>
      </w:r>
      <w:r w:rsidR="00E2761A" w:rsidRPr="00FF089B">
        <w:rPr>
          <w:rFonts w:asciiTheme="minorHAnsi" w:hAnsiTheme="minorHAnsi" w:cstheme="minorHAnsi"/>
          <w:sz w:val="22"/>
          <w:szCs w:val="22"/>
          <w:lang w:val="de-DE"/>
        </w:rPr>
        <w:tab/>
      </w:r>
      <w:r w:rsidR="00E2761A" w:rsidRPr="00FF089B">
        <w:rPr>
          <w:rFonts w:asciiTheme="minorHAnsi" w:hAnsiTheme="minorHAnsi" w:cstheme="minorHAnsi"/>
          <w:sz w:val="22"/>
          <w:szCs w:val="22"/>
          <w:lang w:val="de-DE"/>
        </w:rPr>
        <w:tab/>
      </w:r>
      <w:r w:rsidR="00E2761A" w:rsidRPr="00FF089B">
        <w:rPr>
          <w:rFonts w:asciiTheme="minorHAnsi" w:hAnsiTheme="minorHAnsi" w:cstheme="minorHAnsi"/>
          <w:sz w:val="22"/>
          <w:szCs w:val="22"/>
          <w:lang w:val="de-DE"/>
        </w:rPr>
        <w:tab/>
      </w:r>
      <w:r w:rsidR="00E2761A" w:rsidRPr="00FF089B">
        <w:rPr>
          <w:rFonts w:asciiTheme="minorHAnsi" w:hAnsiTheme="minorHAnsi" w:cstheme="minorHAnsi"/>
          <w:sz w:val="22"/>
          <w:szCs w:val="22"/>
          <w:lang w:val="de-DE"/>
        </w:rPr>
        <w:tab/>
      </w:r>
      <w:r w:rsidR="00E2761A" w:rsidRPr="00FF089B">
        <w:rPr>
          <w:rFonts w:asciiTheme="minorHAnsi" w:hAnsiTheme="minorHAnsi" w:cstheme="minorHAnsi"/>
          <w:sz w:val="22"/>
          <w:szCs w:val="22"/>
          <w:lang w:val="de-DE"/>
        </w:rPr>
        <w:tab/>
      </w:r>
      <w:r w:rsidR="003F2DA4">
        <w:rPr>
          <w:rFonts w:asciiTheme="minorHAnsi" w:hAnsiTheme="minorHAnsi" w:cstheme="minorHAnsi"/>
          <w:sz w:val="22"/>
          <w:szCs w:val="22"/>
          <w:lang w:val="de-DE"/>
        </w:rPr>
        <w:t>192</w:t>
      </w:r>
      <w:r w:rsidR="00E2761A" w:rsidRPr="00FF089B">
        <w:rPr>
          <w:rFonts w:asciiTheme="minorHAnsi" w:hAnsiTheme="minorHAnsi" w:cstheme="minorHAnsi"/>
          <w:sz w:val="22"/>
          <w:szCs w:val="22"/>
          <w:lang w:val="de-DE"/>
        </w:rPr>
        <w:t xml:space="preserve"> </w:t>
      </w:r>
      <w:r w:rsidR="003F2DA4">
        <w:rPr>
          <w:rFonts w:asciiTheme="minorHAnsi" w:hAnsiTheme="minorHAnsi" w:cstheme="minorHAnsi"/>
          <w:sz w:val="22"/>
          <w:szCs w:val="22"/>
          <w:lang w:val="de-DE"/>
        </w:rPr>
        <w:t>kg</w:t>
      </w:r>
      <w:r w:rsidR="00E2761A" w:rsidRPr="00FF089B">
        <w:rPr>
          <w:rFonts w:asciiTheme="minorHAnsi" w:hAnsiTheme="minorHAnsi" w:cstheme="minorHAnsi"/>
          <w:sz w:val="22"/>
          <w:szCs w:val="22"/>
          <w:lang w:val="de-DE"/>
        </w:rPr>
        <w:t xml:space="preserve"> CO</w:t>
      </w:r>
      <w:r w:rsidR="00E2761A" w:rsidRPr="00FF089B">
        <w:rPr>
          <w:rFonts w:asciiTheme="minorHAnsi" w:hAnsiTheme="minorHAnsi" w:cstheme="minorHAnsi"/>
          <w:sz w:val="22"/>
          <w:szCs w:val="22"/>
          <w:vertAlign w:val="subscript"/>
          <w:lang w:val="de-DE"/>
        </w:rPr>
        <w:t>2</w:t>
      </w:r>
      <w:r w:rsidR="003F2DA4">
        <w:rPr>
          <w:rFonts w:asciiTheme="minorHAnsi" w:hAnsiTheme="minorHAnsi" w:cstheme="minorHAnsi"/>
          <w:sz w:val="22"/>
          <w:szCs w:val="22"/>
          <w:lang w:val="de-DE"/>
        </w:rPr>
        <w:t>e/Person und Jahr</w:t>
      </w:r>
    </w:p>
    <w:p w14:paraId="0BC01C51" w14:textId="77777777" w:rsidR="00BB282D" w:rsidRPr="00BB282D" w:rsidRDefault="00BB282D" w:rsidP="00E2761A">
      <w:pPr>
        <w:spacing w:line="276" w:lineRule="auto"/>
        <w:rPr>
          <w:rFonts w:asciiTheme="minorHAnsi" w:hAnsiTheme="minorHAnsi" w:cstheme="minorHAnsi"/>
          <w:sz w:val="6"/>
          <w:szCs w:val="6"/>
          <w:lang w:val="de-DE"/>
        </w:rPr>
      </w:pPr>
    </w:p>
    <w:p w14:paraId="009A65C5" w14:textId="732C8ED4" w:rsidR="00ED6952" w:rsidRPr="00FF089B" w:rsidRDefault="00ED6952" w:rsidP="002A0C95">
      <w:pPr>
        <w:rPr>
          <w:rFonts w:asciiTheme="minorHAnsi" w:hAnsiTheme="minorHAnsi" w:cstheme="minorHAnsi"/>
          <w:b/>
          <w:bCs/>
          <w:sz w:val="2"/>
          <w:szCs w:val="2"/>
          <w:lang w:val="de-DE"/>
        </w:rPr>
      </w:pPr>
    </w:p>
    <w:p w14:paraId="3B43429D" w14:textId="0E26ADAE" w:rsidR="00D7399D" w:rsidRPr="00BB282D" w:rsidRDefault="00D7399D" w:rsidP="00D7399D">
      <w:pPr>
        <w:rPr>
          <w:rFonts w:asciiTheme="minorHAnsi" w:hAnsiTheme="minorHAnsi" w:cstheme="minorHAnsi"/>
          <w:b/>
          <w:bCs/>
          <w:sz w:val="2"/>
          <w:szCs w:val="2"/>
          <w:lang w:val="de-DE"/>
        </w:rPr>
      </w:pPr>
    </w:p>
    <w:tbl>
      <w:tblPr>
        <w:tblStyle w:val="Gitternetztabelle4Akzent1"/>
        <w:tblW w:w="9881" w:type="dxa"/>
        <w:tblInd w:w="-5" w:type="dxa"/>
        <w:tblBorders>
          <w:top w:val="single" w:sz="4" w:space="0" w:color="20324F"/>
          <w:left w:val="single" w:sz="4" w:space="0" w:color="20324F"/>
          <w:bottom w:val="single" w:sz="4" w:space="0" w:color="20324F"/>
          <w:right w:val="single" w:sz="4" w:space="0" w:color="20324F"/>
          <w:insideH w:val="single" w:sz="4" w:space="0" w:color="20324F"/>
          <w:insideV w:val="single" w:sz="4" w:space="0" w:color="20324F"/>
        </w:tblBorders>
        <w:tblLook w:val="04A0" w:firstRow="1" w:lastRow="0" w:firstColumn="1" w:lastColumn="0" w:noHBand="0" w:noVBand="1"/>
      </w:tblPr>
      <w:tblGrid>
        <w:gridCol w:w="2593"/>
        <w:gridCol w:w="2117"/>
        <w:gridCol w:w="2582"/>
        <w:gridCol w:w="2589"/>
      </w:tblGrid>
      <w:tr w:rsidR="00D7399D" w:rsidRPr="00FF089B" w14:paraId="0C9ABC1C" w14:textId="77777777" w:rsidTr="00CA2074">
        <w:trPr>
          <w:cnfStyle w:val="100000000000" w:firstRow="1" w:lastRow="0"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2593" w:type="dxa"/>
            <w:tcBorders>
              <w:top w:val="none" w:sz="0" w:space="0" w:color="auto"/>
              <w:left w:val="none" w:sz="0" w:space="0" w:color="auto"/>
              <w:bottom w:val="none" w:sz="0" w:space="0" w:color="auto"/>
              <w:right w:val="none" w:sz="0" w:space="0" w:color="auto"/>
            </w:tcBorders>
            <w:shd w:val="clear" w:color="auto" w:fill="20324F"/>
          </w:tcPr>
          <w:p w14:paraId="1E5F5D80" w14:textId="77777777" w:rsidR="00D7399D" w:rsidRPr="00FF089B" w:rsidRDefault="00D7399D" w:rsidP="00E128A6">
            <w:pPr>
              <w:rPr>
                <w:rFonts w:cstheme="minorHAnsi"/>
              </w:rPr>
            </w:pPr>
          </w:p>
        </w:tc>
        <w:tc>
          <w:tcPr>
            <w:tcW w:w="2117" w:type="dxa"/>
            <w:tcBorders>
              <w:top w:val="none" w:sz="0" w:space="0" w:color="auto"/>
              <w:left w:val="none" w:sz="0" w:space="0" w:color="auto"/>
              <w:bottom w:val="none" w:sz="0" w:space="0" w:color="auto"/>
              <w:right w:val="none" w:sz="0" w:space="0" w:color="auto"/>
            </w:tcBorders>
            <w:shd w:val="clear" w:color="auto" w:fill="20324F"/>
            <w:vAlign w:val="center"/>
          </w:tcPr>
          <w:p w14:paraId="4B92B085" w14:textId="5C3A1880" w:rsidR="00D7399D" w:rsidRPr="00FF089B" w:rsidRDefault="00D7399D" w:rsidP="00E128A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F089B">
              <w:rPr>
                <w:rFonts w:cstheme="minorHAnsi"/>
                <w:sz w:val="18"/>
                <w:szCs w:val="18"/>
              </w:rPr>
              <w:t xml:space="preserve">Personenkilometer </w:t>
            </w:r>
          </w:p>
        </w:tc>
        <w:tc>
          <w:tcPr>
            <w:tcW w:w="2582" w:type="dxa"/>
            <w:tcBorders>
              <w:top w:val="none" w:sz="0" w:space="0" w:color="auto"/>
              <w:left w:val="none" w:sz="0" w:space="0" w:color="auto"/>
              <w:bottom w:val="none" w:sz="0" w:space="0" w:color="auto"/>
              <w:right w:val="none" w:sz="0" w:space="0" w:color="auto"/>
            </w:tcBorders>
            <w:shd w:val="clear" w:color="auto" w:fill="20324F"/>
            <w:vAlign w:val="center"/>
          </w:tcPr>
          <w:p w14:paraId="4717F912" w14:textId="4D90434E" w:rsidR="00D7399D" w:rsidRPr="00FF089B" w:rsidRDefault="00D7399D" w:rsidP="00CA2074">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F089B">
              <w:rPr>
                <w:rFonts w:cstheme="minorHAnsi"/>
                <w:sz w:val="18"/>
                <w:szCs w:val="18"/>
              </w:rPr>
              <w:t>THG-Emissionen</w:t>
            </w:r>
          </w:p>
        </w:tc>
        <w:tc>
          <w:tcPr>
            <w:tcW w:w="2589" w:type="dxa"/>
            <w:tcBorders>
              <w:top w:val="none" w:sz="0" w:space="0" w:color="auto"/>
              <w:left w:val="none" w:sz="0" w:space="0" w:color="auto"/>
              <w:bottom w:val="none" w:sz="0" w:space="0" w:color="auto"/>
              <w:right w:val="none" w:sz="0" w:space="0" w:color="auto"/>
            </w:tcBorders>
            <w:shd w:val="clear" w:color="auto" w:fill="20324F"/>
            <w:vAlign w:val="center"/>
          </w:tcPr>
          <w:p w14:paraId="7DBB117C" w14:textId="4A20992F" w:rsidR="00D7399D" w:rsidRPr="00FF089B" w:rsidRDefault="00D7399D" w:rsidP="00E128A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F089B">
              <w:rPr>
                <w:rFonts w:cstheme="minorHAnsi"/>
                <w:sz w:val="18"/>
                <w:szCs w:val="18"/>
              </w:rPr>
              <w:t>Anteil an den THG-Emissionen des Schulwegs</w:t>
            </w:r>
            <w:r w:rsidR="00BB282D">
              <w:rPr>
                <w:rFonts w:cstheme="minorHAnsi"/>
                <w:sz w:val="18"/>
                <w:szCs w:val="18"/>
              </w:rPr>
              <w:t xml:space="preserve"> der Schüler</w:t>
            </w:r>
            <w:r w:rsidR="00994A2F">
              <w:rPr>
                <w:rFonts w:cstheme="minorHAnsi"/>
                <w:sz w:val="18"/>
                <w:szCs w:val="18"/>
              </w:rPr>
              <w:t>*i</w:t>
            </w:r>
            <w:r w:rsidR="00BB282D">
              <w:rPr>
                <w:rFonts w:cstheme="minorHAnsi"/>
                <w:sz w:val="18"/>
                <w:szCs w:val="18"/>
              </w:rPr>
              <w:t>nnen</w:t>
            </w:r>
          </w:p>
        </w:tc>
      </w:tr>
      <w:tr w:rsidR="00D7399D" w:rsidRPr="00FF089B" w14:paraId="4CA83372" w14:textId="77777777" w:rsidTr="00CA2074">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593" w:type="dxa"/>
            <w:vAlign w:val="center"/>
          </w:tcPr>
          <w:p w14:paraId="272F2D9A" w14:textId="77777777" w:rsidR="00D7399D" w:rsidRPr="00FF089B" w:rsidRDefault="00D7399D" w:rsidP="00E128A6">
            <w:pPr>
              <w:rPr>
                <w:rFonts w:cstheme="minorHAnsi"/>
              </w:rPr>
            </w:pPr>
            <w:r w:rsidRPr="00FF089B">
              <w:rPr>
                <w:rFonts w:cstheme="minorHAnsi"/>
              </w:rPr>
              <w:t>Auto Alleinfahrt</w:t>
            </w:r>
          </w:p>
        </w:tc>
        <w:tc>
          <w:tcPr>
            <w:tcW w:w="2117" w:type="dxa"/>
            <w:vAlign w:val="center"/>
          </w:tcPr>
          <w:p w14:paraId="57F545F6" w14:textId="77777777" w:rsidR="00D7399D" w:rsidRPr="00FF089B" w:rsidRDefault="00D7399D"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F089B">
              <w:rPr>
                <w:rFonts w:cstheme="minorHAnsi"/>
              </w:rPr>
              <w:t>265 639 Pkm</w:t>
            </w:r>
          </w:p>
        </w:tc>
        <w:tc>
          <w:tcPr>
            <w:tcW w:w="2582" w:type="dxa"/>
            <w:vAlign w:val="center"/>
          </w:tcPr>
          <w:p w14:paraId="7789C01C" w14:textId="76C63FDB" w:rsidR="00D7399D" w:rsidRPr="00FF089B" w:rsidRDefault="00D7399D"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F089B">
              <w:rPr>
                <w:rFonts w:cstheme="minorHAnsi"/>
                <w:color w:val="000000"/>
              </w:rPr>
              <w:t>56,</w:t>
            </w:r>
            <w:r w:rsidR="007E3AA3">
              <w:rPr>
                <w:rFonts w:cstheme="minorHAnsi"/>
                <w:color w:val="000000"/>
              </w:rPr>
              <w:t>6</w:t>
            </w:r>
            <w:r w:rsidRPr="00FF089B">
              <w:rPr>
                <w:rFonts w:cstheme="minorHAnsi"/>
                <w:color w:val="000000"/>
              </w:rPr>
              <w:t xml:space="preserve"> t </w:t>
            </w:r>
            <w:r w:rsidRPr="00FF089B">
              <w:rPr>
                <w:rFonts w:cstheme="minorHAnsi"/>
              </w:rPr>
              <w:t>CO</w:t>
            </w:r>
            <w:r w:rsidRPr="00FF089B">
              <w:rPr>
                <w:rFonts w:cstheme="minorHAnsi"/>
                <w:vertAlign w:val="subscript"/>
              </w:rPr>
              <w:t>2</w:t>
            </w:r>
            <w:r w:rsidRPr="00FF089B">
              <w:rPr>
                <w:rFonts w:cstheme="minorHAnsi"/>
              </w:rPr>
              <w:t>e</w:t>
            </w:r>
          </w:p>
        </w:tc>
        <w:tc>
          <w:tcPr>
            <w:tcW w:w="2589" w:type="dxa"/>
            <w:vAlign w:val="center"/>
          </w:tcPr>
          <w:p w14:paraId="7A9BF8E4" w14:textId="1BE25915" w:rsidR="00D7399D" w:rsidRPr="00FF089B" w:rsidRDefault="00D7399D"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F089B">
              <w:rPr>
                <w:rFonts w:cstheme="minorHAnsi"/>
                <w:color w:val="000000"/>
              </w:rPr>
              <w:t>2</w:t>
            </w:r>
            <w:r w:rsidR="004669FB">
              <w:rPr>
                <w:rFonts w:cstheme="minorHAnsi"/>
                <w:color w:val="000000"/>
              </w:rPr>
              <w:t>6</w:t>
            </w:r>
            <w:r w:rsidRPr="00FF089B">
              <w:rPr>
                <w:rFonts w:cstheme="minorHAnsi"/>
                <w:color w:val="000000"/>
              </w:rPr>
              <w:t>,</w:t>
            </w:r>
            <w:r w:rsidR="004669FB">
              <w:rPr>
                <w:rFonts w:cstheme="minorHAnsi"/>
                <w:color w:val="000000"/>
              </w:rPr>
              <w:t>0</w:t>
            </w:r>
            <w:r w:rsidR="00937E74">
              <w:rPr>
                <w:rFonts w:cstheme="minorHAnsi"/>
                <w:color w:val="000000"/>
              </w:rPr>
              <w:t xml:space="preserve"> </w:t>
            </w:r>
            <w:r w:rsidRPr="00FF089B">
              <w:rPr>
                <w:rFonts w:cstheme="minorHAnsi"/>
                <w:color w:val="000000"/>
              </w:rPr>
              <w:t>%</w:t>
            </w:r>
          </w:p>
        </w:tc>
      </w:tr>
      <w:tr w:rsidR="00D7399D" w:rsidRPr="00FF089B" w14:paraId="0DE33206" w14:textId="77777777" w:rsidTr="00CA2074">
        <w:trPr>
          <w:trHeight w:val="421"/>
        </w:trPr>
        <w:tc>
          <w:tcPr>
            <w:cnfStyle w:val="001000000000" w:firstRow="0" w:lastRow="0" w:firstColumn="1" w:lastColumn="0" w:oddVBand="0" w:evenVBand="0" w:oddHBand="0" w:evenHBand="0" w:firstRowFirstColumn="0" w:firstRowLastColumn="0" w:lastRowFirstColumn="0" w:lastRowLastColumn="0"/>
            <w:tcW w:w="2593" w:type="dxa"/>
            <w:vAlign w:val="center"/>
          </w:tcPr>
          <w:p w14:paraId="6BCA768D" w14:textId="77777777" w:rsidR="00D7399D" w:rsidRPr="00FF089B" w:rsidRDefault="00D7399D" w:rsidP="00E128A6">
            <w:pPr>
              <w:rPr>
                <w:rFonts w:cstheme="minorHAnsi"/>
                <w:b w:val="0"/>
                <w:bCs w:val="0"/>
              </w:rPr>
            </w:pPr>
            <w:r w:rsidRPr="00FF089B">
              <w:rPr>
                <w:rFonts w:cstheme="minorHAnsi"/>
              </w:rPr>
              <w:t>Auto Fahrgemeinschaft</w:t>
            </w:r>
          </w:p>
        </w:tc>
        <w:tc>
          <w:tcPr>
            <w:tcW w:w="2117" w:type="dxa"/>
            <w:vAlign w:val="center"/>
          </w:tcPr>
          <w:p w14:paraId="5132ECC4" w14:textId="77777777" w:rsidR="00D7399D" w:rsidRPr="00FF089B" w:rsidRDefault="00D7399D"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F089B">
              <w:rPr>
                <w:rFonts w:cstheme="minorHAnsi"/>
              </w:rPr>
              <w:t>301 764 Pkm</w:t>
            </w:r>
          </w:p>
        </w:tc>
        <w:tc>
          <w:tcPr>
            <w:tcW w:w="2582" w:type="dxa"/>
            <w:vAlign w:val="center"/>
          </w:tcPr>
          <w:p w14:paraId="29B20AA0" w14:textId="1BAD6C5D" w:rsidR="00D7399D" w:rsidRPr="00FF089B" w:rsidRDefault="00D7399D"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F089B">
              <w:rPr>
                <w:rFonts w:cstheme="minorHAnsi"/>
                <w:color w:val="000000"/>
              </w:rPr>
              <w:t xml:space="preserve">27,9 t </w:t>
            </w:r>
            <w:r w:rsidRPr="00FF089B">
              <w:rPr>
                <w:rFonts w:cstheme="minorHAnsi"/>
              </w:rPr>
              <w:t>CO</w:t>
            </w:r>
            <w:r w:rsidRPr="00FF089B">
              <w:rPr>
                <w:rFonts w:cstheme="minorHAnsi"/>
                <w:vertAlign w:val="subscript"/>
              </w:rPr>
              <w:t>2</w:t>
            </w:r>
            <w:r w:rsidRPr="00FF089B">
              <w:rPr>
                <w:rFonts w:cstheme="minorHAnsi"/>
              </w:rPr>
              <w:t>e</w:t>
            </w:r>
          </w:p>
        </w:tc>
        <w:tc>
          <w:tcPr>
            <w:tcW w:w="2589" w:type="dxa"/>
            <w:vAlign w:val="center"/>
          </w:tcPr>
          <w:p w14:paraId="2E4E536C" w14:textId="77777777" w:rsidR="00D7399D" w:rsidRPr="00FF089B" w:rsidRDefault="00D7399D" w:rsidP="00E128A6">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FF089B">
              <w:rPr>
                <w:rFonts w:cstheme="minorHAnsi"/>
                <w:color w:val="000000"/>
              </w:rPr>
              <w:t>12,8%</w:t>
            </w:r>
          </w:p>
        </w:tc>
      </w:tr>
      <w:tr w:rsidR="00D7399D" w:rsidRPr="00FF089B" w14:paraId="6A4A363C" w14:textId="77777777" w:rsidTr="00CA2074">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593" w:type="dxa"/>
            <w:vAlign w:val="center"/>
          </w:tcPr>
          <w:p w14:paraId="6002D736" w14:textId="77777777" w:rsidR="00D7399D" w:rsidRPr="00FF089B" w:rsidRDefault="00D7399D" w:rsidP="00E128A6">
            <w:pPr>
              <w:rPr>
                <w:rFonts w:cstheme="minorHAnsi"/>
              </w:rPr>
            </w:pPr>
            <w:r w:rsidRPr="00FF089B">
              <w:rPr>
                <w:rFonts w:cstheme="minorHAnsi"/>
              </w:rPr>
              <w:t>E-Auto Alleinfahrt</w:t>
            </w:r>
          </w:p>
        </w:tc>
        <w:tc>
          <w:tcPr>
            <w:tcW w:w="2117" w:type="dxa"/>
            <w:vAlign w:val="center"/>
          </w:tcPr>
          <w:p w14:paraId="680713F2" w14:textId="77777777" w:rsidR="00D7399D" w:rsidRPr="00FF089B" w:rsidRDefault="00D7399D"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F089B">
              <w:rPr>
                <w:rFonts w:cstheme="minorHAnsi"/>
              </w:rPr>
              <w:t>19 015 Pkm</w:t>
            </w:r>
          </w:p>
        </w:tc>
        <w:tc>
          <w:tcPr>
            <w:tcW w:w="2582" w:type="dxa"/>
            <w:vAlign w:val="center"/>
          </w:tcPr>
          <w:p w14:paraId="7295293E" w14:textId="1C12C6E2" w:rsidR="00D7399D" w:rsidRPr="00FF089B" w:rsidRDefault="00D7399D"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F089B">
              <w:rPr>
                <w:rFonts w:cstheme="minorHAnsi"/>
                <w:color w:val="000000"/>
              </w:rPr>
              <w:t xml:space="preserve">1,0 t </w:t>
            </w:r>
            <w:r w:rsidRPr="00FF089B">
              <w:rPr>
                <w:rFonts w:cstheme="minorHAnsi"/>
              </w:rPr>
              <w:t>CO</w:t>
            </w:r>
            <w:r w:rsidRPr="00FF089B">
              <w:rPr>
                <w:rFonts w:cstheme="minorHAnsi"/>
                <w:vertAlign w:val="subscript"/>
              </w:rPr>
              <w:t>2</w:t>
            </w:r>
            <w:r w:rsidRPr="00FF089B">
              <w:rPr>
                <w:rFonts w:cstheme="minorHAnsi"/>
              </w:rPr>
              <w:t>e</w:t>
            </w:r>
          </w:p>
        </w:tc>
        <w:tc>
          <w:tcPr>
            <w:tcW w:w="2589" w:type="dxa"/>
            <w:vAlign w:val="center"/>
          </w:tcPr>
          <w:p w14:paraId="5F5C12CD" w14:textId="27E7F66D" w:rsidR="00D7399D" w:rsidRPr="00FF089B" w:rsidRDefault="00D7399D" w:rsidP="00E128A6">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FF089B">
              <w:rPr>
                <w:rFonts w:cstheme="minorHAnsi"/>
                <w:color w:val="000000"/>
              </w:rPr>
              <w:t>0,</w:t>
            </w:r>
            <w:r w:rsidR="004669FB">
              <w:rPr>
                <w:rFonts w:cstheme="minorHAnsi"/>
                <w:color w:val="000000"/>
              </w:rPr>
              <w:t>46</w:t>
            </w:r>
            <w:r w:rsidR="00937E74">
              <w:rPr>
                <w:rFonts w:cstheme="minorHAnsi"/>
                <w:color w:val="000000"/>
              </w:rPr>
              <w:t xml:space="preserve"> </w:t>
            </w:r>
            <w:r w:rsidRPr="00FF089B">
              <w:rPr>
                <w:rFonts w:cstheme="minorHAnsi"/>
                <w:color w:val="000000"/>
              </w:rPr>
              <w:t>%</w:t>
            </w:r>
          </w:p>
        </w:tc>
      </w:tr>
      <w:tr w:rsidR="00D7399D" w:rsidRPr="00FF089B" w14:paraId="195958B3" w14:textId="77777777" w:rsidTr="00CA2074">
        <w:trPr>
          <w:trHeight w:val="421"/>
        </w:trPr>
        <w:tc>
          <w:tcPr>
            <w:cnfStyle w:val="001000000000" w:firstRow="0" w:lastRow="0" w:firstColumn="1" w:lastColumn="0" w:oddVBand="0" w:evenVBand="0" w:oddHBand="0" w:evenHBand="0" w:firstRowFirstColumn="0" w:firstRowLastColumn="0" w:lastRowFirstColumn="0" w:lastRowLastColumn="0"/>
            <w:tcW w:w="2593" w:type="dxa"/>
            <w:vAlign w:val="center"/>
          </w:tcPr>
          <w:p w14:paraId="3C0F8DFD" w14:textId="77777777" w:rsidR="00D7399D" w:rsidRPr="00FF089B" w:rsidRDefault="00D7399D" w:rsidP="00E128A6">
            <w:pPr>
              <w:rPr>
                <w:rFonts w:cstheme="minorHAnsi"/>
              </w:rPr>
            </w:pPr>
            <w:r w:rsidRPr="00FF089B">
              <w:rPr>
                <w:rFonts w:cstheme="minorHAnsi"/>
              </w:rPr>
              <w:t>E-Auto Fahrgemeinschaft</w:t>
            </w:r>
          </w:p>
        </w:tc>
        <w:tc>
          <w:tcPr>
            <w:tcW w:w="2117" w:type="dxa"/>
            <w:vAlign w:val="center"/>
          </w:tcPr>
          <w:p w14:paraId="3BC6F5DB" w14:textId="77777777" w:rsidR="00D7399D" w:rsidRPr="00FF089B" w:rsidRDefault="00D7399D"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F089B">
              <w:rPr>
                <w:rFonts w:cstheme="minorHAnsi"/>
              </w:rPr>
              <w:t>43 997 Pkm</w:t>
            </w:r>
          </w:p>
        </w:tc>
        <w:tc>
          <w:tcPr>
            <w:tcW w:w="2582" w:type="dxa"/>
            <w:vAlign w:val="center"/>
          </w:tcPr>
          <w:p w14:paraId="5AD2AF52" w14:textId="17649635" w:rsidR="00D7399D" w:rsidRPr="00FF089B" w:rsidRDefault="00D7399D"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F089B">
              <w:rPr>
                <w:rFonts w:cstheme="minorHAnsi"/>
                <w:color w:val="000000"/>
              </w:rPr>
              <w:t xml:space="preserve">1,0 t </w:t>
            </w:r>
            <w:r w:rsidRPr="00FF089B">
              <w:rPr>
                <w:rFonts w:cstheme="minorHAnsi"/>
              </w:rPr>
              <w:t>CO</w:t>
            </w:r>
            <w:r w:rsidRPr="00FF089B">
              <w:rPr>
                <w:rFonts w:cstheme="minorHAnsi"/>
                <w:vertAlign w:val="subscript"/>
              </w:rPr>
              <w:t>2</w:t>
            </w:r>
            <w:r w:rsidRPr="00FF089B">
              <w:rPr>
                <w:rFonts w:cstheme="minorHAnsi"/>
              </w:rPr>
              <w:t>e</w:t>
            </w:r>
          </w:p>
        </w:tc>
        <w:tc>
          <w:tcPr>
            <w:tcW w:w="2589" w:type="dxa"/>
            <w:vAlign w:val="center"/>
          </w:tcPr>
          <w:p w14:paraId="5F9CB1AE" w14:textId="6ABD249D" w:rsidR="00D7399D" w:rsidRPr="00FF089B" w:rsidRDefault="00D7399D" w:rsidP="00E128A6">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FF089B">
              <w:rPr>
                <w:rFonts w:cstheme="minorHAnsi"/>
                <w:color w:val="000000"/>
              </w:rPr>
              <w:t>0,</w:t>
            </w:r>
            <w:r w:rsidR="004669FB">
              <w:rPr>
                <w:rFonts w:cstheme="minorHAnsi"/>
                <w:color w:val="000000"/>
              </w:rPr>
              <w:t>46</w:t>
            </w:r>
            <w:r w:rsidR="00937E74">
              <w:rPr>
                <w:rFonts w:cstheme="minorHAnsi"/>
                <w:color w:val="000000"/>
              </w:rPr>
              <w:t xml:space="preserve"> </w:t>
            </w:r>
            <w:r w:rsidRPr="00FF089B">
              <w:rPr>
                <w:rFonts w:cstheme="minorHAnsi"/>
                <w:color w:val="000000"/>
              </w:rPr>
              <w:t>%</w:t>
            </w:r>
          </w:p>
        </w:tc>
      </w:tr>
      <w:tr w:rsidR="00D7399D" w:rsidRPr="00FF089B" w14:paraId="48CF23C6" w14:textId="77777777" w:rsidTr="00CA2074">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593" w:type="dxa"/>
            <w:vAlign w:val="center"/>
          </w:tcPr>
          <w:p w14:paraId="13AC8181" w14:textId="77777777" w:rsidR="00D7399D" w:rsidRPr="00FF089B" w:rsidRDefault="00D7399D" w:rsidP="00E128A6">
            <w:pPr>
              <w:rPr>
                <w:rFonts w:cstheme="minorHAnsi"/>
              </w:rPr>
            </w:pPr>
            <w:r w:rsidRPr="00FF089B">
              <w:rPr>
                <w:rFonts w:cstheme="minorHAnsi"/>
              </w:rPr>
              <w:t>E-Bike</w:t>
            </w:r>
          </w:p>
        </w:tc>
        <w:tc>
          <w:tcPr>
            <w:tcW w:w="2117" w:type="dxa"/>
            <w:vAlign w:val="center"/>
          </w:tcPr>
          <w:p w14:paraId="5BF0E75C" w14:textId="77777777" w:rsidR="00D7399D" w:rsidRPr="00FF089B" w:rsidRDefault="00D7399D"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F089B">
              <w:rPr>
                <w:rFonts w:cstheme="minorHAnsi"/>
              </w:rPr>
              <w:t>3 672 Pkm</w:t>
            </w:r>
          </w:p>
        </w:tc>
        <w:tc>
          <w:tcPr>
            <w:tcW w:w="2582" w:type="dxa"/>
            <w:vAlign w:val="center"/>
          </w:tcPr>
          <w:p w14:paraId="43E8A8C9" w14:textId="109506C5" w:rsidR="00D7399D" w:rsidRPr="00FF089B" w:rsidRDefault="007E3AA3"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0,0</w:t>
            </w:r>
            <w:r w:rsidR="00937E74">
              <w:rPr>
                <w:rFonts w:cstheme="minorHAnsi"/>
                <w:color w:val="000000"/>
              </w:rPr>
              <w:t>1</w:t>
            </w:r>
            <w:r w:rsidR="00D7399D" w:rsidRPr="00FF089B">
              <w:rPr>
                <w:rFonts w:cstheme="minorHAnsi"/>
                <w:color w:val="000000"/>
              </w:rPr>
              <w:t xml:space="preserve"> </w:t>
            </w:r>
            <w:r>
              <w:rPr>
                <w:rFonts w:cstheme="minorHAnsi"/>
                <w:color w:val="000000"/>
              </w:rPr>
              <w:t>t</w:t>
            </w:r>
            <w:r w:rsidR="00D7399D" w:rsidRPr="00FF089B">
              <w:rPr>
                <w:rFonts w:cstheme="minorHAnsi"/>
                <w:color w:val="000000"/>
              </w:rPr>
              <w:t xml:space="preserve"> </w:t>
            </w:r>
            <w:r w:rsidR="00D7399D" w:rsidRPr="00FF089B">
              <w:rPr>
                <w:rFonts w:cstheme="minorHAnsi"/>
              </w:rPr>
              <w:t>CO</w:t>
            </w:r>
            <w:r w:rsidR="00D7399D" w:rsidRPr="00FF089B">
              <w:rPr>
                <w:rFonts w:cstheme="minorHAnsi"/>
                <w:vertAlign w:val="subscript"/>
              </w:rPr>
              <w:t>2</w:t>
            </w:r>
            <w:r w:rsidR="00D7399D" w:rsidRPr="00FF089B">
              <w:rPr>
                <w:rFonts w:cstheme="minorHAnsi"/>
              </w:rPr>
              <w:t>e</w:t>
            </w:r>
          </w:p>
        </w:tc>
        <w:tc>
          <w:tcPr>
            <w:tcW w:w="2589" w:type="dxa"/>
            <w:vAlign w:val="center"/>
          </w:tcPr>
          <w:p w14:paraId="4FA0043B" w14:textId="7AD23745" w:rsidR="00D7399D" w:rsidRPr="00FF089B" w:rsidRDefault="00D7399D" w:rsidP="00E128A6">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FF089B">
              <w:rPr>
                <w:rFonts w:cstheme="minorHAnsi"/>
                <w:color w:val="000000"/>
              </w:rPr>
              <w:t>0,0</w:t>
            </w:r>
            <w:r w:rsidR="00B77C38">
              <w:rPr>
                <w:rFonts w:cstheme="minorHAnsi"/>
                <w:color w:val="000000"/>
              </w:rPr>
              <w:t>05</w:t>
            </w:r>
            <w:r w:rsidR="00937E74">
              <w:rPr>
                <w:rFonts w:cstheme="minorHAnsi"/>
                <w:color w:val="000000"/>
              </w:rPr>
              <w:t xml:space="preserve"> </w:t>
            </w:r>
            <w:r w:rsidRPr="00FF089B">
              <w:rPr>
                <w:rFonts w:cstheme="minorHAnsi"/>
                <w:color w:val="000000"/>
              </w:rPr>
              <w:t>%</w:t>
            </w:r>
          </w:p>
        </w:tc>
      </w:tr>
      <w:tr w:rsidR="00D7399D" w:rsidRPr="00FF089B" w14:paraId="5817A4AE" w14:textId="77777777" w:rsidTr="00CA2074">
        <w:trPr>
          <w:trHeight w:val="421"/>
        </w:trPr>
        <w:tc>
          <w:tcPr>
            <w:cnfStyle w:val="001000000000" w:firstRow="0" w:lastRow="0" w:firstColumn="1" w:lastColumn="0" w:oddVBand="0" w:evenVBand="0" w:oddHBand="0" w:evenHBand="0" w:firstRowFirstColumn="0" w:firstRowLastColumn="0" w:lastRowFirstColumn="0" w:lastRowLastColumn="0"/>
            <w:tcW w:w="2593" w:type="dxa"/>
            <w:vAlign w:val="center"/>
          </w:tcPr>
          <w:p w14:paraId="4D9C42B0" w14:textId="77777777" w:rsidR="00D7399D" w:rsidRPr="00FF089B" w:rsidRDefault="00D7399D" w:rsidP="00E128A6">
            <w:pPr>
              <w:rPr>
                <w:rFonts w:cstheme="minorHAnsi"/>
              </w:rPr>
            </w:pPr>
            <w:r w:rsidRPr="00FF089B">
              <w:rPr>
                <w:rFonts w:cstheme="minorHAnsi"/>
              </w:rPr>
              <w:t>Fahrrad</w:t>
            </w:r>
          </w:p>
        </w:tc>
        <w:tc>
          <w:tcPr>
            <w:tcW w:w="2117" w:type="dxa"/>
            <w:vAlign w:val="center"/>
          </w:tcPr>
          <w:p w14:paraId="7EB73905" w14:textId="77777777" w:rsidR="00D7399D" w:rsidRPr="00FF089B" w:rsidRDefault="00D7399D"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F089B">
              <w:rPr>
                <w:rFonts w:cstheme="minorHAnsi"/>
              </w:rPr>
              <w:t>151 919 Pkm</w:t>
            </w:r>
          </w:p>
        </w:tc>
        <w:tc>
          <w:tcPr>
            <w:tcW w:w="2582" w:type="dxa"/>
            <w:vAlign w:val="center"/>
          </w:tcPr>
          <w:p w14:paraId="561361E9" w14:textId="1F4F59AE" w:rsidR="00D7399D" w:rsidRPr="00FF089B" w:rsidRDefault="00D7399D"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F089B">
              <w:rPr>
                <w:rFonts w:cstheme="minorHAnsi"/>
                <w:color w:val="000000"/>
              </w:rPr>
              <w:t xml:space="preserve">0 t </w:t>
            </w:r>
            <w:r w:rsidRPr="00FF089B">
              <w:rPr>
                <w:rFonts w:cstheme="minorHAnsi"/>
              </w:rPr>
              <w:t>CO</w:t>
            </w:r>
            <w:r w:rsidRPr="00FF089B">
              <w:rPr>
                <w:rFonts w:cstheme="minorHAnsi"/>
                <w:vertAlign w:val="subscript"/>
              </w:rPr>
              <w:t>2</w:t>
            </w:r>
            <w:r w:rsidRPr="00FF089B">
              <w:rPr>
                <w:rFonts w:cstheme="minorHAnsi"/>
              </w:rPr>
              <w:t>e</w:t>
            </w:r>
          </w:p>
        </w:tc>
        <w:tc>
          <w:tcPr>
            <w:tcW w:w="2589" w:type="dxa"/>
            <w:vAlign w:val="center"/>
          </w:tcPr>
          <w:p w14:paraId="40A01377" w14:textId="43D68300" w:rsidR="00D7399D" w:rsidRPr="00FF089B" w:rsidRDefault="00D7399D" w:rsidP="00E128A6">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FF089B">
              <w:rPr>
                <w:rFonts w:cstheme="minorHAnsi"/>
                <w:color w:val="000000"/>
              </w:rPr>
              <w:t>0</w:t>
            </w:r>
            <w:r w:rsidR="00937E74">
              <w:rPr>
                <w:rFonts w:cstheme="minorHAnsi"/>
                <w:color w:val="000000"/>
              </w:rPr>
              <w:t xml:space="preserve"> </w:t>
            </w:r>
            <w:r w:rsidRPr="00FF089B">
              <w:rPr>
                <w:rFonts w:cstheme="minorHAnsi"/>
                <w:color w:val="000000"/>
              </w:rPr>
              <w:t>%</w:t>
            </w:r>
          </w:p>
        </w:tc>
      </w:tr>
      <w:tr w:rsidR="00D7399D" w:rsidRPr="00FF089B" w14:paraId="7588126C" w14:textId="77777777" w:rsidTr="00CA2074">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593" w:type="dxa"/>
            <w:vAlign w:val="center"/>
          </w:tcPr>
          <w:p w14:paraId="1E1588FF" w14:textId="77777777" w:rsidR="00D7399D" w:rsidRPr="00FF089B" w:rsidRDefault="00D7399D" w:rsidP="00E128A6">
            <w:pPr>
              <w:rPr>
                <w:rFonts w:cstheme="minorHAnsi"/>
              </w:rPr>
            </w:pPr>
            <w:r w:rsidRPr="00FF089B">
              <w:rPr>
                <w:rFonts w:cstheme="minorHAnsi"/>
              </w:rPr>
              <w:t>Motorrad/Motorroller</w:t>
            </w:r>
          </w:p>
        </w:tc>
        <w:tc>
          <w:tcPr>
            <w:tcW w:w="2117" w:type="dxa"/>
            <w:vAlign w:val="center"/>
          </w:tcPr>
          <w:p w14:paraId="3B3553B0" w14:textId="77777777" w:rsidR="00D7399D" w:rsidRPr="00FF089B" w:rsidRDefault="00D7399D"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F089B">
              <w:rPr>
                <w:rFonts w:cstheme="minorHAnsi"/>
              </w:rPr>
              <w:t>41 705 Pkm</w:t>
            </w:r>
          </w:p>
        </w:tc>
        <w:tc>
          <w:tcPr>
            <w:tcW w:w="2582" w:type="dxa"/>
            <w:vAlign w:val="center"/>
          </w:tcPr>
          <w:p w14:paraId="07D8517F" w14:textId="05B29910" w:rsidR="00D7399D" w:rsidRPr="00FF089B" w:rsidRDefault="00D7399D"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F089B">
              <w:rPr>
                <w:rFonts w:cstheme="minorHAnsi"/>
                <w:color w:val="000000"/>
              </w:rPr>
              <w:t xml:space="preserve">4,7 t </w:t>
            </w:r>
            <w:r w:rsidRPr="00FF089B">
              <w:rPr>
                <w:rFonts w:cstheme="minorHAnsi"/>
              </w:rPr>
              <w:t>CO</w:t>
            </w:r>
            <w:r w:rsidRPr="00FF089B">
              <w:rPr>
                <w:rFonts w:cstheme="minorHAnsi"/>
                <w:vertAlign w:val="subscript"/>
              </w:rPr>
              <w:t>2</w:t>
            </w:r>
            <w:r w:rsidRPr="00FF089B">
              <w:rPr>
                <w:rFonts w:cstheme="minorHAnsi"/>
              </w:rPr>
              <w:t>e</w:t>
            </w:r>
          </w:p>
        </w:tc>
        <w:tc>
          <w:tcPr>
            <w:tcW w:w="2589" w:type="dxa"/>
            <w:vAlign w:val="center"/>
          </w:tcPr>
          <w:p w14:paraId="10BB1E5A" w14:textId="0BD04507" w:rsidR="00D7399D" w:rsidRPr="00FF089B" w:rsidRDefault="00D7399D" w:rsidP="00E128A6">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FF089B">
              <w:rPr>
                <w:rFonts w:cstheme="minorHAnsi"/>
                <w:color w:val="000000"/>
              </w:rPr>
              <w:t>2,2</w:t>
            </w:r>
            <w:r w:rsidR="00937E74">
              <w:rPr>
                <w:rFonts w:cstheme="minorHAnsi"/>
                <w:color w:val="000000"/>
              </w:rPr>
              <w:t xml:space="preserve"> </w:t>
            </w:r>
            <w:r w:rsidRPr="00FF089B">
              <w:rPr>
                <w:rFonts w:cstheme="minorHAnsi"/>
                <w:color w:val="000000"/>
              </w:rPr>
              <w:t>%</w:t>
            </w:r>
          </w:p>
        </w:tc>
      </w:tr>
      <w:tr w:rsidR="00D7399D" w:rsidRPr="00FF089B" w14:paraId="38B7A196" w14:textId="77777777" w:rsidTr="00CA2074">
        <w:trPr>
          <w:trHeight w:val="421"/>
        </w:trPr>
        <w:tc>
          <w:tcPr>
            <w:cnfStyle w:val="001000000000" w:firstRow="0" w:lastRow="0" w:firstColumn="1" w:lastColumn="0" w:oddVBand="0" w:evenVBand="0" w:oddHBand="0" w:evenHBand="0" w:firstRowFirstColumn="0" w:firstRowLastColumn="0" w:lastRowFirstColumn="0" w:lastRowLastColumn="0"/>
            <w:tcW w:w="2593" w:type="dxa"/>
            <w:vAlign w:val="center"/>
          </w:tcPr>
          <w:p w14:paraId="0037AE20" w14:textId="77777777" w:rsidR="00D7399D" w:rsidRPr="00FF089B" w:rsidRDefault="00D7399D" w:rsidP="00E128A6">
            <w:pPr>
              <w:rPr>
                <w:rFonts w:cstheme="minorHAnsi"/>
              </w:rPr>
            </w:pPr>
            <w:r w:rsidRPr="00FF089B">
              <w:rPr>
                <w:rFonts w:cstheme="minorHAnsi"/>
              </w:rPr>
              <w:t>ÖPNV</w:t>
            </w:r>
          </w:p>
        </w:tc>
        <w:tc>
          <w:tcPr>
            <w:tcW w:w="2117" w:type="dxa"/>
            <w:vAlign w:val="center"/>
          </w:tcPr>
          <w:p w14:paraId="731FC2E2" w14:textId="77777777" w:rsidR="00D7399D" w:rsidRPr="00FF089B" w:rsidRDefault="00D7399D"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F089B">
              <w:rPr>
                <w:rFonts w:cstheme="minorHAnsi"/>
              </w:rPr>
              <w:t>1 979 481 Pkm</w:t>
            </w:r>
          </w:p>
        </w:tc>
        <w:tc>
          <w:tcPr>
            <w:tcW w:w="2582" w:type="dxa"/>
            <w:vAlign w:val="center"/>
          </w:tcPr>
          <w:p w14:paraId="24846053" w14:textId="77777777" w:rsidR="00D7399D" w:rsidRPr="00FF089B" w:rsidRDefault="00D7399D"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F089B">
              <w:rPr>
                <w:rFonts w:cstheme="minorHAnsi"/>
                <w:color w:val="000000"/>
              </w:rPr>
              <w:t xml:space="preserve">126,7 t </w:t>
            </w:r>
            <w:r w:rsidRPr="00FF089B">
              <w:rPr>
                <w:rFonts w:cstheme="minorHAnsi"/>
              </w:rPr>
              <w:t>CO</w:t>
            </w:r>
            <w:r w:rsidRPr="00FF089B">
              <w:rPr>
                <w:rFonts w:cstheme="minorHAnsi"/>
                <w:vertAlign w:val="subscript"/>
              </w:rPr>
              <w:t>2</w:t>
            </w:r>
            <w:r w:rsidRPr="00FF089B">
              <w:rPr>
                <w:rFonts w:cstheme="minorHAnsi"/>
              </w:rPr>
              <w:t>e</w:t>
            </w:r>
          </w:p>
        </w:tc>
        <w:tc>
          <w:tcPr>
            <w:tcW w:w="2589" w:type="dxa"/>
            <w:vAlign w:val="center"/>
          </w:tcPr>
          <w:p w14:paraId="05701A8F" w14:textId="77777777" w:rsidR="00D7399D" w:rsidRPr="00FF089B" w:rsidRDefault="00D7399D" w:rsidP="00E128A6">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FF089B">
              <w:rPr>
                <w:rFonts w:cstheme="minorHAnsi"/>
                <w:color w:val="000000"/>
              </w:rPr>
              <w:t>58,1%</w:t>
            </w:r>
          </w:p>
        </w:tc>
      </w:tr>
      <w:tr w:rsidR="00D7399D" w:rsidRPr="00FF089B" w14:paraId="60B895F5" w14:textId="77777777" w:rsidTr="00CA2074">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593" w:type="dxa"/>
            <w:vAlign w:val="center"/>
          </w:tcPr>
          <w:p w14:paraId="77BED5D3" w14:textId="77777777" w:rsidR="00D7399D" w:rsidRPr="00FF089B" w:rsidRDefault="00D7399D" w:rsidP="00E128A6">
            <w:pPr>
              <w:rPr>
                <w:rFonts w:cstheme="minorHAnsi"/>
              </w:rPr>
            </w:pPr>
            <w:r w:rsidRPr="00FF089B">
              <w:rPr>
                <w:rFonts w:cstheme="minorHAnsi"/>
              </w:rPr>
              <w:t>Zu Fuß</w:t>
            </w:r>
          </w:p>
        </w:tc>
        <w:tc>
          <w:tcPr>
            <w:tcW w:w="2117" w:type="dxa"/>
            <w:vAlign w:val="center"/>
          </w:tcPr>
          <w:p w14:paraId="6F1DF3CA" w14:textId="77777777" w:rsidR="00D7399D" w:rsidRPr="00FF089B" w:rsidRDefault="00D7399D"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F089B">
              <w:rPr>
                <w:rFonts w:cstheme="minorHAnsi"/>
              </w:rPr>
              <w:t>124 905 Pkm</w:t>
            </w:r>
          </w:p>
        </w:tc>
        <w:tc>
          <w:tcPr>
            <w:tcW w:w="2582" w:type="dxa"/>
            <w:vAlign w:val="center"/>
          </w:tcPr>
          <w:p w14:paraId="6B1E7B33" w14:textId="39A6367B" w:rsidR="00D7399D" w:rsidRPr="00FF089B" w:rsidRDefault="00D7399D"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F089B">
              <w:rPr>
                <w:rFonts w:cstheme="minorHAnsi"/>
                <w:color w:val="000000"/>
              </w:rPr>
              <w:t xml:space="preserve">0 t </w:t>
            </w:r>
            <w:r w:rsidRPr="00FF089B">
              <w:rPr>
                <w:rFonts w:cstheme="minorHAnsi"/>
              </w:rPr>
              <w:t>CO</w:t>
            </w:r>
            <w:r w:rsidRPr="00FF089B">
              <w:rPr>
                <w:rFonts w:cstheme="minorHAnsi"/>
                <w:vertAlign w:val="subscript"/>
              </w:rPr>
              <w:t>2</w:t>
            </w:r>
            <w:r w:rsidRPr="00FF089B">
              <w:rPr>
                <w:rFonts w:cstheme="minorHAnsi"/>
              </w:rPr>
              <w:t>e</w:t>
            </w:r>
          </w:p>
        </w:tc>
        <w:tc>
          <w:tcPr>
            <w:tcW w:w="2589" w:type="dxa"/>
            <w:vAlign w:val="center"/>
          </w:tcPr>
          <w:p w14:paraId="0B69463F" w14:textId="042F2FDB" w:rsidR="00D7399D" w:rsidRPr="00FF089B" w:rsidRDefault="00D7399D" w:rsidP="00E128A6">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FF089B">
              <w:rPr>
                <w:rFonts w:cstheme="minorHAnsi"/>
                <w:color w:val="000000"/>
              </w:rPr>
              <w:t>0</w:t>
            </w:r>
            <w:r w:rsidR="00937E74">
              <w:rPr>
                <w:rFonts w:cstheme="minorHAnsi"/>
                <w:color w:val="000000"/>
              </w:rPr>
              <w:t xml:space="preserve"> </w:t>
            </w:r>
            <w:r w:rsidRPr="00FF089B">
              <w:rPr>
                <w:rFonts w:cstheme="minorHAnsi"/>
                <w:color w:val="000000"/>
              </w:rPr>
              <w:t>%</w:t>
            </w:r>
          </w:p>
        </w:tc>
      </w:tr>
    </w:tbl>
    <w:p w14:paraId="0916C927" w14:textId="2DB29845" w:rsidR="00D7399D" w:rsidRDefault="00994A2F" w:rsidP="00D7399D">
      <w:pPr>
        <w:spacing w:line="276" w:lineRule="auto"/>
        <w:rPr>
          <w:rFonts w:asciiTheme="minorHAnsi" w:hAnsiTheme="minorHAnsi" w:cstheme="minorHAnsi"/>
          <w:sz w:val="22"/>
          <w:szCs w:val="22"/>
          <w:lang w:val="de-DE"/>
        </w:rPr>
      </w:pPr>
      <w:r>
        <w:rPr>
          <w:noProof/>
          <w:lang w:val="de-DE"/>
        </w:rPr>
        <w:lastRenderedPageBreak/>
        <w:drawing>
          <wp:anchor distT="0" distB="0" distL="114300" distR="114300" simplePos="0" relativeHeight="251759616" behindDoc="0" locked="0" layoutInCell="1" allowOverlap="1" wp14:anchorId="3F76AC4A" wp14:editId="020A75D6">
            <wp:simplePos x="0" y="0"/>
            <wp:positionH relativeFrom="margin">
              <wp:align>right</wp:align>
            </wp:positionH>
            <wp:positionV relativeFrom="paragraph">
              <wp:posOffset>490118</wp:posOffset>
            </wp:positionV>
            <wp:extent cx="6191250" cy="2517140"/>
            <wp:effectExtent l="0" t="0" r="0" b="0"/>
            <wp:wrapThrough wrapText="bothSides">
              <wp:wrapPolygon edited="0">
                <wp:start x="0" y="0"/>
                <wp:lineTo x="0" y="21415"/>
                <wp:lineTo x="21534" y="21415"/>
                <wp:lineTo x="21534" y="0"/>
                <wp:lineTo x="0" y="0"/>
              </wp:wrapPolygon>
            </wp:wrapThrough>
            <wp:docPr id="37" name="Diagramm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r w:rsidR="00882D8C" w:rsidRPr="00FF089B">
        <w:rPr>
          <w:rFonts w:asciiTheme="minorHAnsi" w:hAnsiTheme="minorHAnsi" w:cstheme="minorHAnsi"/>
          <w:sz w:val="22"/>
          <w:szCs w:val="22"/>
          <w:lang w:val="de-DE"/>
        </w:rPr>
        <w:t>Folgendes Balkendiagramm zeigt die Verteilung der Personenkilometer auf die verschiedenen Verkehrsmittel.</w:t>
      </w:r>
      <w:r w:rsidRPr="00994A2F">
        <w:rPr>
          <w:noProof/>
          <w:lang w:val="de-DE"/>
        </w:rPr>
        <w:t xml:space="preserve"> </w:t>
      </w:r>
    </w:p>
    <w:p w14:paraId="7A81A438" w14:textId="12362026" w:rsidR="00994A2F" w:rsidRDefault="00994A2F" w:rsidP="00D7399D">
      <w:pPr>
        <w:spacing w:line="276" w:lineRule="auto"/>
        <w:rPr>
          <w:rFonts w:asciiTheme="minorHAnsi" w:hAnsiTheme="minorHAnsi" w:cstheme="minorHAnsi"/>
          <w:sz w:val="22"/>
          <w:szCs w:val="22"/>
          <w:lang w:val="de-DE"/>
        </w:rPr>
      </w:pPr>
    </w:p>
    <w:p w14:paraId="635344A9" w14:textId="70A3B315" w:rsidR="00D7399D" w:rsidRDefault="00D7399D" w:rsidP="00D7399D">
      <w:pPr>
        <w:spacing w:line="276" w:lineRule="auto"/>
        <w:rPr>
          <w:rFonts w:asciiTheme="minorHAnsi" w:hAnsiTheme="minorHAnsi" w:cstheme="minorHAnsi"/>
          <w:b/>
          <w:bCs/>
          <w:sz w:val="22"/>
          <w:szCs w:val="22"/>
          <w:lang w:val="de-DE"/>
        </w:rPr>
      </w:pPr>
    </w:p>
    <w:p w14:paraId="0D0CDE1E" w14:textId="599B749B" w:rsidR="00AF7B28" w:rsidRPr="00FF089B" w:rsidRDefault="00AF7B28" w:rsidP="00AF7B28">
      <w:pPr>
        <w:rPr>
          <w:rFonts w:asciiTheme="minorHAnsi" w:hAnsiTheme="minorHAnsi" w:cstheme="minorHAnsi"/>
          <w:sz w:val="22"/>
          <w:szCs w:val="22"/>
          <w:lang w:val="de-DE"/>
        </w:rPr>
      </w:pPr>
      <w:r>
        <w:rPr>
          <w:rFonts w:asciiTheme="minorHAnsi" w:hAnsiTheme="minorHAnsi" w:cstheme="minorHAnsi"/>
          <w:sz w:val="22"/>
          <w:szCs w:val="22"/>
          <w:lang w:val="de-DE"/>
        </w:rPr>
        <w:t xml:space="preserve">. </w:t>
      </w:r>
    </w:p>
    <w:p w14:paraId="71EEBBC6" w14:textId="37886888" w:rsidR="007E2541" w:rsidRDefault="006015E0" w:rsidP="00D7399D">
      <w:pPr>
        <w:spacing w:line="276" w:lineRule="auto"/>
        <w:rPr>
          <w:rFonts w:asciiTheme="minorHAnsi" w:hAnsiTheme="minorHAnsi" w:cstheme="minorHAnsi"/>
          <w:b/>
          <w:bCs/>
          <w:sz w:val="22"/>
          <w:szCs w:val="22"/>
          <w:lang w:val="de-DE"/>
        </w:rPr>
      </w:pPr>
      <w:r>
        <w:rPr>
          <w:noProof/>
          <w:lang w:val="de-DE"/>
        </w:rPr>
        <w:drawing>
          <wp:anchor distT="0" distB="0" distL="114300" distR="114300" simplePos="0" relativeHeight="251763712" behindDoc="0" locked="0" layoutInCell="1" allowOverlap="1" wp14:anchorId="2C1D3E91" wp14:editId="64C933D2">
            <wp:simplePos x="0" y="0"/>
            <wp:positionH relativeFrom="page">
              <wp:posOffset>3693226</wp:posOffset>
            </wp:positionH>
            <wp:positionV relativeFrom="paragraph">
              <wp:posOffset>160185</wp:posOffset>
            </wp:positionV>
            <wp:extent cx="3557402" cy="2933065"/>
            <wp:effectExtent l="0" t="0" r="5080" b="635"/>
            <wp:wrapNone/>
            <wp:docPr id="56" name="Diagramm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r w:rsidR="009919A8">
        <w:rPr>
          <w:noProof/>
          <w:lang w:val="de-DE"/>
        </w:rPr>
        <w:drawing>
          <wp:anchor distT="0" distB="0" distL="114300" distR="114300" simplePos="0" relativeHeight="251764736" behindDoc="0" locked="0" layoutInCell="1" allowOverlap="1" wp14:anchorId="31679DFE" wp14:editId="72E5610D">
            <wp:simplePos x="0" y="0"/>
            <wp:positionH relativeFrom="margin">
              <wp:align>left</wp:align>
            </wp:positionH>
            <wp:positionV relativeFrom="paragraph">
              <wp:posOffset>11596</wp:posOffset>
            </wp:positionV>
            <wp:extent cx="3450590" cy="2997200"/>
            <wp:effectExtent l="0" t="0" r="0" b="0"/>
            <wp:wrapThrough wrapText="bothSides">
              <wp:wrapPolygon edited="0">
                <wp:start x="0" y="0"/>
                <wp:lineTo x="0" y="21417"/>
                <wp:lineTo x="21465" y="21417"/>
                <wp:lineTo x="21465" y="0"/>
                <wp:lineTo x="0" y="0"/>
              </wp:wrapPolygon>
            </wp:wrapThrough>
            <wp:docPr id="46" name="Diagramm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p>
    <w:p w14:paraId="04DA244C" w14:textId="48799AE0" w:rsidR="007E2541" w:rsidRPr="00F76A4B" w:rsidRDefault="007E2541" w:rsidP="007E2541">
      <w:pPr>
        <w:rPr>
          <w:rFonts w:asciiTheme="minorHAnsi" w:hAnsiTheme="minorHAnsi" w:cstheme="minorHAnsi"/>
          <w:b/>
          <w:bCs/>
          <w:sz w:val="22"/>
          <w:szCs w:val="22"/>
          <w:lang w:val="de-DE"/>
        </w:rPr>
        <w:sectPr w:rsidR="007E2541" w:rsidRPr="00F76A4B">
          <w:pgSz w:w="11905" w:h="16837"/>
          <w:pgMar w:top="2007" w:right="1077" w:bottom="1440" w:left="1077" w:header="720" w:footer="720" w:gutter="0"/>
          <w:cols w:space="720"/>
        </w:sectPr>
      </w:pPr>
      <w:r w:rsidRPr="00FF089B">
        <w:rPr>
          <w:rFonts w:asciiTheme="minorHAnsi" w:hAnsiTheme="minorHAnsi" w:cstheme="minorHAnsi"/>
          <w:noProof/>
          <w:lang w:val="de-DE"/>
        </w:rPr>
        <w:drawing>
          <wp:anchor distT="0" distB="0" distL="114300" distR="114300" simplePos="0" relativeHeight="251693056" behindDoc="0" locked="0" layoutInCell="1" allowOverlap="1" wp14:anchorId="3FAF2D09" wp14:editId="7C375CC3">
            <wp:simplePos x="0" y="0"/>
            <wp:positionH relativeFrom="column">
              <wp:posOffset>3309620</wp:posOffset>
            </wp:positionH>
            <wp:positionV relativeFrom="paragraph">
              <wp:posOffset>6985</wp:posOffset>
            </wp:positionV>
            <wp:extent cx="3061970" cy="2958465"/>
            <wp:effectExtent l="0" t="0" r="5080" b="0"/>
            <wp:wrapThrough wrapText="bothSides">
              <wp:wrapPolygon edited="0">
                <wp:start x="0" y="0"/>
                <wp:lineTo x="0" y="21419"/>
                <wp:lineTo x="21501" y="21419"/>
                <wp:lineTo x="21501" y="0"/>
                <wp:lineTo x="0" y="0"/>
              </wp:wrapPolygon>
            </wp:wrapThrough>
            <wp:docPr id="45" name="Diagramm 45">
              <a:extLst xmlns:a="http://schemas.openxmlformats.org/drawingml/2006/main">
                <a:ext uri="{FF2B5EF4-FFF2-40B4-BE49-F238E27FC236}">
                  <a16:creationId xmlns:a16="http://schemas.microsoft.com/office/drawing/2014/main" id="{1CC087D4-B4EB-F9F7-ABCF-DCB40B78D1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p>
    <w:p w14:paraId="56FFBD48" w14:textId="4C830587" w:rsidR="00BB282D" w:rsidRDefault="00D3485C" w:rsidP="002A0C95">
      <w:pPr>
        <w:rPr>
          <w:rFonts w:asciiTheme="minorHAnsi" w:hAnsiTheme="minorHAnsi" w:cstheme="minorHAnsi"/>
          <w:b/>
          <w:bCs/>
          <w:sz w:val="24"/>
          <w:szCs w:val="24"/>
          <w:lang w:val="de-DE"/>
        </w:rPr>
      </w:pPr>
      <w:r w:rsidRPr="00D52D50">
        <w:rPr>
          <w:rFonts w:asciiTheme="minorHAnsi" w:hAnsiTheme="minorHAnsi" w:cstheme="minorHAnsi"/>
          <w:b/>
          <w:bCs/>
          <w:sz w:val="24"/>
          <w:szCs w:val="24"/>
          <w:lang w:val="de-DE"/>
        </w:rPr>
        <w:lastRenderedPageBreak/>
        <w:t>Fortbildungen</w:t>
      </w:r>
      <w:r w:rsidR="007D365B" w:rsidRPr="00D52D50">
        <w:rPr>
          <w:rFonts w:asciiTheme="minorHAnsi" w:hAnsiTheme="minorHAnsi" w:cstheme="minorHAnsi"/>
          <w:b/>
          <w:bCs/>
          <w:sz w:val="24"/>
          <w:szCs w:val="24"/>
          <w:lang w:val="de-DE"/>
        </w:rPr>
        <w:t xml:space="preserve"> und Dienstreisen</w:t>
      </w:r>
    </w:p>
    <w:p w14:paraId="72B7846F" w14:textId="13354768" w:rsidR="002F409F" w:rsidRDefault="002F409F" w:rsidP="002A0C95">
      <w:pPr>
        <w:rPr>
          <w:rFonts w:asciiTheme="minorHAnsi" w:hAnsiTheme="minorHAnsi" w:cstheme="minorHAnsi"/>
          <w:sz w:val="22"/>
          <w:szCs w:val="22"/>
          <w:lang w:val="de-DE"/>
        </w:rPr>
      </w:pPr>
    </w:p>
    <w:p w14:paraId="7E010A96" w14:textId="1DFC4BEA" w:rsidR="00291268" w:rsidRPr="00291268" w:rsidRDefault="00291268" w:rsidP="002A0C95">
      <w:pPr>
        <w:rPr>
          <w:rFonts w:asciiTheme="minorHAnsi" w:hAnsiTheme="minorHAnsi" w:cstheme="minorHAnsi"/>
          <w:b/>
          <w:bCs/>
          <w:sz w:val="22"/>
          <w:szCs w:val="22"/>
          <w:lang w:val="de-DE"/>
        </w:rPr>
      </w:pPr>
      <w:r w:rsidRPr="00291268">
        <w:rPr>
          <w:rFonts w:asciiTheme="minorHAnsi" w:hAnsiTheme="minorHAnsi" w:cstheme="minorHAnsi"/>
          <w:b/>
          <w:bCs/>
          <w:sz w:val="22"/>
          <w:szCs w:val="22"/>
          <w:lang w:val="de-DE"/>
        </w:rPr>
        <w:t>Kennzahlen</w:t>
      </w:r>
    </w:p>
    <w:p w14:paraId="0B1A8A33" w14:textId="2BB51202" w:rsidR="00291268" w:rsidRPr="00291268" w:rsidRDefault="006D39F4" w:rsidP="00291268">
      <w:pPr>
        <w:spacing w:line="276" w:lineRule="auto"/>
        <w:rPr>
          <w:rFonts w:asciiTheme="minorHAnsi" w:hAnsiTheme="minorHAnsi" w:cstheme="minorHAnsi"/>
          <w:sz w:val="22"/>
          <w:szCs w:val="22"/>
          <w:lang w:val="de-DE"/>
        </w:rPr>
      </w:pPr>
      <w:r>
        <w:rPr>
          <w:rFonts w:asciiTheme="minorHAnsi" w:hAnsiTheme="minorHAnsi" w:cstheme="minorHAnsi"/>
          <w:sz w:val="22"/>
          <w:szCs w:val="22"/>
          <w:lang w:val="de-DE"/>
        </w:rPr>
        <w:t>Gesamtemissionen</w:t>
      </w:r>
      <w:r w:rsidR="00291268" w:rsidRPr="00291268">
        <w:rPr>
          <w:rFonts w:asciiTheme="minorHAnsi" w:hAnsiTheme="minorHAnsi" w:cstheme="minorHAnsi"/>
          <w:sz w:val="22"/>
          <w:szCs w:val="22"/>
          <w:lang w:val="de-DE"/>
        </w:rPr>
        <w:t xml:space="preserve"> Fortbildungen und Dienstreisen</w:t>
      </w:r>
      <w:r w:rsidR="00291268" w:rsidRPr="00291268">
        <w:rPr>
          <w:rFonts w:asciiTheme="minorHAnsi" w:hAnsiTheme="minorHAnsi" w:cstheme="minorHAnsi"/>
          <w:sz w:val="22"/>
          <w:szCs w:val="22"/>
          <w:lang w:val="de-DE"/>
        </w:rPr>
        <w:tab/>
      </w:r>
      <w:r w:rsidR="00291268" w:rsidRPr="00291268">
        <w:rPr>
          <w:rFonts w:asciiTheme="minorHAnsi" w:hAnsiTheme="minorHAnsi" w:cstheme="minorHAnsi"/>
          <w:sz w:val="22"/>
          <w:szCs w:val="22"/>
          <w:lang w:val="de-DE"/>
        </w:rPr>
        <w:tab/>
      </w:r>
      <w:r w:rsidR="00291268" w:rsidRPr="00291268">
        <w:rPr>
          <w:rFonts w:asciiTheme="minorHAnsi" w:hAnsiTheme="minorHAnsi" w:cstheme="minorHAnsi"/>
          <w:sz w:val="22"/>
          <w:szCs w:val="22"/>
          <w:lang w:val="de-DE"/>
        </w:rPr>
        <w:tab/>
      </w:r>
      <w:r w:rsidR="000210B2">
        <w:rPr>
          <w:rFonts w:asciiTheme="minorHAnsi" w:hAnsiTheme="minorHAnsi" w:cstheme="minorHAnsi"/>
          <w:sz w:val="22"/>
          <w:szCs w:val="22"/>
          <w:lang w:val="de-DE"/>
        </w:rPr>
        <w:tab/>
      </w:r>
      <w:r w:rsidR="00291268" w:rsidRPr="00291268">
        <w:rPr>
          <w:rFonts w:asciiTheme="minorHAnsi" w:hAnsiTheme="minorHAnsi" w:cstheme="minorHAnsi"/>
          <w:sz w:val="22"/>
          <w:szCs w:val="22"/>
          <w:lang w:val="de-DE"/>
        </w:rPr>
        <w:t>0,7</w:t>
      </w:r>
      <w:r w:rsidR="007C3672">
        <w:rPr>
          <w:rFonts w:asciiTheme="minorHAnsi" w:hAnsiTheme="minorHAnsi" w:cstheme="minorHAnsi"/>
          <w:sz w:val="22"/>
          <w:szCs w:val="22"/>
          <w:lang w:val="de-DE"/>
        </w:rPr>
        <w:t>2</w:t>
      </w:r>
      <w:r w:rsidR="00291268" w:rsidRPr="00291268">
        <w:rPr>
          <w:rFonts w:asciiTheme="minorHAnsi" w:hAnsiTheme="minorHAnsi" w:cstheme="minorHAnsi"/>
          <w:sz w:val="22"/>
          <w:szCs w:val="22"/>
          <w:lang w:val="de-DE"/>
        </w:rPr>
        <w:t xml:space="preserve"> t CO</w:t>
      </w:r>
      <w:r w:rsidR="00291268" w:rsidRPr="00291268">
        <w:rPr>
          <w:rFonts w:asciiTheme="minorHAnsi" w:hAnsiTheme="minorHAnsi" w:cstheme="minorHAnsi"/>
          <w:sz w:val="22"/>
          <w:szCs w:val="22"/>
          <w:vertAlign w:val="subscript"/>
          <w:lang w:val="de-DE"/>
        </w:rPr>
        <w:t>2</w:t>
      </w:r>
      <w:r w:rsidR="00291268" w:rsidRPr="00291268">
        <w:rPr>
          <w:rFonts w:asciiTheme="minorHAnsi" w:hAnsiTheme="minorHAnsi" w:cstheme="minorHAnsi"/>
          <w:sz w:val="22"/>
          <w:szCs w:val="22"/>
          <w:lang w:val="de-DE"/>
        </w:rPr>
        <w:t>e</w:t>
      </w:r>
    </w:p>
    <w:p w14:paraId="1CAFA663" w14:textId="5A93F9E4" w:rsidR="00291268" w:rsidRDefault="00291268" w:rsidP="00291268">
      <w:pPr>
        <w:spacing w:line="276" w:lineRule="auto"/>
        <w:rPr>
          <w:rFonts w:asciiTheme="minorHAnsi" w:hAnsiTheme="minorHAnsi" w:cstheme="minorHAnsi"/>
          <w:sz w:val="22"/>
          <w:szCs w:val="22"/>
          <w:lang w:val="de-DE"/>
        </w:rPr>
      </w:pPr>
      <w:r w:rsidRPr="00291268">
        <w:rPr>
          <w:rFonts w:asciiTheme="minorHAnsi" w:hAnsiTheme="minorHAnsi" w:cstheme="minorHAnsi"/>
          <w:sz w:val="22"/>
          <w:szCs w:val="22"/>
          <w:lang w:val="de-DE"/>
        </w:rPr>
        <w:t xml:space="preserve">Gesamtanzahl der Kilometer </w:t>
      </w:r>
      <w:r w:rsidRPr="00291268">
        <w:rPr>
          <w:rFonts w:asciiTheme="minorHAnsi" w:hAnsiTheme="minorHAnsi" w:cstheme="minorHAnsi"/>
          <w:sz w:val="22"/>
          <w:szCs w:val="22"/>
          <w:lang w:val="de-DE"/>
        </w:rPr>
        <w:tab/>
      </w:r>
      <w:r w:rsidRPr="00291268">
        <w:rPr>
          <w:rFonts w:asciiTheme="minorHAnsi" w:hAnsiTheme="minorHAnsi" w:cstheme="minorHAnsi"/>
          <w:sz w:val="22"/>
          <w:szCs w:val="22"/>
          <w:lang w:val="de-DE"/>
        </w:rPr>
        <w:tab/>
      </w:r>
      <w:r w:rsidRPr="00291268">
        <w:rPr>
          <w:rFonts w:asciiTheme="minorHAnsi" w:hAnsiTheme="minorHAnsi" w:cstheme="minorHAnsi"/>
          <w:sz w:val="22"/>
          <w:szCs w:val="22"/>
          <w:lang w:val="de-DE"/>
        </w:rPr>
        <w:tab/>
      </w:r>
      <w:r w:rsidRPr="00291268">
        <w:rPr>
          <w:rFonts w:asciiTheme="minorHAnsi" w:hAnsiTheme="minorHAnsi" w:cstheme="minorHAnsi"/>
          <w:sz w:val="22"/>
          <w:szCs w:val="22"/>
          <w:lang w:val="de-DE"/>
        </w:rPr>
        <w:tab/>
      </w:r>
      <w:r w:rsidRPr="00291268">
        <w:rPr>
          <w:rFonts w:asciiTheme="minorHAnsi" w:hAnsiTheme="minorHAnsi" w:cstheme="minorHAnsi"/>
          <w:sz w:val="22"/>
          <w:szCs w:val="22"/>
          <w:lang w:val="de-DE"/>
        </w:rPr>
        <w:tab/>
      </w:r>
      <w:r w:rsidRPr="00291268">
        <w:rPr>
          <w:rFonts w:asciiTheme="minorHAnsi" w:hAnsiTheme="minorHAnsi" w:cstheme="minorHAnsi"/>
          <w:sz w:val="22"/>
          <w:szCs w:val="22"/>
          <w:lang w:val="de-DE"/>
        </w:rPr>
        <w:tab/>
      </w:r>
      <w:r w:rsidRPr="00291268">
        <w:rPr>
          <w:rFonts w:asciiTheme="minorHAnsi" w:hAnsiTheme="minorHAnsi" w:cstheme="minorHAnsi"/>
          <w:sz w:val="22"/>
          <w:szCs w:val="22"/>
          <w:lang w:val="de-DE"/>
        </w:rPr>
        <w:tab/>
      </w:r>
      <w:r w:rsidRPr="00237C41">
        <w:rPr>
          <w:rFonts w:asciiTheme="minorHAnsi" w:hAnsiTheme="minorHAnsi" w:cstheme="minorHAnsi"/>
          <w:sz w:val="22"/>
          <w:szCs w:val="22"/>
        </w:rPr>
        <w:t>8 077 Pkm</w:t>
      </w:r>
      <w:r w:rsidRPr="00237C41">
        <w:rPr>
          <w:rFonts w:asciiTheme="minorHAnsi" w:hAnsiTheme="minorHAnsi" w:cstheme="minorHAnsi"/>
          <w:sz w:val="24"/>
          <w:szCs w:val="24"/>
          <w:lang w:val="de-DE"/>
        </w:rPr>
        <w:t xml:space="preserve"> </w:t>
      </w:r>
    </w:p>
    <w:p w14:paraId="21F5EABB" w14:textId="436A6093" w:rsidR="00291268" w:rsidRPr="00291268" w:rsidRDefault="00291268" w:rsidP="00291268">
      <w:pPr>
        <w:spacing w:line="276" w:lineRule="auto"/>
        <w:rPr>
          <w:rFonts w:asciiTheme="minorHAnsi" w:hAnsiTheme="minorHAnsi" w:cstheme="minorHAnsi"/>
          <w:sz w:val="22"/>
          <w:szCs w:val="22"/>
          <w:lang w:val="de-DE"/>
        </w:rPr>
      </w:pPr>
      <w:r w:rsidRPr="00291268">
        <w:rPr>
          <w:rFonts w:asciiTheme="minorHAnsi" w:hAnsiTheme="minorHAnsi" w:cstheme="minorHAnsi"/>
          <w:sz w:val="22"/>
          <w:szCs w:val="22"/>
          <w:lang w:val="de-DE"/>
        </w:rPr>
        <w:t xml:space="preserve">Anteil der THG-Emissionen an den Gesamtemissionen der Schule </w:t>
      </w:r>
      <w:r w:rsidRPr="00291268">
        <w:rPr>
          <w:rFonts w:asciiTheme="minorHAnsi" w:hAnsiTheme="minorHAnsi" w:cstheme="minorHAnsi"/>
          <w:sz w:val="22"/>
          <w:szCs w:val="22"/>
          <w:lang w:val="de-DE"/>
        </w:rPr>
        <w:tab/>
      </w:r>
      <w:r w:rsidRPr="00291268">
        <w:rPr>
          <w:rFonts w:asciiTheme="minorHAnsi" w:hAnsiTheme="minorHAnsi" w:cstheme="minorHAnsi"/>
          <w:sz w:val="22"/>
          <w:szCs w:val="22"/>
          <w:lang w:val="de-DE"/>
        </w:rPr>
        <w:tab/>
        <w:t>0,</w:t>
      </w:r>
      <w:r w:rsidR="007C3672">
        <w:rPr>
          <w:rFonts w:asciiTheme="minorHAnsi" w:hAnsiTheme="minorHAnsi" w:cstheme="minorHAnsi"/>
          <w:sz w:val="22"/>
          <w:szCs w:val="22"/>
          <w:lang w:val="de-DE"/>
        </w:rPr>
        <w:t>17</w:t>
      </w:r>
      <w:r w:rsidRPr="00291268">
        <w:rPr>
          <w:rFonts w:asciiTheme="minorHAnsi" w:hAnsiTheme="minorHAnsi" w:cstheme="minorHAnsi"/>
          <w:sz w:val="22"/>
          <w:szCs w:val="22"/>
          <w:lang w:val="de-DE"/>
        </w:rPr>
        <w:t xml:space="preserve"> %</w:t>
      </w:r>
    </w:p>
    <w:p w14:paraId="723AC6DF" w14:textId="2E9BC202" w:rsidR="00291268" w:rsidRPr="00291268" w:rsidRDefault="004B4DE1" w:rsidP="00291268">
      <w:pPr>
        <w:spacing w:line="276" w:lineRule="auto"/>
        <w:rPr>
          <w:rFonts w:asciiTheme="minorHAnsi" w:hAnsiTheme="minorHAnsi" w:cstheme="minorHAnsi"/>
          <w:sz w:val="22"/>
          <w:szCs w:val="22"/>
          <w:lang w:val="de-DE"/>
        </w:rPr>
      </w:pPr>
      <w:r>
        <w:rPr>
          <w:rFonts w:asciiTheme="minorHAnsi" w:hAnsiTheme="minorHAnsi" w:cstheme="minorHAnsi"/>
          <w:sz w:val="22"/>
          <w:szCs w:val="22"/>
          <w:lang w:val="de-DE"/>
        </w:rPr>
        <w:t>Pro-Kopf-Emissionen</w:t>
      </w:r>
      <w:r>
        <w:rPr>
          <w:rFonts w:asciiTheme="minorHAnsi" w:hAnsiTheme="minorHAnsi" w:cstheme="minorHAnsi"/>
          <w:sz w:val="22"/>
          <w:szCs w:val="22"/>
          <w:lang w:val="de-DE"/>
        </w:rPr>
        <w:tab/>
      </w:r>
      <w:r>
        <w:rPr>
          <w:rFonts w:asciiTheme="minorHAnsi" w:hAnsiTheme="minorHAnsi" w:cstheme="minorHAnsi"/>
          <w:sz w:val="22"/>
          <w:szCs w:val="22"/>
          <w:lang w:val="de-DE"/>
        </w:rPr>
        <w:tab/>
      </w:r>
      <w:r w:rsidR="00291268" w:rsidRPr="00291268">
        <w:rPr>
          <w:rFonts w:asciiTheme="minorHAnsi" w:hAnsiTheme="minorHAnsi" w:cstheme="minorHAnsi"/>
          <w:sz w:val="22"/>
          <w:szCs w:val="22"/>
          <w:lang w:val="de-DE"/>
        </w:rPr>
        <w:tab/>
      </w:r>
      <w:r w:rsidR="006D39F4">
        <w:rPr>
          <w:rFonts w:asciiTheme="minorHAnsi" w:hAnsiTheme="minorHAnsi" w:cstheme="minorHAnsi"/>
          <w:sz w:val="22"/>
          <w:szCs w:val="22"/>
          <w:lang w:val="de-DE"/>
        </w:rPr>
        <w:tab/>
      </w:r>
      <w:r w:rsidR="00291268" w:rsidRPr="00291268">
        <w:rPr>
          <w:rFonts w:asciiTheme="minorHAnsi" w:hAnsiTheme="minorHAnsi" w:cstheme="minorHAnsi"/>
          <w:sz w:val="22"/>
          <w:szCs w:val="22"/>
          <w:lang w:val="de-DE"/>
        </w:rPr>
        <w:tab/>
      </w:r>
      <w:r w:rsidR="00291268" w:rsidRPr="00291268">
        <w:rPr>
          <w:rFonts w:asciiTheme="minorHAnsi" w:hAnsiTheme="minorHAnsi" w:cstheme="minorHAnsi"/>
          <w:sz w:val="22"/>
          <w:szCs w:val="22"/>
          <w:lang w:val="de-DE"/>
        </w:rPr>
        <w:tab/>
      </w:r>
      <w:r w:rsidR="00291268" w:rsidRPr="00291268">
        <w:rPr>
          <w:rFonts w:asciiTheme="minorHAnsi" w:hAnsiTheme="minorHAnsi" w:cstheme="minorHAnsi"/>
          <w:sz w:val="22"/>
          <w:szCs w:val="22"/>
          <w:lang w:val="de-DE"/>
        </w:rPr>
        <w:tab/>
      </w:r>
      <w:r w:rsidR="00291268" w:rsidRPr="00291268">
        <w:rPr>
          <w:rFonts w:asciiTheme="minorHAnsi" w:hAnsiTheme="minorHAnsi" w:cstheme="minorHAnsi"/>
          <w:sz w:val="22"/>
          <w:szCs w:val="22"/>
          <w:lang w:val="de-DE"/>
        </w:rPr>
        <w:tab/>
      </w:r>
      <w:r w:rsidR="002F4351">
        <w:rPr>
          <w:rFonts w:asciiTheme="minorHAnsi" w:hAnsiTheme="minorHAnsi" w:cstheme="minorHAnsi"/>
          <w:sz w:val="22"/>
          <w:szCs w:val="22"/>
          <w:lang w:val="de-DE"/>
        </w:rPr>
        <w:t>6,1</w:t>
      </w:r>
      <w:r w:rsidR="00291268" w:rsidRPr="00291268">
        <w:rPr>
          <w:rFonts w:asciiTheme="minorHAnsi" w:hAnsiTheme="minorHAnsi" w:cstheme="minorHAnsi"/>
          <w:sz w:val="22"/>
          <w:szCs w:val="22"/>
          <w:lang w:val="de-DE"/>
        </w:rPr>
        <w:t xml:space="preserve"> </w:t>
      </w:r>
      <w:r w:rsidR="002F4351">
        <w:rPr>
          <w:rFonts w:asciiTheme="minorHAnsi" w:hAnsiTheme="minorHAnsi" w:cstheme="minorHAnsi"/>
          <w:sz w:val="22"/>
          <w:szCs w:val="22"/>
          <w:lang w:val="de-DE"/>
        </w:rPr>
        <w:t>kg</w:t>
      </w:r>
      <w:r w:rsidR="00291268" w:rsidRPr="00291268">
        <w:rPr>
          <w:rFonts w:asciiTheme="minorHAnsi" w:hAnsiTheme="minorHAnsi" w:cstheme="minorHAnsi"/>
          <w:sz w:val="22"/>
          <w:szCs w:val="22"/>
          <w:lang w:val="de-DE"/>
        </w:rPr>
        <w:t xml:space="preserve"> </w:t>
      </w:r>
      <w:r w:rsidR="002F4351" w:rsidRPr="00291268">
        <w:rPr>
          <w:rFonts w:asciiTheme="minorHAnsi" w:hAnsiTheme="minorHAnsi" w:cstheme="minorHAnsi"/>
          <w:sz w:val="22"/>
          <w:szCs w:val="22"/>
          <w:lang w:val="de-DE"/>
        </w:rPr>
        <w:t>CO</w:t>
      </w:r>
      <w:r w:rsidR="002F4351" w:rsidRPr="00291268">
        <w:rPr>
          <w:rFonts w:asciiTheme="minorHAnsi" w:hAnsiTheme="minorHAnsi" w:cstheme="minorHAnsi"/>
          <w:sz w:val="22"/>
          <w:szCs w:val="22"/>
          <w:vertAlign w:val="subscript"/>
          <w:lang w:val="de-DE"/>
        </w:rPr>
        <w:t>2</w:t>
      </w:r>
      <w:r w:rsidR="002F4351" w:rsidRPr="00291268">
        <w:rPr>
          <w:rFonts w:asciiTheme="minorHAnsi" w:hAnsiTheme="minorHAnsi" w:cstheme="minorHAnsi"/>
          <w:sz w:val="22"/>
          <w:szCs w:val="22"/>
          <w:lang w:val="de-DE"/>
        </w:rPr>
        <w:t>e</w:t>
      </w:r>
      <w:r w:rsidR="00291268" w:rsidRPr="00291268">
        <w:rPr>
          <w:rFonts w:asciiTheme="minorHAnsi" w:hAnsiTheme="minorHAnsi" w:cstheme="minorHAnsi"/>
          <w:sz w:val="22"/>
          <w:szCs w:val="22"/>
          <w:lang w:val="de-DE"/>
        </w:rPr>
        <w:t>/Person und Jahr</w:t>
      </w:r>
    </w:p>
    <w:p w14:paraId="17384E53" w14:textId="77777777" w:rsidR="00BB282D" w:rsidRPr="00D52D50" w:rsidRDefault="00BB282D" w:rsidP="002A0C95">
      <w:pPr>
        <w:rPr>
          <w:rFonts w:asciiTheme="minorHAnsi" w:hAnsiTheme="minorHAnsi" w:cstheme="minorHAnsi"/>
          <w:b/>
          <w:bCs/>
          <w:sz w:val="24"/>
          <w:szCs w:val="24"/>
          <w:lang w:val="de-DE"/>
        </w:rPr>
      </w:pPr>
    </w:p>
    <w:p w14:paraId="35FC8E88" w14:textId="34F4D43E" w:rsidR="007D365B" w:rsidRPr="00FF089B" w:rsidRDefault="007D365B" w:rsidP="002A0C95">
      <w:pPr>
        <w:rPr>
          <w:rFonts w:asciiTheme="minorHAnsi" w:hAnsiTheme="minorHAnsi" w:cstheme="minorHAnsi"/>
          <w:b/>
          <w:bCs/>
          <w:sz w:val="12"/>
          <w:szCs w:val="12"/>
          <w:lang w:val="de-DE"/>
        </w:rPr>
      </w:pPr>
    </w:p>
    <w:tbl>
      <w:tblPr>
        <w:tblStyle w:val="Gitternetztabelle4Akzent1"/>
        <w:tblW w:w="9881" w:type="dxa"/>
        <w:tblInd w:w="-5" w:type="dxa"/>
        <w:tblLook w:val="04A0" w:firstRow="1" w:lastRow="0" w:firstColumn="1" w:lastColumn="0" w:noHBand="0" w:noVBand="1"/>
      </w:tblPr>
      <w:tblGrid>
        <w:gridCol w:w="2593"/>
        <w:gridCol w:w="2117"/>
        <w:gridCol w:w="2582"/>
        <w:gridCol w:w="2589"/>
      </w:tblGrid>
      <w:tr w:rsidR="007D365B" w:rsidRPr="00FF089B" w14:paraId="79DE6C8C" w14:textId="77777777" w:rsidTr="00CA2074">
        <w:trPr>
          <w:cnfStyle w:val="100000000000" w:firstRow="1" w:lastRow="0"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2593" w:type="dxa"/>
            <w:shd w:val="clear" w:color="auto" w:fill="20324F"/>
          </w:tcPr>
          <w:p w14:paraId="779D000D" w14:textId="77777777" w:rsidR="007D365B" w:rsidRPr="00FF089B" w:rsidRDefault="007D365B" w:rsidP="00E128A6">
            <w:pPr>
              <w:rPr>
                <w:rFonts w:cstheme="minorHAnsi"/>
              </w:rPr>
            </w:pPr>
          </w:p>
        </w:tc>
        <w:tc>
          <w:tcPr>
            <w:tcW w:w="2117" w:type="dxa"/>
            <w:shd w:val="clear" w:color="auto" w:fill="20324F"/>
            <w:vAlign w:val="center"/>
          </w:tcPr>
          <w:p w14:paraId="5D17DF11" w14:textId="6CC0E749" w:rsidR="007D365B" w:rsidRPr="00FF089B" w:rsidRDefault="007D365B" w:rsidP="00E128A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F089B">
              <w:rPr>
                <w:rFonts w:cstheme="minorHAnsi"/>
                <w:sz w:val="18"/>
                <w:szCs w:val="18"/>
              </w:rPr>
              <w:t>Personenkilometer</w:t>
            </w:r>
          </w:p>
        </w:tc>
        <w:tc>
          <w:tcPr>
            <w:tcW w:w="2582" w:type="dxa"/>
            <w:shd w:val="clear" w:color="auto" w:fill="20324F"/>
            <w:vAlign w:val="center"/>
          </w:tcPr>
          <w:p w14:paraId="54F064AC" w14:textId="6DBD0A34" w:rsidR="007D365B" w:rsidRPr="00CA2074" w:rsidRDefault="007D365B" w:rsidP="00CA2074">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FF089B">
              <w:rPr>
                <w:rFonts w:cstheme="minorHAnsi"/>
                <w:sz w:val="18"/>
                <w:szCs w:val="18"/>
              </w:rPr>
              <w:t>THG-Emissionen</w:t>
            </w:r>
          </w:p>
        </w:tc>
        <w:tc>
          <w:tcPr>
            <w:tcW w:w="2589" w:type="dxa"/>
            <w:shd w:val="clear" w:color="auto" w:fill="20324F"/>
            <w:vAlign w:val="center"/>
          </w:tcPr>
          <w:p w14:paraId="2552F06E" w14:textId="5E2F3E4A" w:rsidR="007D365B" w:rsidRPr="00FF089B" w:rsidRDefault="007D365B" w:rsidP="00E128A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F089B">
              <w:rPr>
                <w:rFonts w:cstheme="minorHAnsi"/>
                <w:sz w:val="18"/>
                <w:szCs w:val="18"/>
              </w:rPr>
              <w:t xml:space="preserve">Anteil an den THG-Emissionen </w:t>
            </w:r>
            <w:r w:rsidR="002317BD">
              <w:rPr>
                <w:rFonts w:cstheme="minorHAnsi"/>
                <w:sz w:val="18"/>
                <w:szCs w:val="18"/>
              </w:rPr>
              <w:t>der Fortbildungen und Dienstreisen</w:t>
            </w:r>
          </w:p>
        </w:tc>
      </w:tr>
      <w:tr w:rsidR="007D365B" w:rsidRPr="00FF089B" w14:paraId="4DA49C86" w14:textId="77777777" w:rsidTr="00E128A6">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593" w:type="dxa"/>
            <w:vAlign w:val="center"/>
          </w:tcPr>
          <w:p w14:paraId="64F726BA" w14:textId="77777777" w:rsidR="007D365B" w:rsidRPr="00FF089B" w:rsidRDefault="007D365B" w:rsidP="00E128A6">
            <w:pPr>
              <w:rPr>
                <w:rFonts w:cstheme="minorHAnsi"/>
              </w:rPr>
            </w:pPr>
            <w:r w:rsidRPr="00FF089B">
              <w:rPr>
                <w:rFonts w:cstheme="minorHAnsi"/>
              </w:rPr>
              <w:t>Auto Alleinfahrt</w:t>
            </w:r>
          </w:p>
        </w:tc>
        <w:tc>
          <w:tcPr>
            <w:tcW w:w="2117" w:type="dxa"/>
            <w:vAlign w:val="center"/>
          </w:tcPr>
          <w:p w14:paraId="78958EC0" w14:textId="0740B3C8" w:rsidR="007D365B" w:rsidRPr="00FF089B" w:rsidRDefault="007D365B"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F089B">
              <w:rPr>
                <w:rFonts w:cstheme="minorHAnsi"/>
              </w:rPr>
              <w:t>835 Pkm</w:t>
            </w:r>
          </w:p>
        </w:tc>
        <w:tc>
          <w:tcPr>
            <w:tcW w:w="2582" w:type="dxa"/>
            <w:vAlign w:val="center"/>
          </w:tcPr>
          <w:p w14:paraId="1C924C25" w14:textId="14534259" w:rsidR="007D365B" w:rsidRPr="00FF089B" w:rsidRDefault="00972467"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0,18</w:t>
            </w:r>
            <w:r w:rsidR="00BC33D2" w:rsidRPr="00FF089B">
              <w:rPr>
                <w:rFonts w:cstheme="minorHAnsi"/>
              </w:rPr>
              <w:t xml:space="preserve"> </w:t>
            </w:r>
            <w:r>
              <w:rPr>
                <w:rFonts w:cstheme="minorHAnsi"/>
              </w:rPr>
              <w:t>t</w:t>
            </w:r>
            <w:r w:rsidR="00BC33D2" w:rsidRPr="00FF089B">
              <w:rPr>
                <w:rFonts w:cstheme="minorHAnsi"/>
                <w:color w:val="000000"/>
              </w:rPr>
              <w:t xml:space="preserve"> </w:t>
            </w:r>
            <w:r w:rsidR="00BC33D2" w:rsidRPr="00FF089B">
              <w:rPr>
                <w:rFonts w:cstheme="minorHAnsi"/>
              </w:rPr>
              <w:t>CO</w:t>
            </w:r>
            <w:r w:rsidR="00BC33D2" w:rsidRPr="00FF089B">
              <w:rPr>
                <w:rFonts w:cstheme="minorHAnsi"/>
                <w:vertAlign w:val="subscript"/>
              </w:rPr>
              <w:t>2</w:t>
            </w:r>
            <w:r w:rsidR="00BC33D2" w:rsidRPr="00FF089B">
              <w:rPr>
                <w:rFonts w:cstheme="minorHAnsi"/>
              </w:rPr>
              <w:t>e</w:t>
            </w:r>
          </w:p>
        </w:tc>
        <w:tc>
          <w:tcPr>
            <w:tcW w:w="2589" w:type="dxa"/>
            <w:vAlign w:val="center"/>
          </w:tcPr>
          <w:p w14:paraId="337FEC9A" w14:textId="7DAE5F04" w:rsidR="007D365B" w:rsidRPr="00FF089B" w:rsidRDefault="00673028"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w:t>
            </w:r>
            <w:r w:rsidR="00B77C38">
              <w:rPr>
                <w:rFonts w:cstheme="minorHAnsi"/>
              </w:rPr>
              <w:t>5</w:t>
            </w:r>
            <w:r>
              <w:rPr>
                <w:rFonts w:cstheme="minorHAnsi"/>
              </w:rPr>
              <w:t>,</w:t>
            </w:r>
            <w:r w:rsidR="00B77C38">
              <w:rPr>
                <w:rFonts w:cstheme="minorHAnsi"/>
              </w:rPr>
              <w:t>0</w:t>
            </w:r>
            <w:r w:rsidR="00C927BB">
              <w:rPr>
                <w:rFonts w:cstheme="minorHAnsi"/>
              </w:rPr>
              <w:t xml:space="preserve"> %</w:t>
            </w:r>
          </w:p>
        </w:tc>
      </w:tr>
      <w:tr w:rsidR="007D365B" w:rsidRPr="00FF089B" w14:paraId="0C667DA6" w14:textId="77777777" w:rsidTr="00E128A6">
        <w:trPr>
          <w:trHeight w:val="421"/>
        </w:trPr>
        <w:tc>
          <w:tcPr>
            <w:cnfStyle w:val="001000000000" w:firstRow="0" w:lastRow="0" w:firstColumn="1" w:lastColumn="0" w:oddVBand="0" w:evenVBand="0" w:oddHBand="0" w:evenHBand="0" w:firstRowFirstColumn="0" w:firstRowLastColumn="0" w:lastRowFirstColumn="0" w:lastRowLastColumn="0"/>
            <w:tcW w:w="2593" w:type="dxa"/>
            <w:vAlign w:val="center"/>
          </w:tcPr>
          <w:p w14:paraId="3F158C95" w14:textId="77777777" w:rsidR="007D365B" w:rsidRPr="00FF089B" w:rsidRDefault="007D365B" w:rsidP="00E128A6">
            <w:pPr>
              <w:rPr>
                <w:rFonts w:cstheme="minorHAnsi"/>
                <w:b w:val="0"/>
                <w:bCs w:val="0"/>
              </w:rPr>
            </w:pPr>
            <w:r w:rsidRPr="00FF089B">
              <w:rPr>
                <w:rFonts w:cstheme="minorHAnsi"/>
              </w:rPr>
              <w:t>Auto Fahrgemeinschaft</w:t>
            </w:r>
          </w:p>
        </w:tc>
        <w:tc>
          <w:tcPr>
            <w:tcW w:w="2117" w:type="dxa"/>
            <w:vAlign w:val="center"/>
          </w:tcPr>
          <w:p w14:paraId="38BF0A0B" w14:textId="30BE8C9A" w:rsidR="007D365B" w:rsidRPr="00FF089B" w:rsidRDefault="007D365B"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F089B">
              <w:rPr>
                <w:rFonts w:cstheme="minorHAnsi"/>
              </w:rPr>
              <w:t>2 650 Pkm</w:t>
            </w:r>
          </w:p>
        </w:tc>
        <w:tc>
          <w:tcPr>
            <w:tcW w:w="2582" w:type="dxa"/>
            <w:vAlign w:val="center"/>
          </w:tcPr>
          <w:p w14:paraId="13F120A4" w14:textId="337163F4" w:rsidR="007D365B" w:rsidRPr="00FF089B" w:rsidRDefault="00972467" w:rsidP="007D365B">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r w:rsidR="007D365B" w:rsidRPr="00FF089B">
              <w:rPr>
                <w:rFonts w:cstheme="minorHAnsi"/>
              </w:rPr>
              <w:t>2</w:t>
            </w:r>
            <w:r w:rsidR="007C3672">
              <w:rPr>
                <w:rFonts w:cstheme="minorHAnsi"/>
              </w:rPr>
              <w:t>5</w:t>
            </w:r>
            <w:r w:rsidR="00BC33D2" w:rsidRPr="00FF089B">
              <w:rPr>
                <w:rFonts w:cstheme="minorHAnsi"/>
              </w:rPr>
              <w:t xml:space="preserve"> </w:t>
            </w:r>
            <w:r>
              <w:rPr>
                <w:rFonts w:cstheme="minorHAnsi"/>
              </w:rPr>
              <w:t>t</w:t>
            </w:r>
            <w:r w:rsidR="00BC33D2" w:rsidRPr="00FF089B">
              <w:rPr>
                <w:rFonts w:cstheme="minorHAnsi"/>
                <w:color w:val="000000"/>
              </w:rPr>
              <w:t xml:space="preserve"> </w:t>
            </w:r>
            <w:r w:rsidR="00BC33D2" w:rsidRPr="00FF089B">
              <w:rPr>
                <w:rFonts w:cstheme="minorHAnsi"/>
              </w:rPr>
              <w:t>CO</w:t>
            </w:r>
            <w:r w:rsidR="00BC33D2" w:rsidRPr="00FF089B">
              <w:rPr>
                <w:rFonts w:cstheme="minorHAnsi"/>
                <w:vertAlign w:val="subscript"/>
              </w:rPr>
              <w:t>2</w:t>
            </w:r>
            <w:r w:rsidR="00BC33D2" w:rsidRPr="00FF089B">
              <w:rPr>
                <w:rFonts w:cstheme="minorHAnsi"/>
              </w:rPr>
              <w:t>e</w:t>
            </w:r>
          </w:p>
        </w:tc>
        <w:tc>
          <w:tcPr>
            <w:tcW w:w="2589" w:type="dxa"/>
            <w:vAlign w:val="center"/>
          </w:tcPr>
          <w:p w14:paraId="247DE27C" w14:textId="3F3426A4" w:rsidR="007D365B" w:rsidRPr="00FF089B" w:rsidRDefault="00673028" w:rsidP="00E128A6">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34,</w:t>
            </w:r>
            <w:r w:rsidR="00B77C38">
              <w:rPr>
                <w:rFonts w:eastAsia="Calibri" w:cstheme="minorHAnsi"/>
              </w:rPr>
              <w:t>7</w:t>
            </w:r>
            <w:r w:rsidR="002317BD">
              <w:rPr>
                <w:rFonts w:eastAsia="Calibri" w:cstheme="minorHAnsi"/>
              </w:rPr>
              <w:t xml:space="preserve"> %</w:t>
            </w:r>
          </w:p>
        </w:tc>
      </w:tr>
      <w:tr w:rsidR="007D365B" w:rsidRPr="00FF089B" w14:paraId="662E2F30" w14:textId="77777777" w:rsidTr="00E128A6">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593" w:type="dxa"/>
            <w:vAlign w:val="center"/>
          </w:tcPr>
          <w:p w14:paraId="52EF1189" w14:textId="77777777" w:rsidR="007D365B" w:rsidRPr="00FF089B" w:rsidRDefault="007D365B" w:rsidP="00E128A6">
            <w:pPr>
              <w:rPr>
                <w:rFonts w:cstheme="minorHAnsi"/>
              </w:rPr>
            </w:pPr>
            <w:r w:rsidRPr="00FF089B">
              <w:rPr>
                <w:rFonts w:cstheme="minorHAnsi"/>
              </w:rPr>
              <w:t>E-Auto Alleinfahrt</w:t>
            </w:r>
          </w:p>
        </w:tc>
        <w:tc>
          <w:tcPr>
            <w:tcW w:w="2117" w:type="dxa"/>
            <w:vAlign w:val="center"/>
          </w:tcPr>
          <w:p w14:paraId="38809281" w14:textId="7148BD27" w:rsidR="007D365B" w:rsidRPr="00FF089B" w:rsidRDefault="00E27D89"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c>
          <w:tcPr>
            <w:tcW w:w="2582" w:type="dxa"/>
            <w:vAlign w:val="center"/>
          </w:tcPr>
          <w:p w14:paraId="3781419F" w14:textId="119DBB21" w:rsidR="007D365B" w:rsidRPr="00FF089B" w:rsidRDefault="00E27D89"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c>
          <w:tcPr>
            <w:tcW w:w="2589" w:type="dxa"/>
            <w:vAlign w:val="center"/>
          </w:tcPr>
          <w:p w14:paraId="74BF33AB" w14:textId="371921D5" w:rsidR="007D365B" w:rsidRPr="00FF089B" w:rsidRDefault="00E27D89" w:rsidP="00E128A6">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w:t>
            </w:r>
          </w:p>
        </w:tc>
      </w:tr>
      <w:tr w:rsidR="007D365B" w:rsidRPr="00FF089B" w14:paraId="5A52C205" w14:textId="77777777" w:rsidTr="00E128A6">
        <w:trPr>
          <w:trHeight w:val="421"/>
        </w:trPr>
        <w:tc>
          <w:tcPr>
            <w:cnfStyle w:val="001000000000" w:firstRow="0" w:lastRow="0" w:firstColumn="1" w:lastColumn="0" w:oddVBand="0" w:evenVBand="0" w:oddHBand="0" w:evenHBand="0" w:firstRowFirstColumn="0" w:firstRowLastColumn="0" w:lastRowFirstColumn="0" w:lastRowLastColumn="0"/>
            <w:tcW w:w="2593" w:type="dxa"/>
            <w:vAlign w:val="center"/>
          </w:tcPr>
          <w:p w14:paraId="14D53F3F" w14:textId="77777777" w:rsidR="007D365B" w:rsidRPr="00FF089B" w:rsidRDefault="007D365B" w:rsidP="00E128A6">
            <w:pPr>
              <w:rPr>
                <w:rFonts w:cstheme="minorHAnsi"/>
              </w:rPr>
            </w:pPr>
            <w:r w:rsidRPr="00FF089B">
              <w:rPr>
                <w:rFonts w:cstheme="minorHAnsi"/>
              </w:rPr>
              <w:t>E-Auto Fahrgemeinschaft</w:t>
            </w:r>
          </w:p>
        </w:tc>
        <w:tc>
          <w:tcPr>
            <w:tcW w:w="2117" w:type="dxa"/>
            <w:vAlign w:val="center"/>
          </w:tcPr>
          <w:p w14:paraId="53E8228F" w14:textId="6390127B" w:rsidR="007D365B" w:rsidRPr="00FF089B" w:rsidRDefault="00E27D89"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2582" w:type="dxa"/>
            <w:vAlign w:val="center"/>
          </w:tcPr>
          <w:p w14:paraId="0B82BD84" w14:textId="285175C7" w:rsidR="007D365B" w:rsidRPr="00FF089B" w:rsidRDefault="00E27D89"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2589" w:type="dxa"/>
            <w:vAlign w:val="center"/>
          </w:tcPr>
          <w:p w14:paraId="31AD2435" w14:textId="4314D4CB" w:rsidR="007D365B" w:rsidRPr="00FF089B" w:rsidRDefault="00E27D89" w:rsidP="00E128A6">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w:t>
            </w:r>
          </w:p>
        </w:tc>
      </w:tr>
      <w:tr w:rsidR="007D365B" w:rsidRPr="00FF089B" w14:paraId="573CB686" w14:textId="77777777" w:rsidTr="00E128A6">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593" w:type="dxa"/>
            <w:vAlign w:val="center"/>
          </w:tcPr>
          <w:p w14:paraId="33EA1F92" w14:textId="77777777" w:rsidR="007D365B" w:rsidRPr="00FF089B" w:rsidRDefault="007D365B" w:rsidP="00E128A6">
            <w:pPr>
              <w:rPr>
                <w:rFonts w:cstheme="minorHAnsi"/>
              </w:rPr>
            </w:pPr>
            <w:r w:rsidRPr="00FF089B">
              <w:rPr>
                <w:rFonts w:cstheme="minorHAnsi"/>
              </w:rPr>
              <w:t>E-Bike</w:t>
            </w:r>
          </w:p>
        </w:tc>
        <w:tc>
          <w:tcPr>
            <w:tcW w:w="2117" w:type="dxa"/>
            <w:vAlign w:val="center"/>
          </w:tcPr>
          <w:p w14:paraId="37C9F124" w14:textId="3ECEF3C0" w:rsidR="007D365B" w:rsidRPr="00FF089B" w:rsidRDefault="00E27D89"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c>
          <w:tcPr>
            <w:tcW w:w="2582" w:type="dxa"/>
            <w:vAlign w:val="center"/>
          </w:tcPr>
          <w:p w14:paraId="5934C865" w14:textId="05664656" w:rsidR="007D365B" w:rsidRPr="00FF089B" w:rsidRDefault="00E27D89"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c>
          <w:tcPr>
            <w:tcW w:w="2589" w:type="dxa"/>
            <w:vAlign w:val="center"/>
          </w:tcPr>
          <w:p w14:paraId="58F8AE1F" w14:textId="129A2BFF" w:rsidR="007D365B" w:rsidRPr="00FF089B" w:rsidRDefault="00E27D89" w:rsidP="00E128A6">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w:t>
            </w:r>
          </w:p>
        </w:tc>
      </w:tr>
      <w:tr w:rsidR="007D365B" w:rsidRPr="00FF089B" w14:paraId="46D48D2B" w14:textId="77777777" w:rsidTr="00E128A6">
        <w:trPr>
          <w:trHeight w:val="421"/>
        </w:trPr>
        <w:tc>
          <w:tcPr>
            <w:cnfStyle w:val="001000000000" w:firstRow="0" w:lastRow="0" w:firstColumn="1" w:lastColumn="0" w:oddVBand="0" w:evenVBand="0" w:oddHBand="0" w:evenHBand="0" w:firstRowFirstColumn="0" w:firstRowLastColumn="0" w:lastRowFirstColumn="0" w:lastRowLastColumn="0"/>
            <w:tcW w:w="2593" w:type="dxa"/>
            <w:vAlign w:val="center"/>
          </w:tcPr>
          <w:p w14:paraId="4F3315A9" w14:textId="77777777" w:rsidR="007D365B" w:rsidRPr="00FF089B" w:rsidRDefault="007D365B" w:rsidP="00E128A6">
            <w:pPr>
              <w:rPr>
                <w:rFonts w:cstheme="minorHAnsi"/>
              </w:rPr>
            </w:pPr>
            <w:r w:rsidRPr="00FF089B">
              <w:rPr>
                <w:rFonts w:cstheme="minorHAnsi"/>
              </w:rPr>
              <w:t>Fahrrad</w:t>
            </w:r>
          </w:p>
        </w:tc>
        <w:tc>
          <w:tcPr>
            <w:tcW w:w="2117" w:type="dxa"/>
            <w:vAlign w:val="center"/>
          </w:tcPr>
          <w:p w14:paraId="75D2CC35" w14:textId="0749F30C" w:rsidR="007D365B" w:rsidRPr="00FF089B" w:rsidRDefault="00E27D89"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2582" w:type="dxa"/>
            <w:vAlign w:val="center"/>
          </w:tcPr>
          <w:p w14:paraId="32F108F6" w14:textId="69B193A0" w:rsidR="007D365B" w:rsidRPr="00FF089B" w:rsidRDefault="00E27D89"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2589" w:type="dxa"/>
            <w:vAlign w:val="center"/>
          </w:tcPr>
          <w:p w14:paraId="63F19B02" w14:textId="4D3CBE5C" w:rsidR="007D365B" w:rsidRPr="00FF089B" w:rsidRDefault="00E27D89" w:rsidP="00E128A6">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w:t>
            </w:r>
          </w:p>
        </w:tc>
      </w:tr>
      <w:tr w:rsidR="009734BD" w:rsidRPr="00FF089B" w14:paraId="6B4A2F58" w14:textId="77777777" w:rsidTr="00E128A6">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593" w:type="dxa"/>
            <w:vAlign w:val="center"/>
          </w:tcPr>
          <w:p w14:paraId="57C5A005" w14:textId="33B5DF3F" w:rsidR="009734BD" w:rsidRPr="00FF089B" w:rsidRDefault="009734BD" w:rsidP="00E128A6">
            <w:pPr>
              <w:rPr>
                <w:rFonts w:cstheme="minorHAnsi"/>
              </w:rPr>
            </w:pPr>
            <w:r>
              <w:rPr>
                <w:rFonts w:cstheme="minorHAnsi"/>
              </w:rPr>
              <w:t>Flugzeug</w:t>
            </w:r>
          </w:p>
        </w:tc>
        <w:tc>
          <w:tcPr>
            <w:tcW w:w="2117" w:type="dxa"/>
            <w:vAlign w:val="center"/>
          </w:tcPr>
          <w:p w14:paraId="5398C0D9" w14:textId="443DCA22" w:rsidR="009734BD" w:rsidRPr="00FF089B" w:rsidRDefault="00E27D89"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c>
          <w:tcPr>
            <w:tcW w:w="2582" w:type="dxa"/>
            <w:vAlign w:val="center"/>
          </w:tcPr>
          <w:p w14:paraId="262B274A" w14:textId="346AF58C" w:rsidR="009734BD" w:rsidRPr="00FF089B" w:rsidRDefault="00E27D89"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c>
          <w:tcPr>
            <w:tcW w:w="2589" w:type="dxa"/>
            <w:vAlign w:val="center"/>
          </w:tcPr>
          <w:p w14:paraId="608F0F48" w14:textId="239C6179" w:rsidR="009734BD" w:rsidRPr="00FF089B" w:rsidRDefault="00E27D89" w:rsidP="00E128A6">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w:t>
            </w:r>
          </w:p>
        </w:tc>
      </w:tr>
      <w:tr w:rsidR="007D365B" w:rsidRPr="00FF089B" w14:paraId="5773310E" w14:textId="77777777" w:rsidTr="00E128A6">
        <w:trPr>
          <w:trHeight w:val="421"/>
        </w:trPr>
        <w:tc>
          <w:tcPr>
            <w:cnfStyle w:val="001000000000" w:firstRow="0" w:lastRow="0" w:firstColumn="1" w:lastColumn="0" w:oddVBand="0" w:evenVBand="0" w:oddHBand="0" w:evenHBand="0" w:firstRowFirstColumn="0" w:firstRowLastColumn="0" w:lastRowFirstColumn="0" w:lastRowLastColumn="0"/>
            <w:tcW w:w="2593" w:type="dxa"/>
            <w:vAlign w:val="center"/>
          </w:tcPr>
          <w:p w14:paraId="48FB83CD" w14:textId="77777777" w:rsidR="007D365B" w:rsidRPr="00FF089B" w:rsidRDefault="007D365B" w:rsidP="00E128A6">
            <w:pPr>
              <w:rPr>
                <w:rFonts w:cstheme="minorHAnsi"/>
              </w:rPr>
            </w:pPr>
            <w:r w:rsidRPr="00FF089B">
              <w:rPr>
                <w:rFonts w:cstheme="minorHAnsi"/>
              </w:rPr>
              <w:t>ÖPNV</w:t>
            </w:r>
          </w:p>
        </w:tc>
        <w:tc>
          <w:tcPr>
            <w:tcW w:w="2117" w:type="dxa"/>
            <w:vAlign w:val="center"/>
          </w:tcPr>
          <w:p w14:paraId="73FC2BDB" w14:textId="39168A25" w:rsidR="007D365B" w:rsidRPr="00FF089B" w:rsidRDefault="007D365B"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F089B">
              <w:rPr>
                <w:rFonts w:cstheme="minorHAnsi"/>
              </w:rPr>
              <w:t>4 592 Pkm</w:t>
            </w:r>
          </w:p>
        </w:tc>
        <w:tc>
          <w:tcPr>
            <w:tcW w:w="2582" w:type="dxa"/>
            <w:vAlign w:val="center"/>
          </w:tcPr>
          <w:p w14:paraId="2C2B6F57" w14:textId="0747B41F" w:rsidR="007D365B" w:rsidRPr="00FF089B" w:rsidRDefault="00972467"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0,29</w:t>
            </w:r>
            <w:r w:rsidR="00BC33D2" w:rsidRPr="00FF089B">
              <w:rPr>
                <w:rFonts w:cstheme="minorHAnsi"/>
              </w:rPr>
              <w:t xml:space="preserve"> </w:t>
            </w:r>
            <w:r>
              <w:rPr>
                <w:rFonts w:cstheme="minorHAnsi"/>
              </w:rPr>
              <w:t>t</w:t>
            </w:r>
            <w:r w:rsidR="00BC33D2" w:rsidRPr="00FF089B">
              <w:rPr>
                <w:rFonts w:cstheme="minorHAnsi"/>
                <w:color w:val="000000"/>
              </w:rPr>
              <w:t xml:space="preserve"> </w:t>
            </w:r>
            <w:r w:rsidR="00BC33D2" w:rsidRPr="00FF089B">
              <w:rPr>
                <w:rFonts w:cstheme="minorHAnsi"/>
              </w:rPr>
              <w:t>CO</w:t>
            </w:r>
            <w:r w:rsidR="00BC33D2" w:rsidRPr="00FF089B">
              <w:rPr>
                <w:rFonts w:cstheme="minorHAnsi"/>
                <w:vertAlign w:val="subscript"/>
              </w:rPr>
              <w:t>2</w:t>
            </w:r>
            <w:r w:rsidR="00BC33D2" w:rsidRPr="00FF089B">
              <w:rPr>
                <w:rFonts w:cstheme="minorHAnsi"/>
              </w:rPr>
              <w:t>e</w:t>
            </w:r>
          </w:p>
        </w:tc>
        <w:tc>
          <w:tcPr>
            <w:tcW w:w="2589" w:type="dxa"/>
            <w:vAlign w:val="center"/>
          </w:tcPr>
          <w:p w14:paraId="195B1CF9" w14:textId="5F9B10E9" w:rsidR="007D365B" w:rsidRPr="00FF089B" w:rsidRDefault="002317BD" w:rsidP="004F4750">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4</w:t>
            </w:r>
            <w:r w:rsidR="00B77C38">
              <w:rPr>
                <w:rFonts w:eastAsia="Calibri" w:cstheme="minorHAnsi"/>
              </w:rPr>
              <w:t>0</w:t>
            </w:r>
            <w:r w:rsidR="00673028">
              <w:rPr>
                <w:rFonts w:eastAsia="Calibri" w:cstheme="minorHAnsi"/>
              </w:rPr>
              <w:t>,</w:t>
            </w:r>
            <w:r w:rsidR="00B77C38">
              <w:rPr>
                <w:rFonts w:eastAsia="Calibri" w:cstheme="minorHAnsi"/>
              </w:rPr>
              <w:t>3</w:t>
            </w:r>
            <w:r>
              <w:rPr>
                <w:rFonts w:eastAsia="Calibri" w:cstheme="minorHAnsi"/>
              </w:rPr>
              <w:t xml:space="preserve"> % </w:t>
            </w:r>
          </w:p>
        </w:tc>
      </w:tr>
      <w:tr w:rsidR="009734BD" w:rsidRPr="00FF089B" w14:paraId="2357FEE7" w14:textId="77777777" w:rsidTr="00E128A6">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593" w:type="dxa"/>
            <w:vAlign w:val="center"/>
          </w:tcPr>
          <w:p w14:paraId="0735A560" w14:textId="4C002EB2" w:rsidR="009734BD" w:rsidRPr="00FF089B" w:rsidRDefault="009734BD" w:rsidP="00E128A6">
            <w:pPr>
              <w:rPr>
                <w:rFonts w:cstheme="minorHAnsi"/>
              </w:rPr>
            </w:pPr>
            <w:r>
              <w:rPr>
                <w:rFonts w:cstheme="minorHAnsi"/>
              </w:rPr>
              <w:t>Reisebus</w:t>
            </w:r>
          </w:p>
        </w:tc>
        <w:tc>
          <w:tcPr>
            <w:tcW w:w="2117" w:type="dxa"/>
            <w:vAlign w:val="center"/>
          </w:tcPr>
          <w:p w14:paraId="3015FAFD" w14:textId="60D9C3F0" w:rsidR="009734BD" w:rsidRPr="00FF089B" w:rsidRDefault="00E27D89"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c>
          <w:tcPr>
            <w:tcW w:w="2582" w:type="dxa"/>
            <w:vAlign w:val="center"/>
          </w:tcPr>
          <w:p w14:paraId="564A8EB4" w14:textId="2D1554A5" w:rsidR="009734BD" w:rsidRPr="00FF089B" w:rsidRDefault="00E27D89"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c>
          <w:tcPr>
            <w:tcW w:w="2589" w:type="dxa"/>
            <w:vAlign w:val="center"/>
          </w:tcPr>
          <w:p w14:paraId="05518495" w14:textId="72619B3A" w:rsidR="009734BD" w:rsidRPr="00FF089B" w:rsidRDefault="00E27D89" w:rsidP="00E128A6">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w:t>
            </w:r>
          </w:p>
        </w:tc>
      </w:tr>
    </w:tbl>
    <w:p w14:paraId="2F7F2A63" w14:textId="72DE9917" w:rsidR="007D365B" w:rsidRDefault="007D365B" w:rsidP="002A0C95">
      <w:pPr>
        <w:rPr>
          <w:rFonts w:asciiTheme="minorHAnsi" w:hAnsiTheme="minorHAnsi" w:cstheme="minorHAnsi"/>
          <w:b/>
          <w:bCs/>
          <w:sz w:val="22"/>
          <w:szCs w:val="22"/>
          <w:lang w:val="de-DE"/>
        </w:rPr>
      </w:pPr>
    </w:p>
    <w:p w14:paraId="47EB3534" w14:textId="63F5E085" w:rsidR="009655E5" w:rsidRDefault="009655E5" w:rsidP="002A0C95">
      <w:pPr>
        <w:rPr>
          <w:rFonts w:asciiTheme="minorHAnsi" w:hAnsiTheme="minorHAnsi" w:cstheme="minorHAnsi"/>
          <w:b/>
          <w:bCs/>
          <w:sz w:val="22"/>
          <w:szCs w:val="22"/>
          <w:lang w:val="de-DE"/>
        </w:rPr>
      </w:pPr>
      <w:r>
        <w:rPr>
          <w:rFonts w:asciiTheme="minorHAnsi" w:hAnsiTheme="minorHAnsi" w:cstheme="minorHAnsi"/>
          <w:b/>
          <w:bCs/>
          <w:noProof/>
          <w:sz w:val="22"/>
          <w:szCs w:val="22"/>
          <w:lang w:val="de-DE"/>
        </w:rPr>
        <w:drawing>
          <wp:anchor distT="0" distB="0" distL="114300" distR="114300" simplePos="0" relativeHeight="251694080" behindDoc="0" locked="0" layoutInCell="1" allowOverlap="1" wp14:anchorId="7F25F714" wp14:editId="3DD5A224">
            <wp:simplePos x="0" y="0"/>
            <wp:positionH relativeFrom="column">
              <wp:posOffset>3437729</wp:posOffset>
            </wp:positionH>
            <wp:positionV relativeFrom="paragraph">
              <wp:posOffset>13231</wp:posOffset>
            </wp:positionV>
            <wp:extent cx="3138985" cy="3200400"/>
            <wp:effectExtent l="0" t="0" r="4445" b="0"/>
            <wp:wrapNone/>
            <wp:docPr id="49" name="Diagramm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anchor>
        </w:drawing>
      </w:r>
      <w:r>
        <w:rPr>
          <w:rFonts w:asciiTheme="minorHAnsi" w:hAnsiTheme="minorHAnsi" w:cstheme="minorHAnsi"/>
          <w:b/>
          <w:bCs/>
          <w:noProof/>
          <w:sz w:val="22"/>
          <w:szCs w:val="22"/>
          <w:lang w:val="de-DE"/>
        </w:rPr>
        <w:drawing>
          <wp:inline distT="0" distB="0" distL="0" distR="0" wp14:anchorId="64F3A566" wp14:editId="399C5780">
            <wp:extent cx="3401367" cy="3200400"/>
            <wp:effectExtent l="0" t="0" r="8890" b="0"/>
            <wp:docPr id="50" name="Diagramm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88C429A" w14:textId="18376D1E" w:rsidR="009655E5" w:rsidRDefault="009655E5" w:rsidP="002A0C95">
      <w:pPr>
        <w:rPr>
          <w:rFonts w:asciiTheme="minorHAnsi" w:hAnsiTheme="minorHAnsi" w:cstheme="minorHAnsi"/>
          <w:b/>
          <w:bCs/>
          <w:sz w:val="22"/>
          <w:szCs w:val="22"/>
          <w:lang w:val="de-DE"/>
        </w:rPr>
      </w:pPr>
    </w:p>
    <w:p w14:paraId="0924B808" w14:textId="77777777" w:rsidR="009655E5" w:rsidRDefault="009655E5" w:rsidP="002A0C95">
      <w:pPr>
        <w:rPr>
          <w:rFonts w:asciiTheme="minorHAnsi" w:hAnsiTheme="minorHAnsi" w:cstheme="minorHAnsi"/>
          <w:b/>
          <w:bCs/>
          <w:sz w:val="22"/>
          <w:szCs w:val="22"/>
          <w:lang w:val="de-DE"/>
        </w:rPr>
      </w:pPr>
    </w:p>
    <w:p w14:paraId="52879475" w14:textId="0F1DE69C" w:rsidR="0035254C" w:rsidRDefault="0035254C" w:rsidP="002A0C95">
      <w:pPr>
        <w:rPr>
          <w:rFonts w:asciiTheme="minorHAnsi" w:hAnsiTheme="minorHAnsi" w:cstheme="minorHAnsi"/>
          <w:b/>
          <w:bCs/>
          <w:sz w:val="22"/>
          <w:szCs w:val="22"/>
          <w:lang w:val="de-DE"/>
        </w:rPr>
        <w:sectPr w:rsidR="0035254C">
          <w:pgSz w:w="11905" w:h="16837"/>
          <w:pgMar w:top="2007" w:right="1077" w:bottom="1440" w:left="1077" w:header="720" w:footer="720" w:gutter="0"/>
          <w:cols w:space="720"/>
        </w:sectPr>
      </w:pPr>
    </w:p>
    <w:p w14:paraId="468347B3" w14:textId="3DC5E3FB" w:rsidR="00D3485C" w:rsidRDefault="00ED6952" w:rsidP="002A0C95">
      <w:pPr>
        <w:rPr>
          <w:rFonts w:asciiTheme="minorHAnsi" w:hAnsiTheme="minorHAnsi" w:cstheme="minorHAnsi"/>
          <w:b/>
          <w:bCs/>
          <w:sz w:val="24"/>
          <w:szCs w:val="24"/>
          <w:lang w:val="de-DE"/>
        </w:rPr>
      </w:pPr>
      <w:r w:rsidRPr="00D52D50">
        <w:rPr>
          <w:rFonts w:asciiTheme="minorHAnsi" w:hAnsiTheme="minorHAnsi" w:cstheme="minorHAnsi"/>
          <w:b/>
          <w:bCs/>
          <w:sz w:val="24"/>
          <w:szCs w:val="24"/>
          <w:lang w:val="de-DE"/>
        </w:rPr>
        <w:lastRenderedPageBreak/>
        <w:t>Eintägige Schülerfahrten</w:t>
      </w:r>
    </w:p>
    <w:p w14:paraId="6FC8D3A2" w14:textId="77777777" w:rsidR="00291268" w:rsidRDefault="00291268" w:rsidP="00291268">
      <w:pPr>
        <w:rPr>
          <w:rFonts w:asciiTheme="minorHAnsi" w:hAnsiTheme="minorHAnsi" w:cstheme="minorHAnsi"/>
          <w:b/>
          <w:bCs/>
          <w:sz w:val="22"/>
          <w:szCs w:val="22"/>
          <w:lang w:val="de-DE"/>
        </w:rPr>
      </w:pPr>
    </w:p>
    <w:p w14:paraId="6F1A5853" w14:textId="6BDBF166" w:rsidR="00291268" w:rsidRPr="00291268" w:rsidRDefault="00291268" w:rsidP="00291268">
      <w:pPr>
        <w:rPr>
          <w:rFonts w:asciiTheme="minorHAnsi" w:hAnsiTheme="minorHAnsi" w:cstheme="minorHAnsi"/>
          <w:b/>
          <w:bCs/>
          <w:sz w:val="22"/>
          <w:szCs w:val="22"/>
          <w:lang w:val="de-DE"/>
        </w:rPr>
      </w:pPr>
      <w:r w:rsidRPr="00291268">
        <w:rPr>
          <w:rFonts w:asciiTheme="minorHAnsi" w:hAnsiTheme="minorHAnsi" w:cstheme="minorHAnsi"/>
          <w:b/>
          <w:bCs/>
          <w:sz w:val="22"/>
          <w:szCs w:val="22"/>
          <w:lang w:val="de-DE"/>
        </w:rPr>
        <w:t>Kennzahlen</w:t>
      </w:r>
    </w:p>
    <w:p w14:paraId="60BB5C84" w14:textId="2E751BD5" w:rsidR="00291268" w:rsidRPr="00291268" w:rsidRDefault="00291268" w:rsidP="00291268">
      <w:pPr>
        <w:spacing w:line="276" w:lineRule="auto"/>
        <w:rPr>
          <w:rFonts w:asciiTheme="minorHAnsi" w:hAnsiTheme="minorHAnsi" w:cstheme="minorHAnsi"/>
          <w:sz w:val="22"/>
          <w:szCs w:val="22"/>
          <w:lang w:val="de-DE"/>
        </w:rPr>
      </w:pPr>
      <w:r w:rsidRPr="00291268">
        <w:rPr>
          <w:rFonts w:asciiTheme="minorHAnsi" w:hAnsiTheme="minorHAnsi" w:cstheme="minorHAnsi"/>
          <w:sz w:val="22"/>
          <w:szCs w:val="22"/>
          <w:lang w:val="de-DE"/>
        </w:rPr>
        <w:t>Gesamtemissionen</w:t>
      </w:r>
      <w:r w:rsidR="000210B2">
        <w:rPr>
          <w:rFonts w:asciiTheme="minorHAnsi" w:hAnsiTheme="minorHAnsi" w:cstheme="minorHAnsi"/>
          <w:sz w:val="22"/>
          <w:szCs w:val="22"/>
          <w:lang w:val="de-DE"/>
        </w:rPr>
        <w:t xml:space="preserve"> eintägige Fahrten</w:t>
      </w:r>
      <w:r w:rsidR="000210B2">
        <w:rPr>
          <w:rFonts w:asciiTheme="minorHAnsi" w:hAnsiTheme="minorHAnsi" w:cstheme="minorHAnsi"/>
          <w:sz w:val="22"/>
          <w:szCs w:val="22"/>
          <w:lang w:val="de-DE"/>
        </w:rPr>
        <w:tab/>
      </w:r>
      <w:r w:rsidR="006D39F4">
        <w:rPr>
          <w:rFonts w:asciiTheme="minorHAnsi" w:hAnsiTheme="minorHAnsi" w:cstheme="minorHAnsi"/>
          <w:sz w:val="22"/>
          <w:szCs w:val="22"/>
          <w:lang w:val="de-DE"/>
        </w:rPr>
        <w:tab/>
      </w:r>
      <w:r w:rsidR="000210B2">
        <w:rPr>
          <w:rFonts w:asciiTheme="minorHAnsi" w:hAnsiTheme="minorHAnsi" w:cstheme="minorHAnsi"/>
          <w:sz w:val="22"/>
          <w:szCs w:val="22"/>
          <w:lang w:val="de-DE"/>
        </w:rPr>
        <w:tab/>
      </w:r>
      <w:r w:rsidRPr="00291268">
        <w:rPr>
          <w:rFonts w:asciiTheme="minorHAnsi" w:hAnsiTheme="minorHAnsi" w:cstheme="minorHAnsi"/>
          <w:sz w:val="22"/>
          <w:szCs w:val="22"/>
          <w:lang w:val="de-DE"/>
        </w:rPr>
        <w:tab/>
      </w:r>
      <w:r w:rsidRPr="00291268">
        <w:rPr>
          <w:rFonts w:asciiTheme="minorHAnsi" w:hAnsiTheme="minorHAnsi" w:cstheme="minorHAnsi"/>
          <w:sz w:val="22"/>
          <w:szCs w:val="22"/>
          <w:lang w:val="de-DE"/>
        </w:rPr>
        <w:tab/>
      </w:r>
      <w:r w:rsidRPr="00291268">
        <w:rPr>
          <w:rFonts w:asciiTheme="minorHAnsi" w:hAnsiTheme="minorHAnsi" w:cstheme="minorHAnsi"/>
          <w:sz w:val="22"/>
          <w:szCs w:val="22"/>
          <w:lang w:val="de-DE"/>
        </w:rPr>
        <w:tab/>
      </w:r>
      <w:r w:rsidR="000210B2">
        <w:rPr>
          <w:rFonts w:asciiTheme="minorHAnsi" w:hAnsiTheme="minorHAnsi" w:cstheme="minorHAnsi"/>
          <w:sz w:val="22"/>
          <w:szCs w:val="22"/>
          <w:lang w:val="de-DE"/>
        </w:rPr>
        <w:t>6,4</w:t>
      </w:r>
      <w:r w:rsidRPr="00291268">
        <w:rPr>
          <w:rFonts w:asciiTheme="minorHAnsi" w:hAnsiTheme="minorHAnsi" w:cstheme="minorHAnsi"/>
          <w:sz w:val="22"/>
          <w:szCs w:val="22"/>
          <w:lang w:val="de-DE"/>
        </w:rPr>
        <w:t xml:space="preserve"> t CO</w:t>
      </w:r>
      <w:r w:rsidRPr="00291268">
        <w:rPr>
          <w:rFonts w:asciiTheme="minorHAnsi" w:hAnsiTheme="minorHAnsi" w:cstheme="minorHAnsi"/>
          <w:sz w:val="22"/>
          <w:szCs w:val="22"/>
          <w:vertAlign w:val="subscript"/>
          <w:lang w:val="de-DE"/>
        </w:rPr>
        <w:t>2</w:t>
      </w:r>
      <w:r w:rsidRPr="00291268">
        <w:rPr>
          <w:rFonts w:asciiTheme="minorHAnsi" w:hAnsiTheme="minorHAnsi" w:cstheme="minorHAnsi"/>
          <w:sz w:val="22"/>
          <w:szCs w:val="22"/>
          <w:lang w:val="de-DE"/>
        </w:rPr>
        <w:t>e</w:t>
      </w:r>
    </w:p>
    <w:p w14:paraId="0AB246DE" w14:textId="77777777" w:rsidR="000210B2" w:rsidRDefault="00291268" w:rsidP="00291268">
      <w:pPr>
        <w:spacing w:line="276" w:lineRule="auto"/>
        <w:rPr>
          <w:rFonts w:asciiTheme="minorHAnsi" w:hAnsiTheme="minorHAnsi" w:cstheme="minorHAnsi"/>
          <w:sz w:val="22"/>
          <w:szCs w:val="22"/>
          <w:lang w:val="de-DE"/>
        </w:rPr>
      </w:pPr>
      <w:r w:rsidRPr="00291268">
        <w:rPr>
          <w:rFonts w:asciiTheme="minorHAnsi" w:hAnsiTheme="minorHAnsi" w:cstheme="minorHAnsi"/>
          <w:sz w:val="22"/>
          <w:szCs w:val="22"/>
          <w:lang w:val="de-DE"/>
        </w:rPr>
        <w:t xml:space="preserve">Gesamtanzahl der Kilometer </w:t>
      </w:r>
      <w:r w:rsidRPr="00291268">
        <w:rPr>
          <w:rFonts w:asciiTheme="minorHAnsi" w:hAnsiTheme="minorHAnsi" w:cstheme="minorHAnsi"/>
          <w:sz w:val="22"/>
          <w:szCs w:val="22"/>
          <w:lang w:val="de-DE"/>
        </w:rPr>
        <w:tab/>
      </w:r>
      <w:r w:rsidRPr="00291268">
        <w:rPr>
          <w:rFonts w:asciiTheme="minorHAnsi" w:hAnsiTheme="minorHAnsi" w:cstheme="minorHAnsi"/>
          <w:sz w:val="22"/>
          <w:szCs w:val="22"/>
          <w:lang w:val="de-DE"/>
        </w:rPr>
        <w:tab/>
      </w:r>
      <w:r w:rsidRPr="00291268">
        <w:rPr>
          <w:rFonts w:asciiTheme="minorHAnsi" w:hAnsiTheme="minorHAnsi" w:cstheme="minorHAnsi"/>
          <w:sz w:val="22"/>
          <w:szCs w:val="22"/>
          <w:lang w:val="de-DE"/>
        </w:rPr>
        <w:tab/>
      </w:r>
      <w:r w:rsidRPr="00291268">
        <w:rPr>
          <w:rFonts w:asciiTheme="minorHAnsi" w:hAnsiTheme="minorHAnsi" w:cstheme="minorHAnsi"/>
          <w:sz w:val="22"/>
          <w:szCs w:val="22"/>
          <w:lang w:val="de-DE"/>
        </w:rPr>
        <w:tab/>
      </w:r>
      <w:r w:rsidRPr="00291268">
        <w:rPr>
          <w:rFonts w:asciiTheme="minorHAnsi" w:hAnsiTheme="minorHAnsi" w:cstheme="minorHAnsi"/>
          <w:sz w:val="22"/>
          <w:szCs w:val="22"/>
          <w:lang w:val="de-DE"/>
        </w:rPr>
        <w:tab/>
      </w:r>
      <w:r w:rsidRPr="00291268">
        <w:rPr>
          <w:rFonts w:asciiTheme="minorHAnsi" w:hAnsiTheme="minorHAnsi" w:cstheme="minorHAnsi"/>
          <w:sz w:val="22"/>
          <w:szCs w:val="22"/>
          <w:lang w:val="de-DE"/>
        </w:rPr>
        <w:tab/>
      </w:r>
      <w:r w:rsidRPr="00291268">
        <w:rPr>
          <w:rFonts w:asciiTheme="minorHAnsi" w:hAnsiTheme="minorHAnsi" w:cstheme="minorHAnsi"/>
          <w:sz w:val="22"/>
          <w:szCs w:val="22"/>
          <w:lang w:val="de-DE"/>
        </w:rPr>
        <w:tab/>
      </w:r>
      <w:r w:rsidR="000210B2" w:rsidRPr="000210B2">
        <w:rPr>
          <w:rFonts w:asciiTheme="minorHAnsi" w:hAnsiTheme="minorHAnsi" w:cstheme="minorHAnsi"/>
          <w:sz w:val="22"/>
          <w:szCs w:val="22"/>
        </w:rPr>
        <w:t>155 831 Pkm</w:t>
      </w:r>
      <w:r w:rsidR="000210B2" w:rsidRPr="000210B2">
        <w:rPr>
          <w:rFonts w:asciiTheme="minorHAnsi" w:hAnsiTheme="minorHAnsi" w:cstheme="minorHAnsi"/>
          <w:sz w:val="24"/>
          <w:szCs w:val="24"/>
          <w:lang w:val="de-DE"/>
        </w:rPr>
        <w:t xml:space="preserve"> </w:t>
      </w:r>
    </w:p>
    <w:p w14:paraId="4F8B473B" w14:textId="565C03E8" w:rsidR="00291268" w:rsidRPr="00291268" w:rsidRDefault="00291268" w:rsidP="00291268">
      <w:pPr>
        <w:spacing w:line="276" w:lineRule="auto"/>
        <w:rPr>
          <w:rFonts w:asciiTheme="minorHAnsi" w:hAnsiTheme="minorHAnsi" w:cstheme="minorHAnsi"/>
          <w:sz w:val="22"/>
          <w:szCs w:val="22"/>
          <w:lang w:val="de-DE"/>
        </w:rPr>
      </w:pPr>
      <w:r w:rsidRPr="00291268">
        <w:rPr>
          <w:rFonts w:asciiTheme="minorHAnsi" w:hAnsiTheme="minorHAnsi" w:cstheme="minorHAnsi"/>
          <w:sz w:val="22"/>
          <w:szCs w:val="22"/>
          <w:lang w:val="de-DE"/>
        </w:rPr>
        <w:t xml:space="preserve">Anteil der THG-Emissionen an den Gesamtemissionen der Schule </w:t>
      </w:r>
      <w:r w:rsidRPr="00291268">
        <w:rPr>
          <w:rFonts w:asciiTheme="minorHAnsi" w:hAnsiTheme="minorHAnsi" w:cstheme="minorHAnsi"/>
          <w:sz w:val="22"/>
          <w:szCs w:val="22"/>
          <w:lang w:val="de-DE"/>
        </w:rPr>
        <w:tab/>
      </w:r>
      <w:r w:rsidRPr="00291268">
        <w:rPr>
          <w:rFonts w:asciiTheme="minorHAnsi" w:hAnsiTheme="minorHAnsi" w:cstheme="minorHAnsi"/>
          <w:sz w:val="22"/>
          <w:szCs w:val="22"/>
          <w:lang w:val="de-DE"/>
        </w:rPr>
        <w:tab/>
      </w:r>
      <w:r w:rsidR="005B2F2E">
        <w:rPr>
          <w:rFonts w:asciiTheme="minorHAnsi" w:hAnsiTheme="minorHAnsi" w:cstheme="minorHAnsi"/>
          <w:sz w:val="22"/>
          <w:szCs w:val="22"/>
          <w:lang w:val="de-DE"/>
        </w:rPr>
        <w:t>1</w:t>
      </w:r>
      <w:r w:rsidRPr="00291268">
        <w:rPr>
          <w:rFonts w:asciiTheme="minorHAnsi" w:hAnsiTheme="minorHAnsi" w:cstheme="minorHAnsi"/>
          <w:sz w:val="22"/>
          <w:szCs w:val="22"/>
          <w:lang w:val="de-DE"/>
        </w:rPr>
        <w:t>,</w:t>
      </w:r>
      <w:r w:rsidR="005B2F2E">
        <w:rPr>
          <w:rFonts w:asciiTheme="minorHAnsi" w:hAnsiTheme="minorHAnsi" w:cstheme="minorHAnsi"/>
          <w:sz w:val="22"/>
          <w:szCs w:val="22"/>
          <w:lang w:val="de-DE"/>
        </w:rPr>
        <w:t>5</w:t>
      </w:r>
      <w:r w:rsidRPr="00291268">
        <w:rPr>
          <w:rFonts w:asciiTheme="minorHAnsi" w:hAnsiTheme="minorHAnsi" w:cstheme="minorHAnsi"/>
          <w:sz w:val="22"/>
          <w:szCs w:val="22"/>
          <w:lang w:val="de-DE"/>
        </w:rPr>
        <w:t xml:space="preserve"> %</w:t>
      </w:r>
    </w:p>
    <w:p w14:paraId="2D3881E5" w14:textId="1BD10E6D" w:rsidR="00291268" w:rsidRPr="00291268" w:rsidRDefault="004B4DE1" w:rsidP="00291268">
      <w:pPr>
        <w:spacing w:line="276" w:lineRule="auto"/>
        <w:rPr>
          <w:rFonts w:asciiTheme="minorHAnsi" w:hAnsiTheme="minorHAnsi" w:cstheme="minorHAnsi"/>
          <w:sz w:val="22"/>
          <w:szCs w:val="22"/>
          <w:lang w:val="de-DE"/>
        </w:rPr>
      </w:pPr>
      <w:r>
        <w:rPr>
          <w:rFonts w:asciiTheme="minorHAnsi" w:hAnsiTheme="minorHAnsi" w:cstheme="minorHAnsi"/>
          <w:sz w:val="22"/>
          <w:szCs w:val="22"/>
          <w:lang w:val="de-DE"/>
        </w:rPr>
        <w:t>Pro-Kopf-Emissionen</w:t>
      </w:r>
      <w:r>
        <w:rPr>
          <w:rFonts w:asciiTheme="minorHAnsi" w:hAnsiTheme="minorHAnsi" w:cstheme="minorHAnsi"/>
          <w:sz w:val="22"/>
          <w:szCs w:val="22"/>
          <w:lang w:val="de-DE"/>
        </w:rPr>
        <w:tab/>
      </w:r>
      <w:r>
        <w:rPr>
          <w:rFonts w:asciiTheme="minorHAnsi" w:hAnsiTheme="minorHAnsi" w:cstheme="minorHAnsi"/>
          <w:sz w:val="22"/>
          <w:szCs w:val="22"/>
          <w:lang w:val="de-DE"/>
        </w:rPr>
        <w:tab/>
      </w:r>
      <w:r>
        <w:rPr>
          <w:rFonts w:asciiTheme="minorHAnsi" w:hAnsiTheme="minorHAnsi" w:cstheme="minorHAnsi"/>
          <w:sz w:val="22"/>
          <w:szCs w:val="22"/>
          <w:lang w:val="de-DE"/>
        </w:rPr>
        <w:tab/>
      </w:r>
      <w:r w:rsidR="006D39F4">
        <w:rPr>
          <w:rFonts w:asciiTheme="minorHAnsi" w:hAnsiTheme="minorHAnsi" w:cstheme="minorHAnsi"/>
          <w:sz w:val="22"/>
          <w:szCs w:val="22"/>
          <w:lang w:val="de-DE"/>
        </w:rPr>
        <w:tab/>
      </w:r>
      <w:r w:rsidR="00291268" w:rsidRPr="00291268">
        <w:rPr>
          <w:rFonts w:asciiTheme="minorHAnsi" w:hAnsiTheme="minorHAnsi" w:cstheme="minorHAnsi"/>
          <w:sz w:val="22"/>
          <w:szCs w:val="22"/>
          <w:lang w:val="de-DE"/>
        </w:rPr>
        <w:tab/>
      </w:r>
      <w:r w:rsidR="00291268" w:rsidRPr="00291268">
        <w:rPr>
          <w:rFonts w:asciiTheme="minorHAnsi" w:hAnsiTheme="minorHAnsi" w:cstheme="minorHAnsi"/>
          <w:sz w:val="22"/>
          <w:szCs w:val="22"/>
          <w:lang w:val="de-DE"/>
        </w:rPr>
        <w:tab/>
      </w:r>
      <w:r w:rsidR="00291268" w:rsidRPr="00291268">
        <w:rPr>
          <w:rFonts w:asciiTheme="minorHAnsi" w:hAnsiTheme="minorHAnsi" w:cstheme="minorHAnsi"/>
          <w:sz w:val="22"/>
          <w:szCs w:val="22"/>
          <w:lang w:val="de-DE"/>
        </w:rPr>
        <w:tab/>
      </w:r>
      <w:r w:rsidR="00291268" w:rsidRPr="00291268">
        <w:rPr>
          <w:rFonts w:asciiTheme="minorHAnsi" w:hAnsiTheme="minorHAnsi" w:cstheme="minorHAnsi"/>
          <w:sz w:val="22"/>
          <w:szCs w:val="22"/>
          <w:lang w:val="de-DE"/>
        </w:rPr>
        <w:tab/>
        <w:t>5</w:t>
      </w:r>
      <w:r w:rsidR="002F4351">
        <w:rPr>
          <w:rFonts w:asciiTheme="minorHAnsi" w:hAnsiTheme="minorHAnsi" w:cstheme="minorHAnsi"/>
          <w:sz w:val="22"/>
          <w:szCs w:val="22"/>
          <w:lang w:val="de-DE"/>
        </w:rPr>
        <w:t>,6</w:t>
      </w:r>
      <w:r w:rsidR="00291268" w:rsidRPr="00291268">
        <w:rPr>
          <w:rFonts w:asciiTheme="minorHAnsi" w:hAnsiTheme="minorHAnsi" w:cstheme="minorHAnsi"/>
          <w:sz w:val="22"/>
          <w:szCs w:val="22"/>
          <w:lang w:val="de-DE"/>
        </w:rPr>
        <w:t xml:space="preserve"> </w:t>
      </w:r>
      <w:r w:rsidR="002F4351">
        <w:rPr>
          <w:rFonts w:asciiTheme="minorHAnsi" w:hAnsiTheme="minorHAnsi" w:cstheme="minorHAnsi"/>
          <w:sz w:val="22"/>
          <w:szCs w:val="22"/>
          <w:lang w:val="de-DE"/>
        </w:rPr>
        <w:t>kg</w:t>
      </w:r>
      <w:r w:rsidR="00291268" w:rsidRPr="00291268">
        <w:rPr>
          <w:rFonts w:asciiTheme="minorHAnsi" w:hAnsiTheme="minorHAnsi" w:cstheme="minorHAnsi"/>
          <w:sz w:val="22"/>
          <w:szCs w:val="22"/>
          <w:lang w:val="de-DE"/>
        </w:rPr>
        <w:t xml:space="preserve"> CO</w:t>
      </w:r>
      <w:r w:rsidR="00291268" w:rsidRPr="00291268">
        <w:rPr>
          <w:rFonts w:asciiTheme="minorHAnsi" w:hAnsiTheme="minorHAnsi" w:cstheme="minorHAnsi"/>
          <w:sz w:val="22"/>
          <w:szCs w:val="22"/>
          <w:vertAlign w:val="subscript"/>
          <w:lang w:val="de-DE"/>
        </w:rPr>
        <w:t>2</w:t>
      </w:r>
      <w:r w:rsidR="002F4351" w:rsidRPr="002F4351">
        <w:rPr>
          <w:rFonts w:asciiTheme="minorHAnsi" w:hAnsiTheme="minorHAnsi" w:cstheme="minorHAnsi"/>
          <w:sz w:val="22"/>
          <w:szCs w:val="22"/>
          <w:lang w:val="de-DE"/>
        </w:rPr>
        <w:t>e</w:t>
      </w:r>
      <w:r w:rsidR="00291268" w:rsidRPr="00291268">
        <w:rPr>
          <w:rFonts w:asciiTheme="minorHAnsi" w:hAnsiTheme="minorHAnsi" w:cstheme="minorHAnsi"/>
          <w:sz w:val="22"/>
          <w:szCs w:val="22"/>
          <w:lang w:val="de-DE"/>
        </w:rPr>
        <w:t>/Person und Jahr</w:t>
      </w:r>
    </w:p>
    <w:p w14:paraId="6BC7E7F3" w14:textId="77777777" w:rsidR="00291268" w:rsidRPr="00D52D50" w:rsidRDefault="00291268" w:rsidP="002A0C95">
      <w:pPr>
        <w:rPr>
          <w:rFonts w:asciiTheme="minorHAnsi" w:hAnsiTheme="minorHAnsi" w:cstheme="minorHAnsi"/>
          <w:b/>
          <w:bCs/>
          <w:sz w:val="24"/>
          <w:szCs w:val="24"/>
          <w:lang w:val="de-DE"/>
        </w:rPr>
      </w:pPr>
    </w:p>
    <w:p w14:paraId="4A99BEB2" w14:textId="79538A0F" w:rsidR="00ED6952" w:rsidRPr="00FF089B" w:rsidRDefault="00ED6952" w:rsidP="002A0C95">
      <w:pPr>
        <w:rPr>
          <w:rFonts w:asciiTheme="minorHAnsi" w:hAnsiTheme="minorHAnsi" w:cstheme="minorHAnsi"/>
          <w:b/>
          <w:bCs/>
          <w:sz w:val="10"/>
          <w:szCs w:val="10"/>
          <w:lang w:val="de-DE"/>
        </w:rPr>
      </w:pPr>
    </w:p>
    <w:tbl>
      <w:tblPr>
        <w:tblStyle w:val="Gitternetztabelle4Akzent1"/>
        <w:tblW w:w="9881" w:type="dxa"/>
        <w:tblInd w:w="-5" w:type="dxa"/>
        <w:tblLook w:val="04A0" w:firstRow="1" w:lastRow="0" w:firstColumn="1" w:lastColumn="0" w:noHBand="0" w:noVBand="1"/>
      </w:tblPr>
      <w:tblGrid>
        <w:gridCol w:w="2593"/>
        <w:gridCol w:w="2117"/>
        <w:gridCol w:w="2582"/>
        <w:gridCol w:w="2589"/>
      </w:tblGrid>
      <w:tr w:rsidR="007D365B" w:rsidRPr="00FF089B" w14:paraId="35BDF19E" w14:textId="77777777" w:rsidTr="00CA2074">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593" w:type="dxa"/>
            <w:tcBorders>
              <w:top w:val="single" w:sz="4" w:space="0" w:color="20324F"/>
              <w:left w:val="single" w:sz="4" w:space="0" w:color="20324F"/>
              <w:bottom w:val="single" w:sz="4" w:space="0" w:color="20324F"/>
              <w:right w:val="single" w:sz="4" w:space="0" w:color="20324F"/>
            </w:tcBorders>
            <w:shd w:val="clear" w:color="auto" w:fill="20324F"/>
          </w:tcPr>
          <w:p w14:paraId="17246532" w14:textId="77777777" w:rsidR="007D365B" w:rsidRPr="00FF089B" w:rsidRDefault="007D365B" w:rsidP="00E128A6">
            <w:pPr>
              <w:rPr>
                <w:rFonts w:cstheme="minorHAnsi"/>
              </w:rPr>
            </w:pPr>
          </w:p>
        </w:tc>
        <w:tc>
          <w:tcPr>
            <w:tcW w:w="2117" w:type="dxa"/>
            <w:tcBorders>
              <w:top w:val="single" w:sz="4" w:space="0" w:color="20324F"/>
              <w:left w:val="single" w:sz="4" w:space="0" w:color="20324F"/>
              <w:bottom w:val="single" w:sz="4" w:space="0" w:color="20324F"/>
              <w:right w:val="single" w:sz="4" w:space="0" w:color="20324F"/>
            </w:tcBorders>
            <w:shd w:val="clear" w:color="auto" w:fill="20324F"/>
            <w:vAlign w:val="center"/>
          </w:tcPr>
          <w:p w14:paraId="6A4AED34" w14:textId="3371A640" w:rsidR="007D365B" w:rsidRPr="00FF089B" w:rsidRDefault="007D365B" w:rsidP="00E128A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F089B">
              <w:rPr>
                <w:rFonts w:cstheme="minorHAnsi"/>
                <w:sz w:val="18"/>
                <w:szCs w:val="18"/>
              </w:rPr>
              <w:t>Personenkilometer</w:t>
            </w:r>
          </w:p>
        </w:tc>
        <w:tc>
          <w:tcPr>
            <w:tcW w:w="2582" w:type="dxa"/>
            <w:tcBorders>
              <w:top w:val="single" w:sz="4" w:space="0" w:color="20324F"/>
              <w:left w:val="single" w:sz="4" w:space="0" w:color="20324F"/>
              <w:bottom w:val="single" w:sz="4" w:space="0" w:color="20324F"/>
              <w:right w:val="single" w:sz="4" w:space="0" w:color="20324F"/>
            </w:tcBorders>
            <w:shd w:val="clear" w:color="auto" w:fill="20324F"/>
            <w:vAlign w:val="center"/>
          </w:tcPr>
          <w:p w14:paraId="1D17E63A" w14:textId="5A62E36F" w:rsidR="007D365B" w:rsidRPr="00CA2074" w:rsidRDefault="007D365B" w:rsidP="00CA2074">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FF089B">
              <w:rPr>
                <w:rFonts w:cstheme="minorHAnsi"/>
                <w:sz w:val="18"/>
                <w:szCs w:val="18"/>
              </w:rPr>
              <w:t>THG-Emissionen</w:t>
            </w:r>
          </w:p>
        </w:tc>
        <w:tc>
          <w:tcPr>
            <w:tcW w:w="2589" w:type="dxa"/>
            <w:tcBorders>
              <w:top w:val="single" w:sz="4" w:space="0" w:color="20324F"/>
              <w:left w:val="single" w:sz="4" w:space="0" w:color="20324F"/>
              <w:bottom w:val="single" w:sz="4" w:space="0" w:color="20324F"/>
              <w:right w:val="single" w:sz="4" w:space="0" w:color="20324F"/>
            </w:tcBorders>
            <w:shd w:val="clear" w:color="auto" w:fill="20324F"/>
            <w:vAlign w:val="center"/>
          </w:tcPr>
          <w:p w14:paraId="38E7F565" w14:textId="6F032438" w:rsidR="007D365B" w:rsidRPr="00FF089B" w:rsidRDefault="007D365B" w:rsidP="00E128A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F089B">
              <w:rPr>
                <w:rFonts w:cstheme="minorHAnsi"/>
                <w:sz w:val="18"/>
                <w:szCs w:val="18"/>
              </w:rPr>
              <w:t xml:space="preserve">Anteil an den THG-Emissionen </w:t>
            </w:r>
            <w:r w:rsidR="006F669C">
              <w:rPr>
                <w:rFonts w:cstheme="minorHAnsi"/>
                <w:sz w:val="18"/>
                <w:szCs w:val="18"/>
              </w:rPr>
              <w:t>der eintägigen Fahrten</w:t>
            </w:r>
          </w:p>
        </w:tc>
      </w:tr>
      <w:tr w:rsidR="007D365B" w:rsidRPr="00FF089B" w14:paraId="075BFDCA" w14:textId="77777777" w:rsidTr="00CA2074">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593" w:type="dxa"/>
            <w:tcBorders>
              <w:top w:val="single" w:sz="4" w:space="0" w:color="20324F"/>
            </w:tcBorders>
            <w:vAlign w:val="center"/>
          </w:tcPr>
          <w:p w14:paraId="52EB10A4" w14:textId="77777777" w:rsidR="007D365B" w:rsidRPr="00FF089B" w:rsidRDefault="007D365B" w:rsidP="00E128A6">
            <w:pPr>
              <w:rPr>
                <w:rFonts w:cstheme="minorHAnsi"/>
              </w:rPr>
            </w:pPr>
            <w:r w:rsidRPr="00FF089B">
              <w:rPr>
                <w:rFonts w:cstheme="minorHAnsi"/>
              </w:rPr>
              <w:t>Auto Alleinfahrt</w:t>
            </w:r>
          </w:p>
        </w:tc>
        <w:tc>
          <w:tcPr>
            <w:tcW w:w="2117" w:type="dxa"/>
            <w:tcBorders>
              <w:top w:val="single" w:sz="4" w:space="0" w:color="20324F"/>
            </w:tcBorders>
            <w:vAlign w:val="center"/>
          </w:tcPr>
          <w:p w14:paraId="1EEA400B" w14:textId="3BBFFED4" w:rsidR="007D365B" w:rsidRPr="00FF089B" w:rsidRDefault="006D39F4"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c>
          <w:tcPr>
            <w:tcW w:w="2582" w:type="dxa"/>
            <w:tcBorders>
              <w:top w:val="single" w:sz="4" w:space="0" w:color="20324F"/>
            </w:tcBorders>
            <w:vAlign w:val="center"/>
          </w:tcPr>
          <w:p w14:paraId="1BA79F05" w14:textId="1B591295" w:rsidR="007D365B" w:rsidRPr="00FF089B" w:rsidRDefault="006D39F4"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c>
          <w:tcPr>
            <w:tcW w:w="2589" w:type="dxa"/>
            <w:tcBorders>
              <w:top w:val="single" w:sz="4" w:space="0" w:color="20324F"/>
            </w:tcBorders>
            <w:vAlign w:val="center"/>
          </w:tcPr>
          <w:p w14:paraId="088C3F10" w14:textId="6BF7B01C" w:rsidR="007D365B" w:rsidRPr="00FF089B" w:rsidRDefault="006D39F4"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r>
      <w:tr w:rsidR="007D365B" w:rsidRPr="00FF089B" w14:paraId="155A818A" w14:textId="77777777" w:rsidTr="00E128A6">
        <w:trPr>
          <w:trHeight w:val="421"/>
        </w:trPr>
        <w:tc>
          <w:tcPr>
            <w:cnfStyle w:val="001000000000" w:firstRow="0" w:lastRow="0" w:firstColumn="1" w:lastColumn="0" w:oddVBand="0" w:evenVBand="0" w:oddHBand="0" w:evenHBand="0" w:firstRowFirstColumn="0" w:firstRowLastColumn="0" w:lastRowFirstColumn="0" w:lastRowLastColumn="0"/>
            <w:tcW w:w="2593" w:type="dxa"/>
            <w:vAlign w:val="center"/>
          </w:tcPr>
          <w:p w14:paraId="6F23F1F7" w14:textId="77777777" w:rsidR="007D365B" w:rsidRPr="00FF089B" w:rsidRDefault="007D365B" w:rsidP="00E128A6">
            <w:pPr>
              <w:rPr>
                <w:rFonts w:cstheme="minorHAnsi"/>
              </w:rPr>
            </w:pPr>
            <w:r w:rsidRPr="00FF089B">
              <w:rPr>
                <w:rFonts w:cstheme="minorHAnsi"/>
              </w:rPr>
              <w:t>Auto Fahrgemeinschaft</w:t>
            </w:r>
          </w:p>
        </w:tc>
        <w:tc>
          <w:tcPr>
            <w:tcW w:w="2117" w:type="dxa"/>
            <w:vAlign w:val="center"/>
          </w:tcPr>
          <w:p w14:paraId="51068ACA" w14:textId="1411638A" w:rsidR="007D365B" w:rsidRPr="00FF089B" w:rsidRDefault="006D39F4"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2582" w:type="dxa"/>
            <w:vAlign w:val="center"/>
          </w:tcPr>
          <w:p w14:paraId="03073D2E" w14:textId="785FF5C7" w:rsidR="007D365B" w:rsidRPr="00FF089B" w:rsidRDefault="006D39F4"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2589" w:type="dxa"/>
            <w:vAlign w:val="center"/>
          </w:tcPr>
          <w:p w14:paraId="47C2C05D" w14:textId="32DFF739" w:rsidR="007D365B" w:rsidRPr="00FF089B" w:rsidRDefault="006D39F4" w:rsidP="00E128A6">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w:t>
            </w:r>
          </w:p>
        </w:tc>
      </w:tr>
      <w:tr w:rsidR="007D365B" w:rsidRPr="00FF089B" w14:paraId="31BCEA84" w14:textId="77777777" w:rsidTr="00E128A6">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593" w:type="dxa"/>
            <w:vAlign w:val="center"/>
          </w:tcPr>
          <w:p w14:paraId="4C2835C4" w14:textId="77777777" w:rsidR="007D365B" w:rsidRPr="00FF089B" w:rsidRDefault="007D365B" w:rsidP="00E128A6">
            <w:pPr>
              <w:rPr>
                <w:rFonts w:cstheme="minorHAnsi"/>
              </w:rPr>
            </w:pPr>
            <w:r w:rsidRPr="00FF089B">
              <w:rPr>
                <w:rFonts w:cstheme="minorHAnsi"/>
              </w:rPr>
              <w:t>E-Auto Alleinfahrt</w:t>
            </w:r>
          </w:p>
        </w:tc>
        <w:tc>
          <w:tcPr>
            <w:tcW w:w="2117" w:type="dxa"/>
            <w:vAlign w:val="center"/>
          </w:tcPr>
          <w:p w14:paraId="3DA3879B" w14:textId="0F269A5F" w:rsidR="007D365B" w:rsidRPr="00FF089B" w:rsidRDefault="006D39F4"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c>
          <w:tcPr>
            <w:tcW w:w="2582" w:type="dxa"/>
            <w:vAlign w:val="center"/>
          </w:tcPr>
          <w:p w14:paraId="45961243" w14:textId="4007464A" w:rsidR="007D365B" w:rsidRPr="00FF089B" w:rsidRDefault="006D39F4"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c>
          <w:tcPr>
            <w:tcW w:w="2589" w:type="dxa"/>
            <w:vAlign w:val="center"/>
          </w:tcPr>
          <w:p w14:paraId="29475CB9" w14:textId="6E96A902" w:rsidR="007D365B" w:rsidRPr="00FF089B" w:rsidRDefault="006D39F4" w:rsidP="00E128A6">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w:t>
            </w:r>
          </w:p>
        </w:tc>
      </w:tr>
      <w:tr w:rsidR="007D365B" w:rsidRPr="00FF089B" w14:paraId="1D5546C0" w14:textId="77777777" w:rsidTr="00E128A6">
        <w:trPr>
          <w:trHeight w:val="421"/>
        </w:trPr>
        <w:tc>
          <w:tcPr>
            <w:cnfStyle w:val="001000000000" w:firstRow="0" w:lastRow="0" w:firstColumn="1" w:lastColumn="0" w:oddVBand="0" w:evenVBand="0" w:oddHBand="0" w:evenHBand="0" w:firstRowFirstColumn="0" w:firstRowLastColumn="0" w:lastRowFirstColumn="0" w:lastRowLastColumn="0"/>
            <w:tcW w:w="2593" w:type="dxa"/>
            <w:vAlign w:val="center"/>
          </w:tcPr>
          <w:p w14:paraId="377DA478" w14:textId="77777777" w:rsidR="007D365B" w:rsidRPr="00FF089B" w:rsidRDefault="007D365B" w:rsidP="00E128A6">
            <w:pPr>
              <w:rPr>
                <w:rFonts w:cstheme="minorHAnsi"/>
              </w:rPr>
            </w:pPr>
            <w:r w:rsidRPr="00FF089B">
              <w:rPr>
                <w:rFonts w:cstheme="minorHAnsi"/>
              </w:rPr>
              <w:t>E-Auto Fahrgemeinschaft</w:t>
            </w:r>
          </w:p>
        </w:tc>
        <w:tc>
          <w:tcPr>
            <w:tcW w:w="2117" w:type="dxa"/>
            <w:vAlign w:val="center"/>
          </w:tcPr>
          <w:p w14:paraId="6A1B5340" w14:textId="2265B3A7" w:rsidR="007D365B" w:rsidRPr="00FF089B" w:rsidRDefault="006D39F4"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2582" w:type="dxa"/>
            <w:vAlign w:val="center"/>
          </w:tcPr>
          <w:p w14:paraId="3555BF47" w14:textId="6E628A7D" w:rsidR="007D365B" w:rsidRPr="00FF089B" w:rsidRDefault="006D39F4"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2589" w:type="dxa"/>
            <w:vAlign w:val="center"/>
          </w:tcPr>
          <w:p w14:paraId="3597D864" w14:textId="29A9371C" w:rsidR="007D365B" w:rsidRPr="00FF089B" w:rsidRDefault="006D39F4" w:rsidP="00E128A6">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w:t>
            </w:r>
          </w:p>
        </w:tc>
      </w:tr>
      <w:tr w:rsidR="007D365B" w:rsidRPr="00FF089B" w14:paraId="13F7DADC" w14:textId="77777777" w:rsidTr="00E128A6">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593" w:type="dxa"/>
            <w:vAlign w:val="center"/>
          </w:tcPr>
          <w:p w14:paraId="6B880618" w14:textId="77777777" w:rsidR="007D365B" w:rsidRPr="00FF089B" w:rsidRDefault="007D365B" w:rsidP="00E128A6">
            <w:pPr>
              <w:rPr>
                <w:rFonts w:cstheme="minorHAnsi"/>
              </w:rPr>
            </w:pPr>
            <w:r w:rsidRPr="00FF089B">
              <w:rPr>
                <w:rFonts w:cstheme="minorHAnsi"/>
              </w:rPr>
              <w:t>E-Bike</w:t>
            </w:r>
          </w:p>
        </w:tc>
        <w:tc>
          <w:tcPr>
            <w:tcW w:w="2117" w:type="dxa"/>
            <w:vAlign w:val="center"/>
          </w:tcPr>
          <w:p w14:paraId="5C5EB875" w14:textId="061AD621" w:rsidR="007D365B" w:rsidRPr="00FF089B" w:rsidRDefault="006D39F4"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c>
          <w:tcPr>
            <w:tcW w:w="2582" w:type="dxa"/>
            <w:vAlign w:val="center"/>
          </w:tcPr>
          <w:p w14:paraId="38D75684" w14:textId="554AB2D9" w:rsidR="007D365B" w:rsidRPr="00FF089B" w:rsidRDefault="006D39F4"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c>
          <w:tcPr>
            <w:tcW w:w="2589" w:type="dxa"/>
            <w:vAlign w:val="center"/>
          </w:tcPr>
          <w:p w14:paraId="381EE304" w14:textId="7E74FA0E" w:rsidR="007D365B" w:rsidRPr="00FF089B" w:rsidRDefault="006D39F4" w:rsidP="00E128A6">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w:t>
            </w:r>
          </w:p>
        </w:tc>
      </w:tr>
      <w:tr w:rsidR="007D365B" w:rsidRPr="00FF089B" w14:paraId="719F19B5" w14:textId="77777777" w:rsidTr="00E128A6">
        <w:trPr>
          <w:trHeight w:val="421"/>
        </w:trPr>
        <w:tc>
          <w:tcPr>
            <w:cnfStyle w:val="001000000000" w:firstRow="0" w:lastRow="0" w:firstColumn="1" w:lastColumn="0" w:oddVBand="0" w:evenVBand="0" w:oddHBand="0" w:evenHBand="0" w:firstRowFirstColumn="0" w:firstRowLastColumn="0" w:lastRowFirstColumn="0" w:lastRowLastColumn="0"/>
            <w:tcW w:w="2593" w:type="dxa"/>
            <w:vAlign w:val="center"/>
          </w:tcPr>
          <w:p w14:paraId="2693EB90" w14:textId="77777777" w:rsidR="007D365B" w:rsidRPr="00FF089B" w:rsidRDefault="007D365B" w:rsidP="00E128A6">
            <w:pPr>
              <w:rPr>
                <w:rFonts w:cstheme="minorHAnsi"/>
              </w:rPr>
            </w:pPr>
            <w:r w:rsidRPr="00FF089B">
              <w:rPr>
                <w:rFonts w:cstheme="minorHAnsi"/>
              </w:rPr>
              <w:t>Fahrrad</w:t>
            </w:r>
          </w:p>
        </w:tc>
        <w:tc>
          <w:tcPr>
            <w:tcW w:w="2117" w:type="dxa"/>
            <w:vAlign w:val="center"/>
          </w:tcPr>
          <w:p w14:paraId="13C0AB49" w14:textId="6CCF4162" w:rsidR="007D365B" w:rsidRPr="00FF089B" w:rsidRDefault="006D39F4"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2582" w:type="dxa"/>
            <w:vAlign w:val="center"/>
          </w:tcPr>
          <w:p w14:paraId="6177DD4B" w14:textId="13829FF3" w:rsidR="007D365B" w:rsidRPr="00FF089B" w:rsidRDefault="006D39F4"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2589" w:type="dxa"/>
            <w:vAlign w:val="center"/>
          </w:tcPr>
          <w:p w14:paraId="4E7174EA" w14:textId="6129977A" w:rsidR="007D365B" w:rsidRPr="00FF089B" w:rsidRDefault="006D39F4" w:rsidP="00E128A6">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w:t>
            </w:r>
          </w:p>
        </w:tc>
      </w:tr>
      <w:tr w:rsidR="007D365B" w:rsidRPr="00FF089B" w14:paraId="6167A2B9" w14:textId="77777777" w:rsidTr="00E128A6">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593" w:type="dxa"/>
            <w:vAlign w:val="center"/>
          </w:tcPr>
          <w:p w14:paraId="63D6C967" w14:textId="77777777" w:rsidR="007D365B" w:rsidRPr="00FF089B" w:rsidRDefault="007D365B" w:rsidP="00E128A6">
            <w:pPr>
              <w:rPr>
                <w:rFonts w:cstheme="minorHAnsi"/>
              </w:rPr>
            </w:pPr>
            <w:r w:rsidRPr="00FF089B">
              <w:rPr>
                <w:rFonts w:cstheme="minorHAnsi"/>
              </w:rPr>
              <w:t>ÖPNV</w:t>
            </w:r>
          </w:p>
        </w:tc>
        <w:tc>
          <w:tcPr>
            <w:tcW w:w="2117" w:type="dxa"/>
            <w:vAlign w:val="center"/>
          </w:tcPr>
          <w:p w14:paraId="41F96855" w14:textId="239133FF" w:rsidR="007D365B" w:rsidRPr="00FF089B" w:rsidRDefault="007D365B"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F089B">
              <w:rPr>
                <w:rFonts w:cstheme="minorHAnsi"/>
              </w:rPr>
              <w:t>28 557 Pkm</w:t>
            </w:r>
          </w:p>
        </w:tc>
        <w:tc>
          <w:tcPr>
            <w:tcW w:w="2582" w:type="dxa"/>
            <w:vAlign w:val="center"/>
          </w:tcPr>
          <w:p w14:paraId="18246A1C" w14:textId="340CBC44" w:rsidR="007D365B" w:rsidRPr="00FF089B" w:rsidRDefault="007D365B"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F089B">
              <w:rPr>
                <w:rFonts w:cstheme="minorHAnsi"/>
              </w:rPr>
              <w:t>1,8</w:t>
            </w:r>
            <w:r w:rsidR="00BC33D2" w:rsidRPr="00FF089B">
              <w:rPr>
                <w:rFonts w:cstheme="minorHAnsi"/>
              </w:rPr>
              <w:t xml:space="preserve"> </w:t>
            </w:r>
            <w:r w:rsidR="00BC33D2" w:rsidRPr="00FF089B">
              <w:rPr>
                <w:rFonts w:cstheme="minorHAnsi"/>
                <w:color w:val="000000"/>
              </w:rPr>
              <w:t xml:space="preserve">t </w:t>
            </w:r>
            <w:r w:rsidR="00BC33D2" w:rsidRPr="00FF089B">
              <w:rPr>
                <w:rFonts w:cstheme="minorHAnsi"/>
              </w:rPr>
              <w:t>CO</w:t>
            </w:r>
            <w:r w:rsidR="00BC33D2" w:rsidRPr="00FF089B">
              <w:rPr>
                <w:rFonts w:cstheme="minorHAnsi"/>
                <w:vertAlign w:val="subscript"/>
              </w:rPr>
              <w:t>2</w:t>
            </w:r>
            <w:r w:rsidR="00BC33D2" w:rsidRPr="00FF089B">
              <w:rPr>
                <w:rFonts w:cstheme="minorHAnsi"/>
              </w:rPr>
              <w:t>e</w:t>
            </w:r>
          </w:p>
        </w:tc>
        <w:tc>
          <w:tcPr>
            <w:tcW w:w="2589" w:type="dxa"/>
            <w:vAlign w:val="center"/>
          </w:tcPr>
          <w:p w14:paraId="480776DC" w14:textId="544F6E55" w:rsidR="007D365B" w:rsidRPr="00FF089B" w:rsidRDefault="00C927BB" w:rsidP="00E128A6">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28,</w:t>
            </w:r>
            <w:r w:rsidR="00C96B18">
              <w:rPr>
                <w:rFonts w:eastAsia="Calibri" w:cstheme="minorHAnsi"/>
              </w:rPr>
              <w:t>5</w:t>
            </w:r>
            <w:r>
              <w:rPr>
                <w:rFonts w:eastAsia="Calibri" w:cstheme="minorHAnsi"/>
              </w:rPr>
              <w:t xml:space="preserve"> %</w:t>
            </w:r>
          </w:p>
        </w:tc>
      </w:tr>
      <w:tr w:rsidR="007D365B" w:rsidRPr="00FF089B" w14:paraId="737566D0" w14:textId="77777777" w:rsidTr="00E128A6">
        <w:trPr>
          <w:trHeight w:val="421"/>
        </w:trPr>
        <w:tc>
          <w:tcPr>
            <w:cnfStyle w:val="001000000000" w:firstRow="0" w:lastRow="0" w:firstColumn="1" w:lastColumn="0" w:oddVBand="0" w:evenVBand="0" w:oddHBand="0" w:evenHBand="0" w:firstRowFirstColumn="0" w:firstRowLastColumn="0" w:lastRowFirstColumn="0" w:lastRowLastColumn="0"/>
            <w:tcW w:w="2593" w:type="dxa"/>
            <w:vAlign w:val="center"/>
          </w:tcPr>
          <w:p w14:paraId="5FDA7403" w14:textId="1DE535D6" w:rsidR="007D365B" w:rsidRPr="00FF089B" w:rsidRDefault="007D365B" w:rsidP="00E128A6">
            <w:pPr>
              <w:rPr>
                <w:rFonts w:cstheme="minorHAnsi"/>
              </w:rPr>
            </w:pPr>
            <w:r w:rsidRPr="00FF089B">
              <w:rPr>
                <w:rFonts w:cstheme="minorHAnsi"/>
              </w:rPr>
              <w:t>Reisebus</w:t>
            </w:r>
          </w:p>
        </w:tc>
        <w:tc>
          <w:tcPr>
            <w:tcW w:w="2117" w:type="dxa"/>
            <w:vAlign w:val="center"/>
          </w:tcPr>
          <w:p w14:paraId="5AA18B01" w14:textId="148478AF" w:rsidR="007D365B" w:rsidRPr="00FF089B" w:rsidRDefault="007D365B"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F089B">
              <w:rPr>
                <w:rFonts w:cstheme="minorHAnsi"/>
              </w:rPr>
              <w:t>127 274 Pkm</w:t>
            </w:r>
          </w:p>
        </w:tc>
        <w:tc>
          <w:tcPr>
            <w:tcW w:w="2582" w:type="dxa"/>
            <w:vAlign w:val="center"/>
          </w:tcPr>
          <w:p w14:paraId="025E7F22" w14:textId="679F5CD6" w:rsidR="007D365B" w:rsidRPr="00FF089B" w:rsidRDefault="00BC33D2"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F089B">
              <w:rPr>
                <w:rFonts w:cstheme="minorHAnsi"/>
              </w:rPr>
              <w:t>4,</w:t>
            </w:r>
            <w:r w:rsidR="00C96B18">
              <w:rPr>
                <w:rFonts w:cstheme="minorHAnsi"/>
              </w:rPr>
              <w:t>5</w:t>
            </w:r>
            <w:r w:rsidRPr="00FF089B">
              <w:rPr>
                <w:rFonts w:cstheme="minorHAnsi"/>
              </w:rPr>
              <w:t xml:space="preserve"> </w:t>
            </w:r>
            <w:r w:rsidRPr="00FF089B">
              <w:rPr>
                <w:rFonts w:cstheme="minorHAnsi"/>
                <w:color w:val="000000"/>
              </w:rPr>
              <w:t xml:space="preserve">t </w:t>
            </w:r>
            <w:r w:rsidRPr="00FF089B">
              <w:rPr>
                <w:rFonts w:cstheme="minorHAnsi"/>
              </w:rPr>
              <w:t>CO</w:t>
            </w:r>
            <w:r w:rsidRPr="00FF089B">
              <w:rPr>
                <w:rFonts w:cstheme="minorHAnsi"/>
                <w:vertAlign w:val="subscript"/>
              </w:rPr>
              <w:t>2</w:t>
            </w:r>
            <w:r w:rsidRPr="00FF089B">
              <w:rPr>
                <w:rFonts w:cstheme="minorHAnsi"/>
              </w:rPr>
              <w:t>e</w:t>
            </w:r>
          </w:p>
        </w:tc>
        <w:tc>
          <w:tcPr>
            <w:tcW w:w="2589" w:type="dxa"/>
            <w:vAlign w:val="center"/>
          </w:tcPr>
          <w:p w14:paraId="7E3FDFB0" w14:textId="79EB8749" w:rsidR="007D365B" w:rsidRPr="00FF089B" w:rsidRDefault="00C927BB" w:rsidP="00E128A6">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71,</w:t>
            </w:r>
            <w:r w:rsidR="00C96B18">
              <w:rPr>
                <w:rFonts w:eastAsia="Calibri" w:cstheme="minorHAnsi"/>
              </w:rPr>
              <w:t>5</w:t>
            </w:r>
            <w:r>
              <w:rPr>
                <w:rFonts w:eastAsia="Calibri" w:cstheme="minorHAnsi"/>
              </w:rPr>
              <w:t>%</w:t>
            </w:r>
          </w:p>
        </w:tc>
      </w:tr>
    </w:tbl>
    <w:p w14:paraId="1C23766D" w14:textId="738F5D0B" w:rsidR="00BC33D2" w:rsidRDefault="00BC33D2" w:rsidP="002A0C95">
      <w:pPr>
        <w:rPr>
          <w:rFonts w:asciiTheme="minorHAnsi" w:hAnsiTheme="minorHAnsi" w:cstheme="minorHAnsi"/>
          <w:b/>
          <w:bCs/>
          <w:sz w:val="22"/>
          <w:szCs w:val="22"/>
          <w:lang w:val="de-DE"/>
        </w:rPr>
      </w:pPr>
    </w:p>
    <w:p w14:paraId="1717F0D9" w14:textId="51FD630A" w:rsidR="00AB70FF" w:rsidRDefault="00AB70FF" w:rsidP="002A0C95">
      <w:pPr>
        <w:rPr>
          <w:rFonts w:asciiTheme="minorHAnsi" w:hAnsiTheme="minorHAnsi" w:cstheme="minorHAnsi"/>
          <w:b/>
          <w:bCs/>
          <w:sz w:val="22"/>
          <w:szCs w:val="22"/>
          <w:lang w:val="de-DE"/>
        </w:rPr>
      </w:pPr>
    </w:p>
    <w:p w14:paraId="1194908F" w14:textId="6AD22E5B" w:rsidR="00AB70FF" w:rsidRDefault="000210B2" w:rsidP="002A0C95">
      <w:pPr>
        <w:rPr>
          <w:rFonts w:asciiTheme="minorHAnsi" w:hAnsiTheme="minorHAnsi" w:cstheme="minorHAnsi"/>
          <w:b/>
          <w:bCs/>
          <w:sz w:val="22"/>
          <w:szCs w:val="22"/>
          <w:lang w:val="de-DE"/>
        </w:rPr>
      </w:pPr>
      <w:r>
        <w:rPr>
          <w:rFonts w:asciiTheme="minorHAnsi" w:hAnsiTheme="minorHAnsi" w:cstheme="minorHAnsi"/>
          <w:b/>
          <w:bCs/>
          <w:noProof/>
          <w:sz w:val="22"/>
          <w:szCs w:val="22"/>
          <w:lang w:val="de-DE"/>
        </w:rPr>
        <w:drawing>
          <wp:anchor distT="0" distB="0" distL="114300" distR="114300" simplePos="0" relativeHeight="251696128" behindDoc="0" locked="0" layoutInCell="1" allowOverlap="1" wp14:anchorId="29C9A8CE" wp14:editId="2193AE8F">
            <wp:simplePos x="0" y="0"/>
            <wp:positionH relativeFrom="column">
              <wp:posOffset>3228975</wp:posOffset>
            </wp:positionH>
            <wp:positionV relativeFrom="paragraph">
              <wp:posOffset>19050</wp:posOffset>
            </wp:positionV>
            <wp:extent cx="2592705" cy="3200400"/>
            <wp:effectExtent l="0" t="0" r="0" b="0"/>
            <wp:wrapNone/>
            <wp:docPr id="52" name="Diagramm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r>
        <w:rPr>
          <w:rFonts w:asciiTheme="minorHAnsi" w:hAnsiTheme="minorHAnsi" w:cstheme="minorHAnsi"/>
          <w:b/>
          <w:bCs/>
          <w:noProof/>
          <w:sz w:val="22"/>
          <w:szCs w:val="22"/>
          <w:lang w:val="de-DE"/>
        </w:rPr>
        <w:drawing>
          <wp:anchor distT="0" distB="0" distL="114300" distR="114300" simplePos="0" relativeHeight="251735040" behindDoc="0" locked="0" layoutInCell="1" allowOverlap="1" wp14:anchorId="309EFF85" wp14:editId="0A8814D4">
            <wp:simplePos x="0" y="0"/>
            <wp:positionH relativeFrom="column">
              <wp:posOffset>421005</wp:posOffset>
            </wp:positionH>
            <wp:positionV relativeFrom="paragraph">
              <wp:posOffset>7620</wp:posOffset>
            </wp:positionV>
            <wp:extent cx="2592705" cy="3200400"/>
            <wp:effectExtent l="0" t="0" r="0" b="0"/>
            <wp:wrapNone/>
            <wp:docPr id="51" name="Diagramm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p>
    <w:p w14:paraId="769A0F05" w14:textId="15167BC6" w:rsidR="00AB70FF" w:rsidRDefault="00AB70FF" w:rsidP="002A0C95">
      <w:pPr>
        <w:rPr>
          <w:rFonts w:asciiTheme="minorHAnsi" w:hAnsiTheme="minorHAnsi" w:cstheme="minorHAnsi"/>
          <w:b/>
          <w:bCs/>
          <w:sz w:val="22"/>
          <w:szCs w:val="22"/>
          <w:lang w:val="de-DE"/>
        </w:rPr>
      </w:pPr>
    </w:p>
    <w:p w14:paraId="52534450" w14:textId="3158E066" w:rsidR="00AB70FF" w:rsidRPr="00FF089B" w:rsidRDefault="00AB70FF" w:rsidP="002A0C95">
      <w:pPr>
        <w:rPr>
          <w:rFonts w:asciiTheme="minorHAnsi" w:hAnsiTheme="minorHAnsi" w:cstheme="minorHAnsi"/>
          <w:b/>
          <w:bCs/>
          <w:sz w:val="22"/>
          <w:szCs w:val="22"/>
          <w:lang w:val="de-DE"/>
        </w:rPr>
        <w:sectPr w:rsidR="00AB70FF" w:rsidRPr="00FF089B">
          <w:pgSz w:w="11905" w:h="16837"/>
          <w:pgMar w:top="2007" w:right="1077" w:bottom="1440" w:left="1077" w:header="720" w:footer="720" w:gutter="0"/>
          <w:cols w:space="720"/>
        </w:sectPr>
      </w:pPr>
    </w:p>
    <w:p w14:paraId="39463C19" w14:textId="7BBB4563" w:rsidR="00ED6952" w:rsidRDefault="00ED6952" w:rsidP="002A0C95">
      <w:pPr>
        <w:rPr>
          <w:rFonts w:asciiTheme="minorHAnsi" w:hAnsiTheme="minorHAnsi" w:cstheme="minorHAnsi"/>
          <w:b/>
          <w:bCs/>
          <w:sz w:val="22"/>
          <w:szCs w:val="22"/>
          <w:lang w:val="de-DE"/>
        </w:rPr>
      </w:pPr>
      <w:r w:rsidRPr="00FF089B">
        <w:rPr>
          <w:rFonts w:asciiTheme="minorHAnsi" w:hAnsiTheme="minorHAnsi" w:cstheme="minorHAnsi"/>
          <w:b/>
          <w:bCs/>
          <w:sz w:val="22"/>
          <w:szCs w:val="22"/>
          <w:lang w:val="de-DE"/>
        </w:rPr>
        <w:lastRenderedPageBreak/>
        <w:t>Mehrtägige Schülerfahrten</w:t>
      </w:r>
    </w:p>
    <w:p w14:paraId="5A61F2DB" w14:textId="77777777" w:rsidR="00DD491B" w:rsidRDefault="00DD491B" w:rsidP="002A0C95">
      <w:pPr>
        <w:rPr>
          <w:rFonts w:asciiTheme="minorHAnsi" w:hAnsiTheme="minorHAnsi" w:cstheme="minorHAnsi"/>
          <w:b/>
          <w:bCs/>
          <w:sz w:val="22"/>
          <w:szCs w:val="22"/>
          <w:lang w:val="de-DE"/>
        </w:rPr>
      </w:pPr>
    </w:p>
    <w:p w14:paraId="0BAA12C9" w14:textId="77777777" w:rsidR="00DD491B" w:rsidRPr="00291268" w:rsidRDefault="00DD491B" w:rsidP="00DD491B">
      <w:pPr>
        <w:rPr>
          <w:rFonts w:asciiTheme="minorHAnsi" w:hAnsiTheme="minorHAnsi" w:cstheme="minorHAnsi"/>
          <w:b/>
          <w:bCs/>
          <w:sz w:val="22"/>
          <w:szCs w:val="22"/>
          <w:lang w:val="de-DE"/>
        </w:rPr>
      </w:pPr>
      <w:r w:rsidRPr="00291268">
        <w:rPr>
          <w:rFonts w:asciiTheme="minorHAnsi" w:hAnsiTheme="minorHAnsi" w:cstheme="minorHAnsi"/>
          <w:b/>
          <w:bCs/>
          <w:sz w:val="22"/>
          <w:szCs w:val="22"/>
          <w:lang w:val="de-DE"/>
        </w:rPr>
        <w:t>Kennzahlen</w:t>
      </w:r>
    </w:p>
    <w:p w14:paraId="169F60FE" w14:textId="5DB978CB" w:rsidR="00DD491B" w:rsidRPr="00291268" w:rsidRDefault="00DD491B" w:rsidP="00DD491B">
      <w:pPr>
        <w:spacing w:line="276" w:lineRule="auto"/>
        <w:rPr>
          <w:rFonts w:asciiTheme="minorHAnsi" w:hAnsiTheme="minorHAnsi" w:cstheme="minorHAnsi"/>
          <w:sz w:val="22"/>
          <w:szCs w:val="22"/>
          <w:lang w:val="de-DE"/>
        </w:rPr>
      </w:pPr>
      <w:r w:rsidRPr="00291268">
        <w:rPr>
          <w:rFonts w:asciiTheme="minorHAnsi" w:hAnsiTheme="minorHAnsi" w:cstheme="minorHAnsi"/>
          <w:sz w:val="22"/>
          <w:szCs w:val="22"/>
          <w:lang w:val="de-DE"/>
        </w:rPr>
        <w:t>Gesamtemissionen</w:t>
      </w:r>
      <w:r>
        <w:rPr>
          <w:rFonts w:asciiTheme="minorHAnsi" w:hAnsiTheme="minorHAnsi" w:cstheme="minorHAnsi"/>
          <w:sz w:val="22"/>
          <w:szCs w:val="22"/>
          <w:lang w:val="de-DE"/>
        </w:rPr>
        <w:t xml:space="preserve"> </w:t>
      </w:r>
      <w:r w:rsidR="006D39F4">
        <w:rPr>
          <w:rFonts w:asciiTheme="minorHAnsi" w:hAnsiTheme="minorHAnsi" w:cstheme="minorHAnsi"/>
          <w:sz w:val="22"/>
          <w:szCs w:val="22"/>
          <w:lang w:val="de-DE"/>
        </w:rPr>
        <w:t xml:space="preserve">mehrtägige </w:t>
      </w:r>
      <w:r>
        <w:rPr>
          <w:rFonts w:asciiTheme="minorHAnsi" w:hAnsiTheme="minorHAnsi" w:cstheme="minorHAnsi"/>
          <w:sz w:val="22"/>
          <w:szCs w:val="22"/>
          <w:lang w:val="de-DE"/>
        </w:rPr>
        <w:t>Fahrten</w:t>
      </w:r>
      <w:r>
        <w:rPr>
          <w:rFonts w:asciiTheme="minorHAnsi" w:hAnsiTheme="minorHAnsi" w:cstheme="minorHAnsi"/>
          <w:sz w:val="22"/>
          <w:szCs w:val="22"/>
          <w:lang w:val="de-DE"/>
        </w:rPr>
        <w:tab/>
      </w:r>
      <w:r>
        <w:rPr>
          <w:rFonts w:asciiTheme="minorHAnsi" w:hAnsiTheme="minorHAnsi" w:cstheme="minorHAnsi"/>
          <w:sz w:val="22"/>
          <w:szCs w:val="22"/>
          <w:lang w:val="de-DE"/>
        </w:rPr>
        <w:tab/>
      </w:r>
      <w:r w:rsidR="006D39F4">
        <w:rPr>
          <w:rFonts w:asciiTheme="minorHAnsi" w:hAnsiTheme="minorHAnsi" w:cstheme="minorHAnsi"/>
          <w:sz w:val="22"/>
          <w:szCs w:val="22"/>
          <w:lang w:val="de-DE"/>
        </w:rPr>
        <w:tab/>
      </w:r>
      <w:r w:rsidRPr="00291268">
        <w:rPr>
          <w:rFonts w:asciiTheme="minorHAnsi" w:hAnsiTheme="minorHAnsi" w:cstheme="minorHAnsi"/>
          <w:sz w:val="22"/>
          <w:szCs w:val="22"/>
          <w:lang w:val="de-DE"/>
        </w:rPr>
        <w:tab/>
      </w:r>
      <w:r w:rsidRPr="00291268">
        <w:rPr>
          <w:rFonts w:asciiTheme="minorHAnsi" w:hAnsiTheme="minorHAnsi" w:cstheme="minorHAnsi"/>
          <w:sz w:val="22"/>
          <w:szCs w:val="22"/>
          <w:lang w:val="de-DE"/>
        </w:rPr>
        <w:tab/>
      </w:r>
      <w:r w:rsidRPr="00291268">
        <w:rPr>
          <w:rFonts w:asciiTheme="minorHAnsi" w:hAnsiTheme="minorHAnsi" w:cstheme="minorHAnsi"/>
          <w:sz w:val="22"/>
          <w:szCs w:val="22"/>
          <w:lang w:val="de-DE"/>
        </w:rPr>
        <w:tab/>
      </w:r>
      <w:r w:rsidRPr="004F4750">
        <w:rPr>
          <w:rFonts w:asciiTheme="minorHAnsi" w:hAnsiTheme="minorHAnsi" w:cstheme="minorHAnsi"/>
          <w:sz w:val="22"/>
          <w:szCs w:val="22"/>
        </w:rPr>
        <w:t xml:space="preserve">9,6  </w:t>
      </w:r>
      <w:r w:rsidRPr="004F4750">
        <w:rPr>
          <w:rFonts w:asciiTheme="minorHAnsi" w:hAnsiTheme="minorHAnsi" w:cstheme="minorHAnsi"/>
          <w:sz w:val="22"/>
          <w:szCs w:val="22"/>
          <w:lang w:val="de-DE"/>
        </w:rPr>
        <w:t>t CO</w:t>
      </w:r>
      <w:r w:rsidRPr="004F4750">
        <w:rPr>
          <w:rFonts w:asciiTheme="minorHAnsi" w:hAnsiTheme="minorHAnsi" w:cstheme="minorHAnsi"/>
          <w:sz w:val="22"/>
          <w:szCs w:val="22"/>
          <w:vertAlign w:val="subscript"/>
          <w:lang w:val="de-DE"/>
        </w:rPr>
        <w:t>2</w:t>
      </w:r>
      <w:r w:rsidRPr="004F4750">
        <w:rPr>
          <w:rFonts w:asciiTheme="minorHAnsi" w:hAnsiTheme="minorHAnsi" w:cstheme="minorHAnsi"/>
          <w:sz w:val="22"/>
          <w:szCs w:val="22"/>
          <w:lang w:val="de-DE"/>
        </w:rPr>
        <w:t>e</w:t>
      </w:r>
    </w:p>
    <w:p w14:paraId="7B58BE0C" w14:textId="60968A4C" w:rsidR="00DD491B" w:rsidRDefault="00DD491B" w:rsidP="00DD491B">
      <w:pPr>
        <w:spacing w:line="276" w:lineRule="auto"/>
        <w:rPr>
          <w:rFonts w:asciiTheme="minorHAnsi" w:hAnsiTheme="minorHAnsi" w:cstheme="minorHAnsi"/>
          <w:sz w:val="22"/>
          <w:szCs w:val="22"/>
          <w:lang w:val="de-DE"/>
        </w:rPr>
      </w:pPr>
      <w:r w:rsidRPr="00291268">
        <w:rPr>
          <w:rFonts w:asciiTheme="minorHAnsi" w:hAnsiTheme="minorHAnsi" w:cstheme="minorHAnsi"/>
          <w:sz w:val="22"/>
          <w:szCs w:val="22"/>
          <w:lang w:val="de-DE"/>
        </w:rPr>
        <w:t xml:space="preserve">Gesamtanzahl der Kilometer </w:t>
      </w:r>
      <w:r w:rsidRPr="00291268">
        <w:rPr>
          <w:rFonts w:asciiTheme="minorHAnsi" w:hAnsiTheme="minorHAnsi" w:cstheme="minorHAnsi"/>
          <w:sz w:val="22"/>
          <w:szCs w:val="22"/>
          <w:lang w:val="de-DE"/>
        </w:rPr>
        <w:tab/>
      </w:r>
      <w:r w:rsidRPr="00291268">
        <w:rPr>
          <w:rFonts w:asciiTheme="minorHAnsi" w:hAnsiTheme="minorHAnsi" w:cstheme="minorHAnsi"/>
          <w:sz w:val="22"/>
          <w:szCs w:val="22"/>
          <w:lang w:val="de-DE"/>
        </w:rPr>
        <w:tab/>
      </w:r>
      <w:r w:rsidRPr="00291268">
        <w:rPr>
          <w:rFonts w:asciiTheme="minorHAnsi" w:hAnsiTheme="minorHAnsi" w:cstheme="minorHAnsi"/>
          <w:sz w:val="22"/>
          <w:szCs w:val="22"/>
          <w:lang w:val="de-DE"/>
        </w:rPr>
        <w:tab/>
      </w:r>
      <w:r w:rsidRPr="00291268">
        <w:rPr>
          <w:rFonts w:asciiTheme="minorHAnsi" w:hAnsiTheme="minorHAnsi" w:cstheme="minorHAnsi"/>
          <w:sz w:val="22"/>
          <w:szCs w:val="22"/>
          <w:lang w:val="de-DE"/>
        </w:rPr>
        <w:tab/>
      </w:r>
      <w:r w:rsidRPr="00291268">
        <w:rPr>
          <w:rFonts w:asciiTheme="minorHAnsi" w:hAnsiTheme="minorHAnsi" w:cstheme="minorHAnsi"/>
          <w:sz w:val="22"/>
          <w:szCs w:val="22"/>
          <w:lang w:val="de-DE"/>
        </w:rPr>
        <w:tab/>
      </w:r>
      <w:r w:rsidRPr="00291268">
        <w:rPr>
          <w:rFonts w:asciiTheme="minorHAnsi" w:hAnsiTheme="minorHAnsi" w:cstheme="minorHAnsi"/>
          <w:sz w:val="22"/>
          <w:szCs w:val="22"/>
          <w:lang w:val="de-DE"/>
        </w:rPr>
        <w:tab/>
      </w:r>
      <w:r w:rsidRPr="00291268">
        <w:rPr>
          <w:rFonts w:asciiTheme="minorHAnsi" w:hAnsiTheme="minorHAnsi" w:cstheme="minorHAnsi"/>
          <w:sz w:val="22"/>
          <w:szCs w:val="22"/>
          <w:lang w:val="de-DE"/>
        </w:rPr>
        <w:tab/>
      </w:r>
      <w:r w:rsidRPr="00DD491B">
        <w:rPr>
          <w:rFonts w:asciiTheme="minorHAnsi" w:hAnsiTheme="minorHAnsi" w:cstheme="minorHAnsi"/>
          <w:sz w:val="22"/>
          <w:szCs w:val="22"/>
        </w:rPr>
        <w:t>244 811 Pkm</w:t>
      </w:r>
      <w:r w:rsidRPr="00DD491B">
        <w:rPr>
          <w:rFonts w:asciiTheme="minorHAnsi" w:hAnsiTheme="minorHAnsi" w:cstheme="minorHAnsi"/>
          <w:sz w:val="24"/>
          <w:szCs w:val="24"/>
        </w:rPr>
        <w:t xml:space="preserve"> </w:t>
      </w:r>
    </w:p>
    <w:p w14:paraId="167FC108" w14:textId="6B5EE3A7" w:rsidR="00DD491B" w:rsidRPr="00291268" w:rsidRDefault="00DD491B" w:rsidP="00DD491B">
      <w:pPr>
        <w:spacing w:line="276" w:lineRule="auto"/>
        <w:rPr>
          <w:rFonts w:asciiTheme="minorHAnsi" w:hAnsiTheme="minorHAnsi" w:cstheme="minorHAnsi"/>
          <w:sz w:val="22"/>
          <w:szCs w:val="22"/>
          <w:lang w:val="de-DE"/>
        </w:rPr>
      </w:pPr>
      <w:r w:rsidRPr="00291268">
        <w:rPr>
          <w:rFonts w:asciiTheme="minorHAnsi" w:hAnsiTheme="minorHAnsi" w:cstheme="minorHAnsi"/>
          <w:sz w:val="22"/>
          <w:szCs w:val="22"/>
          <w:lang w:val="de-DE"/>
        </w:rPr>
        <w:t xml:space="preserve">Anteil der THG-Emissionen an den Gesamtemissionen der Schule </w:t>
      </w:r>
      <w:r w:rsidRPr="00291268">
        <w:rPr>
          <w:rFonts w:asciiTheme="minorHAnsi" w:hAnsiTheme="minorHAnsi" w:cstheme="minorHAnsi"/>
          <w:sz w:val="22"/>
          <w:szCs w:val="22"/>
          <w:lang w:val="de-DE"/>
        </w:rPr>
        <w:tab/>
      </w:r>
      <w:r w:rsidRPr="00291268">
        <w:rPr>
          <w:rFonts w:asciiTheme="minorHAnsi" w:hAnsiTheme="minorHAnsi" w:cstheme="minorHAnsi"/>
          <w:sz w:val="22"/>
          <w:szCs w:val="22"/>
          <w:lang w:val="de-DE"/>
        </w:rPr>
        <w:tab/>
      </w:r>
      <w:r w:rsidR="005B2F2E">
        <w:rPr>
          <w:rFonts w:asciiTheme="minorHAnsi" w:hAnsiTheme="minorHAnsi" w:cstheme="minorHAnsi"/>
          <w:sz w:val="22"/>
          <w:szCs w:val="22"/>
          <w:lang w:val="de-DE"/>
        </w:rPr>
        <w:t>2</w:t>
      </w:r>
      <w:r>
        <w:rPr>
          <w:rFonts w:asciiTheme="minorHAnsi" w:hAnsiTheme="minorHAnsi" w:cstheme="minorHAnsi"/>
          <w:sz w:val="22"/>
          <w:szCs w:val="22"/>
          <w:lang w:val="de-DE"/>
        </w:rPr>
        <w:t>,3</w:t>
      </w:r>
      <w:r w:rsidRPr="00291268">
        <w:rPr>
          <w:rFonts w:asciiTheme="minorHAnsi" w:hAnsiTheme="minorHAnsi" w:cstheme="minorHAnsi"/>
          <w:sz w:val="22"/>
          <w:szCs w:val="22"/>
          <w:lang w:val="de-DE"/>
        </w:rPr>
        <w:t xml:space="preserve"> %</w:t>
      </w:r>
    </w:p>
    <w:p w14:paraId="3E1D0E52" w14:textId="17EE27F6" w:rsidR="00DD491B" w:rsidRPr="00291268" w:rsidRDefault="004B4DE1" w:rsidP="00DD491B">
      <w:pPr>
        <w:spacing w:line="276" w:lineRule="auto"/>
        <w:rPr>
          <w:rFonts w:asciiTheme="minorHAnsi" w:hAnsiTheme="minorHAnsi" w:cstheme="minorHAnsi"/>
          <w:sz w:val="22"/>
          <w:szCs w:val="22"/>
          <w:lang w:val="de-DE"/>
        </w:rPr>
      </w:pPr>
      <w:r>
        <w:rPr>
          <w:rFonts w:asciiTheme="minorHAnsi" w:hAnsiTheme="minorHAnsi" w:cstheme="minorHAnsi"/>
          <w:sz w:val="22"/>
          <w:szCs w:val="22"/>
          <w:lang w:val="de-DE"/>
        </w:rPr>
        <w:t>Pro-Kopf-Emissionen</w:t>
      </w:r>
      <w:r>
        <w:rPr>
          <w:rFonts w:asciiTheme="minorHAnsi" w:hAnsiTheme="minorHAnsi" w:cstheme="minorHAnsi"/>
          <w:sz w:val="22"/>
          <w:szCs w:val="22"/>
          <w:lang w:val="de-DE"/>
        </w:rPr>
        <w:tab/>
      </w:r>
      <w:r>
        <w:rPr>
          <w:rFonts w:asciiTheme="minorHAnsi" w:hAnsiTheme="minorHAnsi" w:cstheme="minorHAnsi"/>
          <w:sz w:val="22"/>
          <w:szCs w:val="22"/>
          <w:lang w:val="de-DE"/>
        </w:rPr>
        <w:tab/>
      </w:r>
      <w:r>
        <w:rPr>
          <w:rFonts w:asciiTheme="minorHAnsi" w:hAnsiTheme="minorHAnsi" w:cstheme="minorHAnsi"/>
          <w:sz w:val="22"/>
          <w:szCs w:val="22"/>
          <w:lang w:val="de-DE"/>
        </w:rPr>
        <w:tab/>
      </w:r>
      <w:r w:rsidR="006D39F4">
        <w:rPr>
          <w:rFonts w:asciiTheme="minorHAnsi" w:hAnsiTheme="minorHAnsi" w:cstheme="minorHAnsi"/>
          <w:sz w:val="22"/>
          <w:szCs w:val="22"/>
          <w:lang w:val="de-DE"/>
        </w:rPr>
        <w:tab/>
      </w:r>
      <w:r w:rsidR="00DD491B" w:rsidRPr="00291268">
        <w:rPr>
          <w:rFonts w:asciiTheme="minorHAnsi" w:hAnsiTheme="minorHAnsi" w:cstheme="minorHAnsi"/>
          <w:sz w:val="22"/>
          <w:szCs w:val="22"/>
          <w:lang w:val="de-DE"/>
        </w:rPr>
        <w:tab/>
      </w:r>
      <w:r w:rsidR="00DD491B" w:rsidRPr="00291268">
        <w:rPr>
          <w:rFonts w:asciiTheme="minorHAnsi" w:hAnsiTheme="minorHAnsi" w:cstheme="minorHAnsi"/>
          <w:sz w:val="22"/>
          <w:szCs w:val="22"/>
          <w:lang w:val="de-DE"/>
        </w:rPr>
        <w:tab/>
      </w:r>
      <w:r w:rsidR="00DD491B" w:rsidRPr="00291268">
        <w:rPr>
          <w:rFonts w:asciiTheme="minorHAnsi" w:hAnsiTheme="minorHAnsi" w:cstheme="minorHAnsi"/>
          <w:sz w:val="22"/>
          <w:szCs w:val="22"/>
          <w:lang w:val="de-DE"/>
        </w:rPr>
        <w:tab/>
      </w:r>
      <w:r w:rsidR="00DD491B" w:rsidRPr="00291268">
        <w:rPr>
          <w:rFonts w:asciiTheme="minorHAnsi" w:hAnsiTheme="minorHAnsi" w:cstheme="minorHAnsi"/>
          <w:sz w:val="22"/>
          <w:szCs w:val="22"/>
          <w:lang w:val="de-DE"/>
        </w:rPr>
        <w:tab/>
      </w:r>
      <w:r w:rsidR="002F4351">
        <w:rPr>
          <w:rFonts w:asciiTheme="minorHAnsi" w:hAnsiTheme="minorHAnsi" w:cstheme="minorHAnsi"/>
          <w:sz w:val="22"/>
          <w:szCs w:val="22"/>
          <w:lang w:val="de-DE"/>
        </w:rPr>
        <w:t>8,5</w:t>
      </w:r>
      <w:r w:rsidR="00DD491B" w:rsidRPr="00291268">
        <w:rPr>
          <w:rFonts w:asciiTheme="minorHAnsi" w:hAnsiTheme="minorHAnsi" w:cstheme="minorHAnsi"/>
          <w:sz w:val="22"/>
          <w:szCs w:val="22"/>
          <w:lang w:val="de-DE"/>
        </w:rPr>
        <w:t xml:space="preserve"> </w:t>
      </w:r>
      <w:r w:rsidR="002F4351">
        <w:rPr>
          <w:rFonts w:asciiTheme="minorHAnsi" w:hAnsiTheme="minorHAnsi" w:cstheme="minorHAnsi"/>
          <w:sz w:val="22"/>
          <w:szCs w:val="22"/>
          <w:lang w:val="de-DE"/>
        </w:rPr>
        <w:t>kg</w:t>
      </w:r>
      <w:r w:rsidR="00DD491B" w:rsidRPr="00291268">
        <w:rPr>
          <w:rFonts w:asciiTheme="minorHAnsi" w:hAnsiTheme="minorHAnsi" w:cstheme="minorHAnsi"/>
          <w:sz w:val="22"/>
          <w:szCs w:val="22"/>
          <w:lang w:val="de-DE"/>
        </w:rPr>
        <w:t xml:space="preserve"> CO</w:t>
      </w:r>
      <w:r w:rsidR="00DD491B" w:rsidRPr="00291268">
        <w:rPr>
          <w:rFonts w:asciiTheme="minorHAnsi" w:hAnsiTheme="minorHAnsi" w:cstheme="minorHAnsi"/>
          <w:sz w:val="22"/>
          <w:szCs w:val="22"/>
          <w:vertAlign w:val="subscript"/>
          <w:lang w:val="de-DE"/>
        </w:rPr>
        <w:t>2</w:t>
      </w:r>
      <w:r w:rsidR="002F4351" w:rsidRPr="002F4351">
        <w:rPr>
          <w:rFonts w:asciiTheme="minorHAnsi" w:hAnsiTheme="minorHAnsi" w:cstheme="minorHAnsi"/>
          <w:sz w:val="22"/>
          <w:szCs w:val="22"/>
          <w:lang w:val="de-DE"/>
        </w:rPr>
        <w:t>e</w:t>
      </w:r>
      <w:r w:rsidR="00DD491B" w:rsidRPr="00291268">
        <w:rPr>
          <w:rFonts w:asciiTheme="minorHAnsi" w:hAnsiTheme="minorHAnsi" w:cstheme="minorHAnsi"/>
          <w:sz w:val="22"/>
          <w:szCs w:val="22"/>
          <w:lang w:val="de-DE"/>
        </w:rPr>
        <w:t>/Person und Jahr</w:t>
      </w:r>
    </w:p>
    <w:p w14:paraId="1315632A" w14:textId="3689F8F5" w:rsidR="00DD491B" w:rsidRDefault="00DD491B" w:rsidP="002A0C95">
      <w:pPr>
        <w:rPr>
          <w:rFonts w:asciiTheme="minorHAnsi" w:hAnsiTheme="minorHAnsi" w:cstheme="minorHAnsi"/>
          <w:b/>
          <w:bCs/>
          <w:sz w:val="22"/>
          <w:szCs w:val="22"/>
          <w:lang w:val="de-DE"/>
        </w:rPr>
      </w:pPr>
    </w:p>
    <w:p w14:paraId="4C20EA4D" w14:textId="25C97792" w:rsidR="00AA60BA" w:rsidRPr="00FF089B" w:rsidRDefault="00AA60BA" w:rsidP="002A0C95">
      <w:pPr>
        <w:rPr>
          <w:rFonts w:asciiTheme="minorHAnsi" w:hAnsiTheme="minorHAnsi" w:cstheme="minorHAnsi"/>
          <w:b/>
          <w:bCs/>
          <w:sz w:val="10"/>
          <w:szCs w:val="10"/>
          <w:lang w:val="de-DE"/>
        </w:rPr>
      </w:pPr>
    </w:p>
    <w:tbl>
      <w:tblPr>
        <w:tblStyle w:val="Gitternetztabelle4Akzent1"/>
        <w:tblW w:w="9881" w:type="dxa"/>
        <w:tblInd w:w="-5" w:type="dxa"/>
        <w:tblBorders>
          <w:top w:val="single" w:sz="4" w:space="0" w:color="20324F"/>
          <w:left w:val="single" w:sz="4" w:space="0" w:color="20324F"/>
          <w:bottom w:val="single" w:sz="4" w:space="0" w:color="20324F"/>
          <w:right w:val="single" w:sz="4" w:space="0" w:color="20324F"/>
          <w:insideH w:val="single" w:sz="4" w:space="0" w:color="20324F"/>
          <w:insideV w:val="single" w:sz="4" w:space="0" w:color="20324F"/>
        </w:tblBorders>
        <w:tblLook w:val="04A0" w:firstRow="1" w:lastRow="0" w:firstColumn="1" w:lastColumn="0" w:noHBand="0" w:noVBand="1"/>
      </w:tblPr>
      <w:tblGrid>
        <w:gridCol w:w="2593"/>
        <w:gridCol w:w="2117"/>
        <w:gridCol w:w="2582"/>
        <w:gridCol w:w="2589"/>
      </w:tblGrid>
      <w:tr w:rsidR="007D365B" w:rsidRPr="00FF089B" w14:paraId="26BFE5FB" w14:textId="77777777" w:rsidTr="00CA2074">
        <w:trPr>
          <w:cnfStyle w:val="100000000000" w:firstRow="1" w:lastRow="0" w:firstColumn="0" w:lastColumn="0" w:oddVBand="0" w:evenVBand="0" w:oddHBand="0"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2593" w:type="dxa"/>
            <w:tcBorders>
              <w:top w:val="none" w:sz="0" w:space="0" w:color="auto"/>
              <w:left w:val="none" w:sz="0" w:space="0" w:color="auto"/>
              <w:bottom w:val="none" w:sz="0" w:space="0" w:color="auto"/>
              <w:right w:val="none" w:sz="0" w:space="0" w:color="auto"/>
            </w:tcBorders>
            <w:shd w:val="clear" w:color="auto" w:fill="20324F"/>
          </w:tcPr>
          <w:p w14:paraId="79F61E7D" w14:textId="77777777" w:rsidR="007D365B" w:rsidRPr="00FF089B" w:rsidRDefault="007D365B" w:rsidP="00E128A6">
            <w:pPr>
              <w:rPr>
                <w:rFonts w:cstheme="minorHAnsi"/>
              </w:rPr>
            </w:pPr>
          </w:p>
        </w:tc>
        <w:tc>
          <w:tcPr>
            <w:tcW w:w="2117" w:type="dxa"/>
            <w:tcBorders>
              <w:top w:val="none" w:sz="0" w:space="0" w:color="auto"/>
              <w:left w:val="none" w:sz="0" w:space="0" w:color="auto"/>
              <w:bottom w:val="none" w:sz="0" w:space="0" w:color="auto"/>
              <w:right w:val="none" w:sz="0" w:space="0" w:color="auto"/>
            </w:tcBorders>
            <w:shd w:val="clear" w:color="auto" w:fill="20324F"/>
            <w:vAlign w:val="center"/>
          </w:tcPr>
          <w:p w14:paraId="71FC9506" w14:textId="3F42966D" w:rsidR="007D365B" w:rsidRPr="00FF089B" w:rsidRDefault="007D365B" w:rsidP="00E128A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F089B">
              <w:rPr>
                <w:rFonts w:cstheme="minorHAnsi"/>
                <w:sz w:val="18"/>
                <w:szCs w:val="18"/>
              </w:rPr>
              <w:t>Personenkilometer</w:t>
            </w:r>
          </w:p>
        </w:tc>
        <w:tc>
          <w:tcPr>
            <w:tcW w:w="2582" w:type="dxa"/>
            <w:tcBorders>
              <w:top w:val="none" w:sz="0" w:space="0" w:color="auto"/>
              <w:left w:val="none" w:sz="0" w:space="0" w:color="auto"/>
              <w:bottom w:val="none" w:sz="0" w:space="0" w:color="auto"/>
              <w:right w:val="none" w:sz="0" w:space="0" w:color="auto"/>
            </w:tcBorders>
            <w:shd w:val="clear" w:color="auto" w:fill="20324F"/>
            <w:vAlign w:val="center"/>
          </w:tcPr>
          <w:p w14:paraId="1F70BC76" w14:textId="07A91402" w:rsidR="007D365B" w:rsidRPr="00CA2074" w:rsidRDefault="007D365B" w:rsidP="00CA2074">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FF089B">
              <w:rPr>
                <w:rFonts w:cstheme="minorHAnsi"/>
                <w:sz w:val="18"/>
                <w:szCs w:val="18"/>
              </w:rPr>
              <w:t>THG-Emissionen</w:t>
            </w:r>
          </w:p>
        </w:tc>
        <w:tc>
          <w:tcPr>
            <w:tcW w:w="2589" w:type="dxa"/>
            <w:tcBorders>
              <w:top w:val="none" w:sz="0" w:space="0" w:color="auto"/>
              <w:left w:val="none" w:sz="0" w:space="0" w:color="auto"/>
              <w:bottom w:val="none" w:sz="0" w:space="0" w:color="auto"/>
              <w:right w:val="none" w:sz="0" w:space="0" w:color="auto"/>
            </w:tcBorders>
            <w:shd w:val="clear" w:color="auto" w:fill="20324F"/>
            <w:vAlign w:val="center"/>
          </w:tcPr>
          <w:p w14:paraId="42FAB35E" w14:textId="342AF0D2" w:rsidR="007D365B" w:rsidRPr="00FF089B" w:rsidRDefault="007D365B" w:rsidP="00E128A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F089B">
              <w:rPr>
                <w:rFonts w:cstheme="minorHAnsi"/>
                <w:sz w:val="18"/>
                <w:szCs w:val="18"/>
              </w:rPr>
              <w:t xml:space="preserve">Anteil an den THG-Emissionen </w:t>
            </w:r>
            <w:r w:rsidR="006F669C">
              <w:rPr>
                <w:rFonts w:cstheme="minorHAnsi"/>
                <w:sz w:val="18"/>
                <w:szCs w:val="18"/>
              </w:rPr>
              <w:t>der mehrtägigen Fahrten</w:t>
            </w:r>
          </w:p>
        </w:tc>
      </w:tr>
      <w:tr w:rsidR="007D365B" w:rsidRPr="00FF089B" w14:paraId="20C0F557" w14:textId="77777777" w:rsidTr="00CA2074">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593" w:type="dxa"/>
            <w:vAlign w:val="center"/>
          </w:tcPr>
          <w:p w14:paraId="2AE696F1" w14:textId="77777777" w:rsidR="007D365B" w:rsidRPr="00FF089B" w:rsidRDefault="007D365B" w:rsidP="00E128A6">
            <w:pPr>
              <w:rPr>
                <w:rFonts w:cstheme="minorHAnsi"/>
              </w:rPr>
            </w:pPr>
            <w:r w:rsidRPr="00FF089B">
              <w:rPr>
                <w:rFonts w:cstheme="minorHAnsi"/>
              </w:rPr>
              <w:t>Auto Alleinfahrt</w:t>
            </w:r>
          </w:p>
        </w:tc>
        <w:tc>
          <w:tcPr>
            <w:tcW w:w="2117" w:type="dxa"/>
            <w:vAlign w:val="center"/>
          </w:tcPr>
          <w:p w14:paraId="6B395D56" w14:textId="5C00472D" w:rsidR="007D365B" w:rsidRPr="00FF089B" w:rsidRDefault="006D39F4"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c>
          <w:tcPr>
            <w:tcW w:w="2582" w:type="dxa"/>
            <w:vAlign w:val="center"/>
          </w:tcPr>
          <w:p w14:paraId="12BE9884" w14:textId="667881D3" w:rsidR="007D365B" w:rsidRPr="00FF089B" w:rsidRDefault="006D39F4"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c>
          <w:tcPr>
            <w:tcW w:w="2589" w:type="dxa"/>
            <w:vAlign w:val="center"/>
          </w:tcPr>
          <w:p w14:paraId="34EDC590" w14:textId="15A48EE7" w:rsidR="007D365B" w:rsidRPr="00FF089B" w:rsidRDefault="006D39F4"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r>
      <w:tr w:rsidR="007D365B" w:rsidRPr="00FF089B" w14:paraId="3296935E" w14:textId="77777777" w:rsidTr="00CA2074">
        <w:trPr>
          <w:trHeight w:val="421"/>
        </w:trPr>
        <w:tc>
          <w:tcPr>
            <w:cnfStyle w:val="001000000000" w:firstRow="0" w:lastRow="0" w:firstColumn="1" w:lastColumn="0" w:oddVBand="0" w:evenVBand="0" w:oddHBand="0" w:evenHBand="0" w:firstRowFirstColumn="0" w:firstRowLastColumn="0" w:lastRowFirstColumn="0" w:lastRowLastColumn="0"/>
            <w:tcW w:w="2593" w:type="dxa"/>
            <w:vAlign w:val="center"/>
          </w:tcPr>
          <w:p w14:paraId="2590BDC9" w14:textId="3DB06D94" w:rsidR="007D365B" w:rsidRPr="00FF089B" w:rsidRDefault="007D365B" w:rsidP="00E128A6">
            <w:pPr>
              <w:rPr>
                <w:rFonts w:cstheme="minorHAnsi"/>
                <w:b w:val="0"/>
                <w:bCs w:val="0"/>
              </w:rPr>
            </w:pPr>
            <w:r w:rsidRPr="00FF089B">
              <w:rPr>
                <w:rFonts w:cstheme="minorHAnsi"/>
              </w:rPr>
              <w:t>Auto Fahrgemeinschaft</w:t>
            </w:r>
          </w:p>
        </w:tc>
        <w:tc>
          <w:tcPr>
            <w:tcW w:w="2117" w:type="dxa"/>
            <w:vAlign w:val="center"/>
          </w:tcPr>
          <w:p w14:paraId="3CCD7DD2" w14:textId="2FCC1D0D" w:rsidR="007D365B" w:rsidRPr="00FF089B" w:rsidRDefault="006D39F4"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2582" w:type="dxa"/>
            <w:vAlign w:val="center"/>
          </w:tcPr>
          <w:p w14:paraId="3260A4CD" w14:textId="0329E758" w:rsidR="007D365B" w:rsidRPr="00FF089B" w:rsidRDefault="006D39F4"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2589" w:type="dxa"/>
            <w:vAlign w:val="center"/>
          </w:tcPr>
          <w:p w14:paraId="409F1933" w14:textId="09AAD3DB" w:rsidR="007D365B" w:rsidRPr="00FF089B" w:rsidRDefault="006D39F4" w:rsidP="00E128A6">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w:t>
            </w:r>
          </w:p>
        </w:tc>
      </w:tr>
      <w:tr w:rsidR="007D365B" w:rsidRPr="00FF089B" w14:paraId="4EDF8208" w14:textId="77777777" w:rsidTr="00CA2074">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593" w:type="dxa"/>
            <w:vAlign w:val="center"/>
          </w:tcPr>
          <w:p w14:paraId="55A04ED2" w14:textId="77777777" w:rsidR="007D365B" w:rsidRPr="00FF089B" w:rsidRDefault="007D365B" w:rsidP="00E128A6">
            <w:pPr>
              <w:rPr>
                <w:rFonts w:cstheme="minorHAnsi"/>
              </w:rPr>
            </w:pPr>
            <w:r w:rsidRPr="00FF089B">
              <w:rPr>
                <w:rFonts w:cstheme="minorHAnsi"/>
              </w:rPr>
              <w:t>E-Auto Alleinfahrt</w:t>
            </w:r>
          </w:p>
        </w:tc>
        <w:tc>
          <w:tcPr>
            <w:tcW w:w="2117" w:type="dxa"/>
            <w:vAlign w:val="center"/>
          </w:tcPr>
          <w:p w14:paraId="01FCA7AF" w14:textId="513C3D10" w:rsidR="007D365B" w:rsidRPr="00FF089B" w:rsidRDefault="006D39F4"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c>
          <w:tcPr>
            <w:tcW w:w="2582" w:type="dxa"/>
            <w:vAlign w:val="center"/>
          </w:tcPr>
          <w:p w14:paraId="54B98C6F" w14:textId="3E3F8473" w:rsidR="007D365B" w:rsidRPr="00FF089B" w:rsidRDefault="006D39F4"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c>
          <w:tcPr>
            <w:tcW w:w="2589" w:type="dxa"/>
            <w:vAlign w:val="center"/>
          </w:tcPr>
          <w:p w14:paraId="6D4D7071" w14:textId="0C731D30" w:rsidR="007D365B" w:rsidRPr="00FF089B" w:rsidRDefault="006D39F4" w:rsidP="00E128A6">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w:t>
            </w:r>
          </w:p>
        </w:tc>
      </w:tr>
      <w:tr w:rsidR="007D365B" w:rsidRPr="00FF089B" w14:paraId="155DE9E9" w14:textId="77777777" w:rsidTr="00CA2074">
        <w:trPr>
          <w:trHeight w:val="421"/>
        </w:trPr>
        <w:tc>
          <w:tcPr>
            <w:cnfStyle w:val="001000000000" w:firstRow="0" w:lastRow="0" w:firstColumn="1" w:lastColumn="0" w:oddVBand="0" w:evenVBand="0" w:oddHBand="0" w:evenHBand="0" w:firstRowFirstColumn="0" w:firstRowLastColumn="0" w:lastRowFirstColumn="0" w:lastRowLastColumn="0"/>
            <w:tcW w:w="2593" w:type="dxa"/>
            <w:vAlign w:val="center"/>
          </w:tcPr>
          <w:p w14:paraId="6F8C44CB" w14:textId="77777777" w:rsidR="007D365B" w:rsidRPr="00FF089B" w:rsidRDefault="007D365B" w:rsidP="00E128A6">
            <w:pPr>
              <w:rPr>
                <w:rFonts w:cstheme="minorHAnsi"/>
              </w:rPr>
            </w:pPr>
            <w:r w:rsidRPr="00FF089B">
              <w:rPr>
                <w:rFonts w:cstheme="minorHAnsi"/>
              </w:rPr>
              <w:t>E-Auto Fahrgemeinschaft</w:t>
            </w:r>
          </w:p>
        </w:tc>
        <w:tc>
          <w:tcPr>
            <w:tcW w:w="2117" w:type="dxa"/>
            <w:vAlign w:val="center"/>
          </w:tcPr>
          <w:p w14:paraId="7338226B" w14:textId="0EF3CB0C" w:rsidR="007D365B" w:rsidRPr="00FF089B" w:rsidRDefault="006D39F4"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2582" w:type="dxa"/>
            <w:vAlign w:val="center"/>
          </w:tcPr>
          <w:p w14:paraId="4B8D5AAE" w14:textId="03FF090A" w:rsidR="007D365B" w:rsidRPr="00FF089B" w:rsidRDefault="006D39F4"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2589" w:type="dxa"/>
            <w:vAlign w:val="center"/>
          </w:tcPr>
          <w:p w14:paraId="08DCB023" w14:textId="33F32794" w:rsidR="007D365B" w:rsidRPr="00FF089B" w:rsidRDefault="006D39F4" w:rsidP="00E128A6">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w:t>
            </w:r>
          </w:p>
        </w:tc>
      </w:tr>
      <w:tr w:rsidR="007D365B" w:rsidRPr="00FF089B" w14:paraId="66D55ABB" w14:textId="77777777" w:rsidTr="00CA2074">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593" w:type="dxa"/>
            <w:vAlign w:val="center"/>
          </w:tcPr>
          <w:p w14:paraId="4EE35627" w14:textId="77777777" w:rsidR="007D365B" w:rsidRPr="00FF089B" w:rsidRDefault="007D365B" w:rsidP="00E128A6">
            <w:pPr>
              <w:rPr>
                <w:rFonts w:cstheme="minorHAnsi"/>
              </w:rPr>
            </w:pPr>
            <w:r w:rsidRPr="00FF089B">
              <w:rPr>
                <w:rFonts w:cstheme="minorHAnsi"/>
              </w:rPr>
              <w:t>E-Bike</w:t>
            </w:r>
          </w:p>
        </w:tc>
        <w:tc>
          <w:tcPr>
            <w:tcW w:w="2117" w:type="dxa"/>
            <w:vAlign w:val="center"/>
          </w:tcPr>
          <w:p w14:paraId="026CED17" w14:textId="33B0AB78" w:rsidR="007D365B" w:rsidRPr="00FF089B" w:rsidRDefault="006D39F4"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c>
          <w:tcPr>
            <w:tcW w:w="2582" w:type="dxa"/>
            <w:vAlign w:val="center"/>
          </w:tcPr>
          <w:p w14:paraId="27D03372" w14:textId="04F439EF" w:rsidR="007D365B" w:rsidRPr="00FF089B" w:rsidRDefault="006D39F4"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c>
          <w:tcPr>
            <w:tcW w:w="2589" w:type="dxa"/>
            <w:vAlign w:val="center"/>
          </w:tcPr>
          <w:p w14:paraId="795256B5" w14:textId="776D4A3D" w:rsidR="007D365B" w:rsidRPr="00FF089B" w:rsidRDefault="006D39F4" w:rsidP="00E128A6">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w:t>
            </w:r>
          </w:p>
        </w:tc>
      </w:tr>
      <w:tr w:rsidR="007D365B" w:rsidRPr="00FF089B" w14:paraId="2A3F7FB7" w14:textId="77777777" w:rsidTr="00CA2074">
        <w:trPr>
          <w:trHeight w:val="421"/>
        </w:trPr>
        <w:tc>
          <w:tcPr>
            <w:cnfStyle w:val="001000000000" w:firstRow="0" w:lastRow="0" w:firstColumn="1" w:lastColumn="0" w:oddVBand="0" w:evenVBand="0" w:oddHBand="0" w:evenHBand="0" w:firstRowFirstColumn="0" w:firstRowLastColumn="0" w:lastRowFirstColumn="0" w:lastRowLastColumn="0"/>
            <w:tcW w:w="2593" w:type="dxa"/>
            <w:vAlign w:val="center"/>
          </w:tcPr>
          <w:p w14:paraId="2206B73D" w14:textId="77777777" w:rsidR="007D365B" w:rsidRPr="00FF089B" w:rsidRDefault="007D365B" w:rsidP="00E128A6">
            <w:pPr>
              <w:rPr>
                <w:rFonts w:cstheme="minorHAnsi"/>
              </w:rPr>
            </w:pPr>
            <w:r w:rsidRPr="00FF089B">
              <w:rPr>
                <w:rFonts w:cstheme="minorHAnsi"/>
              </w:rPr>
              <w:t>Fahrrad</w:t>
            </w:r>
          </w:p>
        </w:tc>
        <w:tc>
          <w:tcPr>
            <w:tcW w:w="2117" w:type="dxa"/>
            <w:vAlign w:val="center"/>
          </w:tcPr>
          <w:p w14:paraId="76B069F0" w14:textId="0058E30E" w:rsidR="007D365B" w:rsidRPr="00FF089B" w:rsidRDefault="006D39F4"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2582" w:type="dxa"/>
            <w:vAlign w:val="center"/>
          </w:tcPr>
          <w:p w14:paraId="68DD00AA" w14:textId="56E573EE" w:rsidR="007D365B" w:rsidRPr="00FF089B" w:rsidRDefault="006D39F4"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2589" w:type="dxa"/>
            <w:vAlign w:val="center"/>
          </w:tcPr>
          <w:p w14:paraId="016F69EE" w14:textId="785C1CD1" w:rsidR="007D365B" w:rsidRPr="00FF089B" w:rsidRDefault="006D39F4" w:rsidP="00E128A6">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w:t>
            </w:r>
          </w:p>
        </w:tc>
      </w:tr>
      <w:tr w:rsidR="007D365B" w:rsidRPr="00FF089B" w14:paraId="01A5F000" w14:textId="77777777" w:rsidTr="00CA2074">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593" w:type="dxa"/>
            <w:vAlign w:val="center"/>
          </w:tcPr>
          <w:p w14:paraId="50658DCC" w14:textId="73478BA6" w:rsidR="007D365B" w:rsidRPr="00FF089B" w:rsidRDefault="007D365B" w:rsidP="00E128A6">
            <w:pPr>
              <w:rPr>
                <w:rFonts w:cstheme="minorHAnsi"/>
              </w:rPr>
            </w:pPr>
            <w:r w:rsidRPr="00FF089B">
              <w:rPr>
                <w:rFonts w:cstheme="minorHAnsi"/>
              </w:rPr>
              <w:t>Flugzeug</w:t>
            </w:r>
          </w:p>
        </w:tc>
        <w:tc>
          <w:tcPr>
            <w:tcW w:w="2117" w:type="dxa"/>
            <w:vAlign w:val="center"/>
          </w:tcPr>
          <w:p w14:paraId="62FDA64C" w14:textId="275F7F12" w:rsidR="007D365B" w:rsidRPr="00FF089B" w:rsidRDefault="006D39F4"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c>
          <w:tcPr>
            <w:tcW w:w="2582" w:type="dxa"/>
            <w:vAlign w:val="center"/>
          </w:tcPr>
          <w:p w14:paraId="37E18D9F" w14:textId="7C1357E5" w:rsidR="007D365B" w:rsidRPr="00FF089B" w:rsidRDefault="006D39F4"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c>
          <w:tcPr>
            <w:tcW w:w="2589" w:type="dxa"/>
            <w:vAlign w:val="center"/>
          </w:tcPr>
          <w:p w14:paraId="6302E8B2" w14:textId="3ABF6B1C" w:rsidR="007D365B" w:rsidRPr="00FF089B" w:rsidRDefault="006D39F4" w:rsidP="00E128A6">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w:t>
            </w:r>
          </w:p>
        </w:tc>
      </w:tr>
      <w:tr w:rsidR="007D365B" w:rsidRPr="00FF089B" w14:paraId="6905CF83" w14:textId="77777777" w:rsidTr="00CA2074">
        <w:trPr>
          <w:trHeight w:val="421"/>
        </w:trPr>
        <w:tc>
          <w:tcPr>
            <w:cnfStyle w:val="001000000000" w:firstRow="0" w:lastRow="0" w:firstColumn="1" w:lastColumn="0" w:oddVBand="0" w:evenVBand="0" w:oddHBand="0" w:evenHBand="0" w:firstRowFirstColumn="0" w:firstRowLastColumn="0" w:lastRowFirstColumn="0" w:lastRowLastColumn="0"/>
            <w:tcW w:w="2593" w:type="dxa"/>
            <w:vAlign w:val="center"/>
          </w:tcPr>
          <w:p w14:paraId="38688615" w14:textId="77777777" w:rsidR="007D365B" w:rsidRPr="00FF089B" w:rsidRDefault="007D365B" w:rsidP="00E128A6">
            <w:pPr>
              <w:rPr>
                <w:rFonts w:cstheme="minorHAnsi"/>
              </w:rPr>
            </w:pPr>
            <w:r w:rsidRPr="00FF089B">
              <w:rPr>
                <w:rFonts w:cstheme="minorHAnsi"/>
              </w:rPr>
              <w:t>ÖPNV</w:t>
            </w:r>
          </w:p>
        </w:tc>
        <w:tc>
          <w:tcPr>
            <w:tcW w:w="2117" w:type="dxa"/>
            <w:vAlign w:val="center"/>
          </w:tcPr>
          <w:p w14:paraId="1CECA1DB" w14:textId="4D517C1A" w:rsidR="007D365B" w:rsidRPr="00FF089B" w:rsidRDefault="007D365B"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F089B">
              <w:rPr>
                <w:rFonts w:cstheme="minorHAnsi"/>
              </w:rPr>
              <w:t>29 880</w:t>
            </w:r>
            <w:r w:rsidR="00FF089B">
              <w:rPr>
                <w:rFonts w:cstheme="minorHAnsi"/>
              </w:rPr>
              <w:t xml:space="preserve"> </w:t>
            </w:r>
            <w:r w:rsidR="00FF089B" w:rsidRPr="00FF089B">
              <w:rPr>
                <w:rFonts w:cstheme="minorHAnsi"/>
              </w:rPr>
              <w:t>Pkm</w:t>
            </w:r>
          </w:p>
        </w:tc>
        <w:tc>
          <w:tcPr>
            <w:tcW w:w="2582" w:type="dxa"/>
            <w:vAlign w:val="center"/>
          </w:tcPr>
          <w:p w14:paraId="3D0A1A50" w14:textId="67B9594D" w:rsidR="007D365B" w:rsidRPr="00FF089B" w:rsidRDefault="007D365B"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F089B">
              <w:rPr>
                <w:rFonts w:cstheme="minorHAnsi"/>
              </w:rPr>
              <w:t>1,9</w:t>
            </w:r>
            <w:r w:rsidR="00BC33D2" w:rsidRPr="00FF089B">
              <w:rPr>
                <w:rFonts w:cstheme="minorHAnsi"/>
              </w:rPr>
              <w:t xml:space="preserve"> </w:t>
            </w:r>
            <w:r w:rsidR="00BC33D2" w:rsidRPr="00FF089B">
              <w:rPr>
                <w:rFonts w:cstheme="minorHAnsi"/>
                <w:color w:val="000000"/>
              </w:rPr>
              <w:t xml:space="preserve">t </w:t>
            </w:r>
            <w:r w:rsidR="00BC33D2" w:rsidRPr="00FF089B">
              <w:rPr>
                <w:rFonts w:cstheme="minorHAnsi"/>
              </w:rPr>
              <w:t>CO</w:t>
            </w:r>
            <w:r w:rsidR="00BC33D2" w:rsidRPr="00FF089B">
              <w:rPr>
                <w:rFonts w:cstheme="minorHAnsi"/>
                <w:vertAlign w:val="subscript"/>
              </w:rPr>
              <w:t>2</w:t>
            </w:r>
            <w:r w:rsidR="00BC33D2" w:rsidRPr="00FF089B">
              <w:rPr>
                <w:rFonts w:cstheme="minorHAnsi"/>
              </w:rPr>
              <w:t>e</w:t>
            </w:r>
          </w:p>
        </w:tc>
        <w:tc>
          <w:tcPr>
            <w:tcW w:w="2589" w:type="dxa"/>
            <w:vAlign w:val="center"/>
          </w:tcPr>
          <w:p w14:paraId="47A03B0A" w14:textId="39B4C8B3" w:rsidR="007D365B" w:rsidRPr="00FF089B" w:rsidRDefault="006F669C" w:rsidP="00E128A6">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19,</w:t>
            </w:r>
            <w:r w:rsidR="004F4750">
              <w:rPr>
                <w:rFonts w:eastAsia="Calibri" w:cstheme="minorHAnsi"/>
              </w:rPr>
              <w:t>8</w:t>
            </w:r>
            <w:r>
              <w:rPr>
                <w:rFonts w:eastAsia="Calibri" w:cstheme="minorHAnsi"/>
              </w:rPr>
              <w:t xml:space="preserve"> %</w:t>
            </w:r>
          </w:p>
        </w:tc>
      </w:tr>
      <w:tr w:rsidR="007D365B" w:rsidRPr="00FF089B" w14:paraId="35F80F75" w14:textId="77777777" w:rsidTr="00CA2074">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593" w:type="dxa"/>
            <w:vAlign w:val="center"/>
          </w:tcPr>
          <w:p w14:paraId="60C3CBD1" w14:textId="65F5546A" w:rsidR="007D365B" w:rsidRPr="00FF089B" w:rsidRDefault="007D365B" w:rsidP="00E128A6">
            <w:pPr>
              <w:rPr>
                <w:rFonts w:cstheme="minorHAnsi"/>
              </w:rPr>
            </w:pPr>
            <w:r w:rsidRPr="00FF089B">
              <w:rPr>
                <w:rFonts w:cstheme="minorHAnsi"/>
              </w:rPr>
              <w:t>Reisebus</w:t>
            </w:r>
          </w:p>
        </w:tc>
        <w:tc>
          <w:tcPr>
            <w:tcW w:w="2117" w:type="dxa"/>
            <w:vAlign w:val="center"/>
          </w:tcPr>
          <w:p w14:paraId="526EFBC6" w14:textId="15C87CCF" w:rsidR="007D365B" w:rsidRPr="00FF089B" w:rsidRDefault="007D365B"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F089B">
              <w:rPr>
                <w:rFonts w:cstheme="minorHAnsi"/>
              </w:rPr>
              <w:t>214 073</w:t>
            </w:r>
            <w:r w:rsidR="009734BD">
              <w:rPr>
                <w:rFonts w:cstheme="minorHAnsi"/>
              </w:rPr>
              <w:t xml:space="preserve"> </w:t>
            </w:r>
            <w:r w:rsidR="009734BD" w:rsidRPr="00FF089B">
              <w:rPr>
                <w:rFonts w:cstheme="minorHAnsi"/>
              </w:rPr>
              <w:t>Pkm</w:t>
            </w:r>
          </w:p>
        </w:tc>
        <w:tc>
          <w:tcPr>
            <w:tcW w:w="2582" w:type="dxa"/>
            <w:vAlign w:val="center"/>
          </w:tcPr>
          <w:p w14:paraId="06BDB586" w14:textId="4CA3DDD3" w:rsidR="007D365B" w:rsidRPr="00FF089B" w:rsidRDefault="00BC33D2"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F089B">
              <w:rPr>
                <w:rFonts w:cstheme="minorHAnsi"/>
              </w:rPr>
              <w:t xml:space="preserve">7,7 </w:t>
            </w:r>
            <w:r w:rsidRPr="00FF089B">
              <w:rPr>
                <w:rFonts w:cstheme="minorHAnsi"/>
                <w:color w:val="000000"/>
              </w:rPr>
              <w:t xml:space="preserve">t </w:t>
            </w:r>
            <w:r w:rsidRPr="00FF089B">
              <w:rPr>
                <w:rFonts w:cstheme="minorHAnsi"/>
              </w:rPr>
              <w:t>CO</w:t>
            </w:r>
            <w:r w:rsidRPr="00FF089B">
              <w:rPr>
                <w:rFonts w:cstheme="minorHAnsi"/>
                <w:vertAlign w:val="subscript"/>
              </w:rPr>
              <w:t>2</w:t>
            </w:r>
            <w:r w:rsidRPr="00FF089B">
              <w:rPr>
                <w:rFonts w:cstheme="minorHAnsi"/>
              </w:rPr>
              <w:t>e</w:t>
            </w:r>
          </w:p>
        </w:tc>
        <w:tc>
          <w:tcPr>
            <w:tcW w:w="2589" w:type="dxa"/>
            <w:vAlign w:val="center"/>
          </w:tcPr>
          <w:p w14:paraId="36E979F2" w14:textId="79F1C6DB" w:rsidR="007D365B" w:rsidRPr="00FF089B" w:rsidRDefault="006F669C" w:rsidP="00E128A6">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rPr>
              <w:t>80,</w:t>
            </w:r>
            <w:r w:rsidR="0062395B">
              <w:rPr>
                <w:rFonts w:eastAsia="Calibri" w:cstheme="minorHAnsi"/>
              </w:rPr>
              <w:t>0</w:t>
            </w:r>
            <w:r>
              <w:rPr>
                <w:rFonts w:eastAsia="Calibri" w:cstheme="minorHAnsi"/>
              </w:rPr>
              <w:t xml:space="preserve"> %</w:t>
            </w:r>
          </w:p>
        </w:tc>
      </w:tr>
      <w:tr w:rsidR="007D365B" w:rsidRPr="00FF089B" w14:paraId="67BFB9F8" w14:textId="77777777" w:rsidTr="00CA2074">
        <w:trPr>
          <w:trHeight w:val="421"/>
        </w:trPr>
        <w:tc>
          <w:tcPr>
            <w:cnfStyle w:val="001000000000" w:firstRow="0" w:lastRow="0" w:firstColumn="1" w:lastColumn="0" w:oddVBand="0" w:evenVBand="0" w:oddHBand="0" w:evenHBand="0" w:firstRowFirstColumn="0" w:firstRowLastColumn="0" w:lastRowFirstColumn="0" w:lastRowLastColumn="0"/>
            <w:tcW w:w="2593" w:type="dxa"/>
            <w:vAlign w:val="center"/>
          </w:tcPr>
          <w:p w14:paraId="1EF6CF79" w14:textId="5F13ED36" w:rsidR="007D365B" w:rsidRPr="00FF089B" w:rsidRDefault="007D365B" w:rsidP="00E128A6">
            <w:pPr>
              <w:rPr>
                <w:rFonts w:cstheme="minorHAnsi"/>
              </w:rPr>
            </w:pPr>
            <w:r w:rsidRPr="00FF089B">
              <w:rPr>
                <w:rFonts w:cstheme="minorHAnsi"/>
              </w:rPr>
              <w:t>Schifffahrt</w:t>
            </w:r>
          </w:p>
        </w:tc>
        <w:tc>
          <w:tcPr>
            <w:tcW w:w="2117" w:type="dxa"/>
            <w:vAlign w:val="center"/>
          </w:tcPr>
          <w:p w14:paraId="7D822A99" w14:textId="1A1169BA" w:rsidR="007D365B" w:rsidRPr="00FF089B" w:rsidRDefault="007D365B"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F089B">
              <w:rPr>
                <w:rFonts w:cstheme="minorHAnsi"/>
              </w:rPr>
              <w:t>858</w:t>
            </w:r>
            <w:r w:rsidR="009734BD">
              <w:rPr>
                <w:rFonts w:cstheme="minorHAnsi"/>
              </w:rPr>
              <w:t xml:space="preserve"> </w:t>
            </w:r>
            <w:r w:rsidR="009734BD" w:rsidRPr="00FF089B">
              <w:rPr>
                <w:rFonts w:cstheme="minorHAnsi"/>
              </w:rPr>
              <w:t>Pkm</w:t>
            </w:r>
          </w:p>
        </w:tc>
        <w:tc>
          <w:tcPr>
            <w:tcW w:w="2582" w:type="dxa"/>
            <w:vAlign w:val="center"/>
          </w:tcPr>
          <w:p w14:paraId="05A92107" w14:textId="20E28E2D" w:rsidR="007D365B" w:rsidRPr="00FF089B" w:rsidRDefault="00BC33D2"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F089B">
              <w:rPr>
                <w:rFonts w:cstheme="minorHAnsi"/>
              </w:rPr>
              <w:t>0,0</w:t>
            </w:r>
            <w:r w:rsidR="00972467">
              <w:rPr>
                <w:rFonts w:cstheme="minorHAnsi"/>
              </w:rPr>
              <w:t>2</w:t>
            </w:r>
            <w:r w:rsidRPr="00FF089B">
              <w:rPr>
                <w:rFonts w:cstheme="minorHAnsi"/>
              </w:rPr>
              <w:t xml:space="preserve"> </w:t>
            </w:r>
            <w:r w:rsidRPr="00FF089B">
              <w:rPr>
                <w:rFonts w:cstheme="minorHAnsi"/>
                <w:color w:val="000000"/>
              </w:rPr>
              <w:t xml:space="preserve">t </w:t>
            </w:r>
            <w:r w:rsidRPr="00FF089B">
              <w:rPr>
                <w:rFonts w:cstheme="minorHAnsi"/>
              </w:rPr>
              <w:t>CO</w:t>
            </w:r>
            <w:r w:rsidRPr="00FF089B">
              <w:rPr>
                <w:rFonts w:cstheme="minorHAnsi"/>
                <w:vertAlign w:val="subscript"/>
              </w:rPr>
              <w:t>2</w:t>
            </w:r>
            <w:r w:rsidRPr="00FF089B">
              <w:rPr>
                <w:rFonts w:cstheme="minorHAnsi"/>
              </w:rPr>
              <w:t>e</w:t>
            </w:r>
          </w:p>
        </w:tc>
        <w:tc>
          <w:tcPr>
            <w:tcW w:w="2589" w:type="dxa"/>
            <w:vAlign w:val="center"/>
          </w:tcPr>
          <w:p w14:paraId="4464BD52" w14:textId="75A6DB05" w:rsidR="007D365B" w:rsidRPr="00FF089B" w:rsidRDefault="006F669C" w:rsidP="00E128A6">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0,</w:t>
            </w:r>
            <w:r w:rsidR="00761502">
              <w:rPr>
                <w:rFonts w:eastAsia="Calibri" w:cstheme="minorHAnsi"/>
              </w:rPr>
              <w:t>21</w:t>
            </w:r>
            <w:r>
              <w:rPr>
                <w:rFonts w:eastAsia="Calibri" w:cstheme="minorHAnsi"/>
              </w:rPr>
              <w:t xml:space="preserve"> %</w:t>
            </w:r>
          </w:p>
        </w:tc>
      </w:tr>
    </w:tbl>
    <w:p w14:paraId="3CFCEF96" w14:textId="4E801546" w:rsidR="00AA60BA" w:rsidRPr="00FF089B" w:rsidRDefault="00AA60BA" w:rsidP="002A0C95">
      <w:pPr>
        <w:rPr>
          <w:rFonts w:asciiTheme="minorHAnsi" w:hAnsiTheme="minorHAnsi" w:cstheme="minorHAnsi"/>
          <w:b/>
          <w:bCs/>
          <w:sz w:val="22"/>
          <w:szCs w:val="22"/>
          <w:lang w:val="de-DE"/>
        </w:rPr>
      </w:pPr>
    </w:p>
    <w:p w14:paraId="22BCF8B8" w14:textId="5B27867E" w:rsidR="00AA60BA" w:rsidRDefault="00AA60BA" w:rsidP="002A0C95">
      <w:pPr>
        <w:rPr>
          <w:rFonts w:asciiTheme="minorHAnsi" w:hAnsiTheme="minorHAnsi" w:cstheme="minorHAnsi"/>
          <w:b/>
          <w:bCs/>
          <w:sz w:val="22"/>
          <w:szCs w:val="22"/>
          <w:lang w:val="de-DE"/>
        </w:rPr>
      </w:pPr>
    </w:p>
    <w:p w14:paraId="7CD822B7" w14:textId="51B6EFA3" w:rsidR="00E66D46" w:rsidRPr="00FF089B" w:rsidRDefault="00AB70FF" w:rsidP="002A0C95">
      <w:pPr>
        <w:rPr>
          <w:rFonts w:asciiTheme="minorHAnsi" w:hAnsiTheme="minorHAnsi" w:cstheme="minorHAnsi"/>
          <w:b/>
          <w:bCs/>
          <w:sz w:val="22"/>
          <w:szCs w:val="22"/>
          <w:lang w:val="de-DE"/>
        </w:rPr>
      </w:pPr>
      <w:r>
        <w:rPr>
          <w:rFonts w:asciiTheme="minorHAnsi" w:hAnsiTheme="minorHAnsi" w:cstheme="minorHAnsi"/>
          <w:b/>
          <w:bCs/>
          <w:noProof/>
          <w:sz w:val="22"/>
          <w:szCs w:val="22"/>
          <w:lang w:val="de-DE"/>
        </w:rPr>
        <w:drawing>
          <wp:anchor distT="0" distB="0" distL="114300" distR="114300" simplePos="0" relativeHeight="251698176" behindDoc="0" locked="0" layoutInCell="1" allowOverlap="1" wp14:anchorId="5CD9DC59" wp14:editId="73C24C03">
            <wp:simplePos x="0" y="0"/>
            <wp:positionH relativeFrom="column">
              <wp:posOffset>3600516</wp:posOffset>
            </wp:positionH>
            <wp:positionV relativeFrom="paragraph">
              <wp:posOffset>31531</wp:posOffset>
            </wp:positionV>
            <wp:extent cx="2592705" cy="3200400"/>
            <wp:effectExtent l="0" t="0" r="0" b="0"/>
            <wp:wrapNone/>
            <wp:docPr id="54" name="Diagramm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r>
        <w:rPr>
          <w:rFonts w:asciiTheme="minorHAnsi" w:hAnsiTheme="minorHAnsi" w:cstheme="minorHAnsi"/>
          <w:b/>
          <w:bCs/>
          <w:noProof/>
          <w:sz w:val="22"/>
          <w:szCs w:val="22"/>
          <w:lang w:val="de-DE"/>
        </w:rPr>
        <w:drawing>
          <wp:inline distT="0" distB="0" distL="0" distR="0" wp14:anchorId="38D79785" wp14:editId="2F3D97AB">
            <wp:extent cx="2593075" cy="3200400"/>
            <wp:effectExtent l="0" t="0" r="0" b="0"/>
            <wp:docPr id="53" name="Diagramm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AB8B8AD" w14:textId="0C46E3A5" w:rsidR="00BC33D2" w:rsidRPr="00FF089B" w:rsidRDefault="00BC33D2" w:rsidP="002A0C95">
      <w:pPr>
        <w:rPr>
          <w:rFonts w:asciiTheme="minorHAnsi" w:hAnsiTheme="minorHAnsi" w:cstheme="minorHAnsi"/>
          <w:b/>
          <w:bCs/>
          <w:sz w:val="22"/>
          <w:szCs w:val="22"/>
          <w:lang w:val="de-DE"/>
        </w:rPr>
        <w:sectPr w:rsidR="00BC33D2" w:rsidRPr="00FF089B">
          <w:pgSz w:w="11905" w:h="16837"/>
          <w:pgMar w:top="2007" w:right="1077" w:bottom="1440" w:left="1077" w:header="720" w:footer="720" w:gutter="0"/>
          <w:cols w:space="720"/>
        </w:sectPr>
      </w:pPr>
    </w:p>
    <w:p w14:paraId="34468C9B" w14:textId="6C23F21E" w:rsidR="00BC33D2" w:rsidRDefault="00BC33D2" w:rsidP="00A47793">
      <w:pPr>
        <w:pStyle w:val="berschrift2"/>
        <w:numPr>
          <w:ilvl w:val="0"/>
          <w:numId w:val="17"/>
        </w:numPr>
        <w:ind w:left="426" w:hanging="426"/>
        <w:rPr>
          <w:rFonts w:asciiTheme="minorHAnsi" w:hAnsiTheme="minorHAnsi" w:cstheme="minorHAnsi"/>
          <w:b/>
          <w:bCs/>
          <w:color w:val="auto"/>
          <w:sz w:val="28"/>
          <w:szCs w:val="28"/>
        </w:rPr>
      </w:pPr>
      <w:bookmarkStart w:id="9" w:name="_Ref128597541"/>
      <w:bookmarkStart w:id="10" w:name="_Ref128597550"/>
      <w:bookmarkStart w:id="11" w:name="_Toc128715838"/>
      <w:r w:rsidRPr="00A47793">
        <w:rPr>
          <w:rFonts w:asciiTheme="minorHAnsi" w:hAnsiTheme="minorHAnsi" w:cstheme="minorHAnsi"/>
          <w:b/>
          <w:bCs/>
          <w:color w:val="auto"/>
          <w:sz w:val="28"/>
          <w:szCs w:val="28"/>
        </w:rPr>
        <w:lastRenderedPageBreak/>
        <w:t>Strom</w:t>
      </w:r>
      <w:bookmarkEnd w:id="9"/>
      <w:bookmarkEnd w:id="10"/>
      <w:bookmarkEnd w:id="11"/>
    </w:p>
    <w:p w14:paraId="14AAA704" w14:textId="406972C0" w:rsidR="00BC33D2" w:rsidRDefault="00BC33D2" w:rsidP="00BC33D2">
      <w:pPr>
        <w:rPr>
          <w:rFonts w:asciiTheme="minorHAnsi" w:hAnsiTheme="minorHAnsi" w:cstheme="minorHAnsi"/>
          <w:sz w:val="22"/>
          <w:szCs w:val="22"/>
          <w:lang w:val="de-DE"/>
        </w:rPr>
      </w:pPr>
    </w:p>
    <w:tbl>
      <w:tblPr>
        <w:tblStyle w:val="Gitternetztabelle4Akzent1"/>
        <w:tblW w:w="9881" w:type="dxa"/>
        <w:tblInd w:w="-5" w:type="dxa"/>
        <w:tblBorders>
          <w:top w:val="single" w:sz="4" w:space="0" w:color="F4C233"/>
          <w:left w:val="single" w:sz="4" w:space="0" w:color="F4C233"/>
          <w:bottom w:val="single" w:sz="4" w:space="0" w:color="F4C233"/>
          <w:right w:val="single" w:sz="4" w:space="0" w:color="F4C233"/>
          <w:insideH w:val="single" w:sz="4" w:space="0" w:color="F4C233"/>
          <w:insideV w:val="single" w:sz="4" w:space="0" w:color="F4C233"/>
        </w:tblBorders>
        <w:tblLook w:val="04A0" w:firstRow="1" w:lastRow="0" w:firstColumn="1" w:lastColumn="0" w:noHBand="0" w:noVBand="1"/>
      </w:tblPr>
      <w:tblGrid>
        <w:gridCol w:w="2593"/>
        <w:gridCol w:w="2117"/>
        <w:gridCol w:w="2582"/>
        <w:gridCol w:w="2589"/>
      </w:tblGrid>
      <w:tr w:rsidR="00BC33D2" w:rsidRPr="00FF089B" w14:paraId="6A9E3B8F" w14:textId="77777777" w:rsidTr="00DF2CF8">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2593" w:type="dxa"/>
            <w:tcBorders>
              <w:top w:val="none" w:sz="0" w:space="0" w:color="auto"/>
              <w:left w:val="none" w:sz="0" w:space="0" w:color="auto"/>
              <w:bottom w:val="none" w:sz="0" w:space="0" w:color="auto"/>
              <w:right w:val="none" w:sz="0" w:space="0" w:color="auto"/>
            </w:tcBorders>
            <w:shd w:val="clear" w:color="auto" w:fill="F4C233"/>
            <w:vAlign w:val="center"/>
          </w:tcPr>
          <w:p w14:paraId="0C2C8EA1" w14:textId="692AE943" w:rsidR="00BC33D2" w:rsidRPr="00FF089B" w:rsidRDefault="009655E5" w:rsidP="009655E5">
            <w:pPr>
              <w:rPr>
                <w:rFonts w:cstheme="minorHAnsi"/>
              </w:rPr>
            </w:pPr>
            <w:r>
              <w:rPr>
                <w:rFonts w:cstheme="minorHAnsi"/>
              </w:rPr>
              <w:t>Art des Stroms</w:t>
            </w:r>
          </w:p>
        </w:tc>
        <w:tc>
          <w:tcPr>
            <w:tcW w:w="2117" w:type="dxa"/>
            <w:tcBorders>
              <w:top w:val="none" w:sz="0" w:space="0" w:color="auto"/>
              <w:left w:val="none" w:sz="0" w:space="0" w:color="auto"/>
              <w:bottom w:val="none" w:sz="0" w:space="0" w:color="auto"/>
              <w:right w:val="none" w:sz="0" w:space="0" w:color="auto"/>
            </w:tcBorders>
            <w:shd w:val="clear" w:color="auto" w:fill="F4C233"/>
            <w:vAlign w:val="center"/>
          </w:tcPr>
          <w:p w14:paraId="24687EB9" w14:textId="50646FED" w:rsidR="00BC33D2" w:rsidRPr="00DF2CF8" w:rsidRDefault="0058093A" w:rsidP="00E128A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F2CF8">
              <w:rPr>
                <w:rFonts w:cstheme="minorHAnsi"/>
                <w:sz w:val="20"/>
                <w:szCs w:val="20"/>
              </w:rPr>
              <w:t>Elektrischer Energiebedarf</w:t>
            </w:r>
          </w:p>
        </w:tc>
        <w:tc>
          <w:tcPr>
            <w:tcW w:w="2582" w:type="dxa"/>
            <w:tcBorders>
              <w:top w:val="none" w:sz="0" w:space="0" w:color="auto"/>
              <w:left w:val="none" w:sz="0" w:space="0" w:color="auto"/>
              <w:bottom w:val="none" w:sz="0" w:space="0" w:color="auto"/>
              <w:right w:val="none" w:sz="0" w:space="0" w:color="auto"/>
            </w:tcBorders>
            <w:shd w:val="clear" w:color="auto" w:fill="F4C233"/>
            <w:vAlign w:val="center"/>
          </w:tcPr>
          <w:p w14:paraId="3684AE86" w14:textId="25F055C4" w:rsidR="00BC33D2" w:rsidRPr="00DF2CF8" w:rsidRDefault="00BC33D2" w:rsidP="00DF2CF8">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DF2CF8">
              <w:rPr>
                <w:rFonts w:cstheme="minorHAnsi"/>
                <w:sz w:val="20"/>
                <w:szCs w:val="20"/>
              </w:rPr>
              <w:t>THG-Emissionen</w:t>
            </w:r>
          </w:p>
        </w:tc>
        <w:tc>
          <w:tcPr>
            <w:tcW w:w="2589" w:type="dxa"/>
            <w:tcBorders>
              <w:top w:val="none" w:sz="0" w:space="0" w:color="auto"/>
              <w:left w:val="none" w:sz="0" w:space="0" w:color="auto"/>
              <w:bottom w:val="none" w:sz="0" w:space="0" w:color="auto"/>
              <w:right w:val="none" w:sz="0" w:space="0" w:color="auto"/>
            </w:tcBorders>
            <w:shd w:val="clear" w:color="auto" w:fill="F4C233"/>
            <w:vAlign w:val="center"/>
          </w:tcPr>
          <w:p w14:paraId="1B280D98" w14:textId="1A67F408" w:rsidR="00BC33D2" w:rsidRPr="00DF2CF8" w:rsidRDefault="00B93BDB" w:rsidP="00E128A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F2CF8">
              <w:rPr>
                <w:rFonts w:cstheme="minorHAnsi"/>
                <w:sz w:val="20"/>
                <w:szCs w:val="20"/>
              </w:rPr>
              <w:t>Anteil an den Gesamtemissionen</w:t>
            </w:r>
          </w:p>
        </w:tc>
      </w:tr>
      <w:tr w:rsidR="00BC33D2" w:rsidRPr="00FF089B" w14:paraId="46B5F9F8" w14:textId="77777777" w:rsidTr="00DF2CF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93" w:type="dxa"/>
            <w:vAlign w:val="center"/>
          </w:tcPr>
          <w:p w14:paraId="535FD7C1" w14:textId="183DA658" w:rsidR="00BC33D2" w:rsidRPr="00FF089B" w:rsidRDefault="009655E5" w:rsidP="00E128A6">
            <w:pPr>
              <w:rPr>
                <w:rFonts w:cstheme="minorHAnsi"/>
              </w:rPr>
            </w:pPr>
            <w:r>
              <w:rPr>
                <w:rFonts w:cstheme="minorHAnsi"/>
              </w:rPr>
              <w:t>Deutscher Strommix</w:t>
            </w:r>
          </w:p>
        </w:tc>
        <w:tc>
          <w:tcPr>
            <w:tcW w:w="2117" w:type="dxa"/>
            <w:vAlign w:val="center"/>
          </w:tcPr>
          <w:p w14:paraId="1EE4FC27" w14:textId="241F00FD" w:rsidR="00BC33D2" w:rsidRPr="00FF089B" w:rsidRDefault="006D39F4"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c>
          <w:tcPr>
            <w:tcW w:w="2582" w:type="dxa"/>
            <w:vAlign w:val="center"/>
          </w:tcPr>
          <w:p w14:paraId="51AA335E" w14:textId="1770F0D9" w:rsidR="00BC33D2" w:rsidRPr="00FF089B" w:rsidRDefault="006D39F4"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c>
          <w:tcPr>
            <w:tcW w:w="2589" w:type="dxa"/>
            <w:vAlign w:val="center"/>
          </w:tcPr>
          <w:p w14:paraId="098176C4" w14:textId="758BD29F" w:rsidR="00BC33D2" w:rsidRPr="00FF089B" w:rsidRDefault="006D39F4"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r>
      <w:tr w:rsidR="009655E5" w:rsidRPr="00FF089B" w14:paraId="5F8355FC" w14:textId="77777777" w:rsidTr="00DF2CF8">
        <w:trPr>
          <w:trHeight w:val="567"/>
        </w:trPr>
        <w:tc>
          <w:tcPr>
            <w:cnfStyle w:val="001000000000" w:firstRow="0" w:lastRow="0" w:firstColumn="1" w:lastColumn="0" w:oddVBand="0" w:evenVBand="0" w:oddHBand="0" w:evenHBand="0" w:firstRowFirstColumn="0" w:firstRowLastColumn="0" w:lastRowFirstColumn="0" w:lastRowLastColumn="0"/>
            <w:tcW w:w="2593" w:type="dxa"/>
            <w:vAlign w:val="center"/>
          </w:tcPr>
          <w:p w14:paraId="7864859B" w14:textId="11C146CC" w:rsidR="009655E5" w:rsidRPr="00FF089B" w:rsidRDefault="009655E5" w:rsidP="009655E5">
            <w:pPr>
              <w:rPr>
                <w:rFonts w:cstheme="minorHAnsi"/>
              </w:rPr>
            </w:pPr>
            <w:r>
              <w:rPr>
                <w:rFonts w:cstheme="minorHAnsi"/>
              </w:rPr>
              <w:t>Ökostrom ohne Neuanlagenförderung</w:t>
            </w:r>
          </w:p>
        </w:tc>
        <w:tc>
          <w:tcPr>
            <w:tcW w:w="2117" w:type="dxa"/>
            <w:vAlign w:val="center"/>
          </w:tcPr>
          <w:p w14:paraId="43667136" w14:textId="243D7EA3" w:rsidR="009655E5" w:rsidRPr="00FF089B" w:rsidRDefault="009655E5" w:rsidP="009655E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F089B">
              <w:rPr>
                <w:rFonts w:cstheme="minorHAnsi"/>
              </w:rPr>
              <w:t>145 967 kWh</w:t>
            </w:r>
          </w:p>
        </w:tc>
        <w:tc>
          <w:tcPr>
            <w:tcW w:w="2582" w:type="dxa"/>
            <w:vAlign w:val="center"/>
          </w:tcPr>
          <w:p w14:paraId="4C11FFA8" w14:textId="036926E6" w:rsidR="009655E5" w:rsidRPr="00FF089B" w:rsidRDefault="009655E5" w:rsidP="009655E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F089B">
              <w:rPr>
                <w:rFonts w:cstheme="minorHAnsi"/>
              </w:rPr>
              <w:t xml:space="preserve">63,9 </w:t>
            </w:r>
            <w:r w:rsidRPr="00FF089B">
              <w:rPr>
                <w:rFonts w:cstheme="minorHAnsi"/>
                <w:color w:val="000000"/>
              </w:rPr>
              <w:t xml:space="preserve">t </w:t>
            </w:r>
            <w:r w:rsidRPr="00FF089B">
              <w:rPr>
                <w:rFonts w:cstheme="minorHAnsi"/>
              </w:rPr>
              <w:t>CO</w:t>
            </w:r>
            <w:r w:rsidRPr="00FF089B">
              <w:rPr>
                <w:rFonts w:cstheme="minorHAnsi"/>
                <w:vertAlign w:val="subscript"/>
              </w:rPr>
              <w:t>2</w:t>
            </w:r>
            <w:r w:rsidRPr="00FF089B">
              <w:rPr>
                <w:rFonts w:cstheme="minorHAnsi"/>
              </w:rPr>
              <w:t>e</w:t>
            </w:r>
          </w:p>
        </w:tc>
        <w:tc>
          <w:tcPr>
            <w:tcW w:w="2589" w:type="dxa"/>
            <w:vAlign w:val="center"/>
          </w:tcPr>
          <w:p w14:paraId="69899E1B" w14:textId="58D6ED45" w:rsidR="009655E5" w:rsidRPr="00FF089B" w:rsidRDefault="009655E5" w:rsidP="009655E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F089B">
              <w:rPr>
                <w:rFonts w:cstheme="minorHAnsi"/>
              </w:rPr>
              <w:t>15,4 %</w:t>
            </w:r>
          </w:p>
        </w:tc>
      </w:tr>
      <w:tr w:rsidR="009655E5" w:rsidRPr="00FF089B" w14:paraId="25F47960" w14:textId="77777777" w:rsidTr="00DF2CF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93" w:type="dxa"/>
            <w:vAlign w:val="center"/>
          </w:tcPr>
          <w:p w14:paraId="3F06AF0C" w14:textId="56CCC951" w:rsidR="009655E5" w:rsidRPr="00FF089B" w:rsidRDefault="009655E5" w:rsidP="009655E5">
            <w:pPr>
              <w:rPr>
                <w:rFonts w:cstheme="minorHAnsi"/>
              </w:rPr>
            </w:pPr>
            <w:r>
              <w:rPr>
                <w:rFonts w:cstheme="minorHAnsi"/>
              </w:rPr>
              <w:t>Ökostrom mit Neuanlagenförderung</w:t>
            </w:r>
          </w:p>
        </w:tc>
        <w:tc>
          <w:tcPr>
            <w:tcW w:w="2117" w:type="dxa"/>
            <w:vAlign w:val="center"/>
          </w:tcPr>
          <w:p w14:paraId="7E762484" w14:textId="39CD6301" w:rsidR="009655E5" w:rsidRPr="00FF089B" w:rsidRDefault="006D39F4" w:rsidP="009655E5">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c>
          <w:tcPr>
            <w:tcW w:w="2582" w:type="dxa"/>
            <w:vAlign w:val="center"/>
          </w:tcPr>
          <w:p w14:paraId="1563CEE5" w14:textId="7AEB71E0" w:rsidR="009655E5" w:rsidRPr="00FF089B" w:rsidRDefault="006D39F4" w:rsidP="009655E5">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c>
          <w:tcPr>
            <w:tcW w:w="2589" w:type="dxa"/>
            <w:vAlign w:val="center"/>
          </w:tcPr>
          <w:p w14:paraId="3104F33F" w14:textId="1D3094B8" w:rsidR="009655E5" w:rsidRPr="00FF089B" w:rsidRDefault="006D39F4" w:rsidP="009655E5">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r>
    </w:tbl>
    <w:p w14:paraId="6C7BD9E9" w14:textId="62813E39" w:rsidR="00BC33D2" w:rsidRPr="00FF089B" w:rsidRDefault="00BC33D2" w:rsidP="00BC33D2">
      <w:pPr>
        <w:rPr>
          <w:rFonts w:asciiTheme="minorHAnsi" w:hAnsiTheme="minorHAnsi" w:cstheme="minorHAnsi"/>
          <w:lang w:val="de-DE"/>
        </w:rPr>
      </w:pPr>
    </w:p>
    <w:p w14:paraId="0CA87A14" w14:textId="5B705D29" w:rsidR="00D52D50" w:rsidRDefault="00D52D50" w:rsidP="00BC33D2">
      <w:pPr>
        <w:rPr>
          <w:rFonts w:asciiTheme="minorHAnsi" w:hAnsiTheme="minorHAnsi" w:cstheme="minorHAnsi"/>
          <w:sz w:val="22"/>
          <w:szCs w:val="22"/>
          <w:lang w:val="de-DE"/>
        </w:rPr>
      </w:pPr>
    </w:p>
    <w:p w14:paraId="00B2E0C4" w14:textId="75BF055B" w:rsidR="00413AE4" w:rsidRDefault="00413AE4" w:rsidP="00BC33D2">
      <w:pPr>
        <w:rPr>
          <w:rFonts w:asciiTheme="minorHAnsi" w:hAnsiTheme="minorHAnsi" w:cstheme="minorHAnsi"/>
          <w:sz w:val="22"/>
          <w:szCs w:val="22"/>
          <w:lang w:val="de-DE"/>
        </w:rPr>
      </w:pPr>
      <w:r w:rsidRPr="00413AE4">
        <w:rPr>
          <w:rFonts w:asciiTheme="minorHAnsi" w:hAnsiTheme="minorHAnsi" w:cstheme="minorHAnsi"/>
          <w:sz w:val="22"/>
          <w:szCs w:val="22"/>
          <w:highlight w:val="lightGray"/>
          <w:lang w:val="de-DE"/>
        </w:rPr>
        <w:t>Blockheizkraftwerk</w:t>
      </w:r>
    </w:p>
    <w:p w14:paraId="3C3D608E" w14:textId="19AE0207" w:rsidR="00413AE4" w:rsidRDefault="00413AE4" w:rsidP="00BC33D2">
      <w:pPr>
        <w:rPr>
          <w:rFonts w:asciiTheme="minorHAnsi" w:hAnsiTheme="minorHAnsi" w:cstheme="minorHAnsi"/>
          <w:sz w:val="22"/>
          <w:szCs w:val="22"/>
          <w:lang w:val="de-DE"/>
        </w:rPr>
      </w:pPr>
    </w:p>
    <w:p w14:paraId="4390833C" w14:textId="0931B816" w:rsidR="00413AE4" w:rsidRDefault="00413AE4" w:rsidP="00BC33D2">
      <w:pPr>
        <w:rPr>
          <w:rFonts w:asciiTheme="minorHAnsi" w:hAnsiTheme="minorHAnsi" w:cstheme="minorHAnsi"/>
          <w:sz w:val="22"/>
          <w:szCs w:val="22"/>
          <w:lang w:val="de-DE"/>
        </w:rPr>
      </w:pPr>
      <w:r>
        <w:rPr>
          <w:rFonts w:asciiTheme="minorHAnsi" w:hAnsiTheme="minorHAnsi" w:cstheme="minorHAnsi"/>
          <w:sz w:val="22"/>
          <w:szCs w:val="22"/>
          <w:lang w:val="de-DE"/>
        </w:rPr>
        <w:t xml:space="preserve">Als Energieträger des Blockheizkraftwerks wurde </w:t>
      </w:r>
      <w:r w:rsidRPr="00413AE4">
        <w:rPr>
          <w:rFonts w:asciiTheme="minorHAnsi" w:hAnsiTheme="minorHAnsi" w:cstheme="minorHAnsi"/>
          <w:sz w:val="22"/>
          <w:szCs w:val="22"/>
          <w:highlight w:val="lightGray"/>
          <w:lang w:val="de-DE"/>
        </w:rPr>
        <w:t>XY</w:t>
      </w:r>
      <w:r>
        <w:rPr>
          <w:rFonts w:asciiTheme="minorHAnsi" w:hAnsiTheme="minorHAnsi" w:cstheme="minorHAnsi"/>
          <w:sz w:val="22"/>
          <w:szCs w:val="22"/>
          <w:lang w:val="de-DE"/>
        </w:rPr>
        <w:t xml:space="preserve"> eingesetzt.</w:t>
      </w:r>
    </w:p>
    <w:p w14:paraId="70CB52F7" w14:textId="6B038D92" w:rsidR="00413AE4" w:rsidRDefault="00413AE4" w:rsidP="00BC33D2">
      <w:pPr>
        <w:rPr>
          <w:rFonts w:asciiTheme="minorHAnsi" w:hAnsiTheme="minorHAnsi" w:cstheme="minorHAnsi"/>
          <w:sz w:val="22"/>
          <w:szCs w:val="22"/>
          <w:lang w:val="de-DE"/>
        </w:rPr>
      </w:pPr>
    </w:p>
    <w:tbl>
      <w:tblPr>
        <w:tblStyle w:val="Gitternetztabelle4Akzent1"/>
        <w:tblW w:w="9881" w:type="dxa"/>
        <w:tblInd w:w="-5" w:type="dxa"/>
        <w:tblBorders>
          <w:top w:val="single" w:sz="4" w:space="0" w:color="F4C233"/>
          <w:left w:val="single" w:sz="4" w:space="0" w:color="F4C233"/>
          <w:bottom w:val="single" w:sz="4" w:space="0" w:color="F4C233"/>
          <w:right w:val="single" w:sz="4" w:space="0" w:color="F4C233"/>
          <w:insideH w:val="single" w:sz="4" w:space="0" w:color="F4C233"/>
          <w:insideV w:val="single" w:sz="4" w:space="0" w:color="F4C233"/>
        </w:tblBorders>
        <w:tblLook w:val="04A0" w:firstRow="1" w:lastRow="0" w:firstColumn="1" w:lastColumn="0" w:noHBand="0" w:noVBand="1"/>
      </w:tblPr>
      <w:tblGrid>
        <w:gridCol w:w="2593"/>
        <w:gridCol w:w="2117"/>
        <w:gridCol w:w="2582"/>
        <w:gridCol w:w="2589"/>
      </w:tblGrid>
      <w:tr w:rsidR="00413AE4" w:rsidRPr="00FF089B" w14:paraId="38ADCA01" w14:textId="77777777" w:rsidTr="00E128A6">
        <w:trPr>
          <w:cnfStyle w:val="100000000000" w:firstRow="1" w:lastRow="0" w:firstColumn="0" w:lastColumn="0" w:oddVBand="0" w:evenVBand="0" w:oddHBand="0"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2593" w:type="dxa"/>
            <w:tcBorders>
              <w:top w:val="none" w:sz="0" w:space="0" w:color="auto"/>
              <w:left w:val="none" w:sz="0" w:space="0" w:color="auto"/>
              <w:bottom w:val="none" w:sz="0" w:space="0" w:color="auto"/>
              <w:right w:val="none" w:sz="0" w:space="0" w:color="auto"/>
            </w:tcBorders>
            <w:shd w:val="clear" w:color="auto" w:fill="F4C233"/>
            <w:vAlign w:val="center"/>
          </w:tcPr>
          <w:p w14:paraId="2DD7B86D" w14:textId="77777777" w:rsidR="00413AE4" w:rsidRPr="00FF089B" w:rsidRDefault="00413AE4" w:rsidP="00E128A6">
            <w:pPr>
              <w:rPr>
                <w:rFonts w:cstheme="minorHAnsi"/>
              </w:rPr>
            </w:pPr>
          </w:p>
        </w:tc>
        <w:tc>
          <w:tcPr>
            <w:tcW w:w="2117" w:type="dxa"/>
            <w:tcBorders>
              <w:top w:val="none" w:sz="0" w:space="0" w:color="auto"/>
              <w:left w:val="none" w:sz="0" w:space="0" w:color="auto"/>
              <w:bottom w:val="none" w:sz="0" w:space="0" w:color="auto"/>
              <w:right w:val="none" w:sz="0" w:space="0" w:color="auto"/>
            </w:tcBorders>
            <w:shd w:val="clear" w:color="auto" w:fill="F4C233"/>
            <w:vAlign w:val="center"/>
          </w:tcPr>
          <w:p w14:paraId="47CAE75E" w14:textId="77777777" w:rsidR="00413AE4" w:rsidRPr="00DF2CF8" w:rsidRDefault="00413AE4" w:rsidP="00E128A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F2CF8">
              <w:rPr>
                <w:rFonts w:cstheme="minorHAnsi"/>
                <w:sz w:val="20"/>
                <w:szCs w:val="20"/>
              </w:rPr>
              <w:t>Energiemenge</w:t>
            </w:r>
          </w:p>
        </w:tc>
        <w:tc>
          <w:tcPr>
            <w:tcW w:w="2582" w:type="dxa"/>
            <w:tcBorders>
              <w:top w:val="none" w:sz="0" w:space="0" w:color="auto"/>
              <w:left w:val="none" w:sz="0" w:space="0" w:color="auto"/>
              <w:bottom w:val="none" w:sz="0" w:space="0" w:color="auto"/>
              <w:right w:val="none" w:sz="0" w:space="0" w:color="auto"/>
            </w:tcBorders>
            <w:shd w:val="clear" w:color="auto" w:fill="F4C233"/>
            <w:vAlign w:val="center"/>
          </w:tcPr>
          <w:p w14:paraId="4E1ADCB6" w14:textId="77777777" w:rsidR="00413AE4" w:rsidRPr="00DF2CF8" w:rsidRDefault="00413AE4" w:rsidP="00E128A6">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DF2CF8">
              <w:rPr>
                <w:rFonts w:cstheme="minorHAnsi"/>
                <w:sz w:val="20"/>
                <w:szCs w:val="20"/>
              </w:rPr>
              <w:t>THG-Emissionen</w:t>
            </w:r>
          </w:p>
        </w:tc>
        <w:tc>
          <w:tcPr>
            <w:tcW w:w="2589" w:type="dxa"/>
            <w:tcBorders>
              <w:top w:val="none" w:sz="0" w:space="0" w:color="auto"/>
              <w:left w:val="none" w:sz="0" w:space="0" w:color="auto"/>
              <w:bottom w:val="none" w:sz="0" w:space="0" w:color="auto"/>
              <w:right w:val="none" w:sz="0" w:space="0" w:color="auto"/>
            </w:tcBorders>
            <w:shd w:val="clear" w:color="auto" w:fill="F4C233"/>
            <w:vAlign w:val="center"/>
          </w:tcPr>
          <w:p w14:paraId="77920A9B" w14:textId="77777777" w:rsidR="00413AE4" w:rsidRPr="00DF2CF8" w:rsidRDefault="00413AE4" w:rsidP="00E128A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F2CF8">
              <w:rPr>
                <w:rFonts w:cstheme="minorHAnsi"/>
                <w:sz w:val="20"/>
                <w:szCs w:val="20"/>
              </w:rPr>
              <w:t>Anteil an den Gesamtemissionen</w:t>
            </w:r>
          </w:p>
        </w:tc>
      </w:tr>
      <w:tr w:rsidR="00413AE4" w:rsidRPr="00FF089B" w14:paraId="2A2D9453" w14:textId="77777777" w:rsidTr="00FE39B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93" w:type="dxa"/>
            <w:vAlign w:val="center"/>
          </w:tcPr>
          <w:p w14:paraId="7E2B5F34" w14:textId="687F5041" w:rsidR="00413AE4" w:rsidRPr="00FF089B" w:rsidRDefault="00413AE4" w:rsidP="00FE39B9">
            <w:pPr>
              <w:rPr>
                <w:rFonts w:cstheme="minorHAnsi"/>
              </w:rPr>
            </w:pPr>
            <w:r>
              <w:rPr>
                <w:rFonts w:cstheme="minorHAnsi"/>
              </w:rPr>
              <w:t>Stromerzeugung BHKW</w:t>
            </w:r>
          </w:p>
        </w:tc>
        <w:tc>
          <w:tcPr>
            <w:tcW w:w="2117" w:type="dxa"/>
            <w:vAlign w:val="center"/>
          </w:tcPr>
          <w:p w14:paraId="60F03BBC" w14:textId="7984D059" w:rsidR="00413AE4" w:rsidRPr="00FF089B" w:rsidRDefault="00413AE4" w:rsidP="005C1770">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135 000 kWh</w:t>
            </w:r>
          </w:p>
        </w:tc>
        <w:tc>
          <w:tcPr>
            <w:tcW w:w="2582" w:type="dxa"/>
            <w:vAlign w:val="center"/>
          </w:tcPr>
          <w:p w14:paraId="7B308039" w14:textId="60B9D03C" w:rsidR="00413AE4" w:rsidRPr="00FF089B" w:rsidRDefault="00413AE4" w:rsidP="005C1770">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Verbrauch x Emissionsfaktor</w:t>
            </w:r>
          </w:p>
        </w:tc>
        <w:tc>
          <w:tcPr>
            <w:tcW w:w="2589" w:type="dxa"/>
            <w:vAlign w:val="center"/>
          </w:tcPr>
          <w:p w14:paraId="0EB3FE40" w14:textId="564C8972" w:rsidR="00413AE4" w:rsidRPr="00FF089B" w:rsidRDefault="006D39F4" w:rsidP="00AC6F74">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Berechnung</w:t>
            </w:r>
          </w:p>
        </w:tc>
      </w:tr>
      <w:tr w:rsidR="00413AE4" w:rsidRPr="00FF089B" w14:paraId="0B6C14B6" w14:textId="77777777" w:rsidTr="00FE39B9">
        <w:trPr>
          <w:trHeight w:val="567"/>
        </w:trPr>
        <w:tc>
          <w:tcPr>
            <w:cnfStyle w:val="001000000000" w:firstRow="0" w:lastRow="0" w:firstColumn="1" w:lastColumn="0" w:oddVBand="0" w:evenVBand="0" w:oddHBand="0" w:evenHBand="0" w:firstRowFirstColumn="0" w:firstRowLastColumn="0" w:lastRowFirstColumn="0" w:lastRowLastColumn="0"/>
            <w:tcW w:w="2593" w:type="dxa"/>
            <w:vAlign w:val="center"/>
          </w:tcPr>
          <w:p w14:paraId="319FFB09" w14:textId="506D85E3" w:rsidR="00413AE4" w:rsidRPr="00FF089B" w:rsidRDefault="00413AE4" w:rsidP="00FE39B9">
            <w:pPr>
              <w:rPr>
                <w:rFonts w:cstheme="minorHAnsi"/>
              </w:rPr>
            </w:pPr>
            <w:r>
              <w:rPr>
                <w:rFonts w:cstheme="minorHAnsi"/>
              </w:rPr>
              <w:t>Davon Eigenstromverbrauch</w:t>
            </w:r>
          </w:p>
        </w:tc>
        <w:tc>
          <w:tcPr>
            <w:tcW w:w="2117" w:type="dxa"/>
            <w:vAlign w:val="center"/>
          </w:tcPr>
          <w:p w14:paraId="616E5BAA" w14:textId="120D3480" w:rsidR="00413AE4" w:rsidRPr="00FF089B" w:rsidRDefault="00413AE4" w:rsidP="005C1770">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75 000 kWh</w:t>
            </w:r>
          </w:p>
        </w:tc>
        <w:tc>
          <w:tcPr>
            <w:tcW w:w="2582" w:type="dxa"/>
            <w:vAlign w:val="center"/>
          </w:tcPr>
          <w:p w14:paraId="61BF68F7" w14:textId="783AF998" w:rsidR="00413AE4" w:rsidRPr="00FF089B" w:rsidRDefault="004276D4" w:rsidP="005C1770">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2589" w:type="dxa"/>
            <w:vAlign w:val="center"/>
          </w:tcPr>
          <w:p w14:paraId="072AAE44" w14:textId="09863621" w:rsidR="00413AE4" w:rsidRPr="00FF089B" w:rsidRDefault="004276D4" w:rsidP="005C1770">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r>
      <w:tr w:rsidR="00413AE4" w:rsidRPr="00FF089B" w14:paraId="27C4E56C" w14:textId="77777777" w:rsidTr="00FE39B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93" w:type="dxa"/>
            <w:vAlign w:val="center"/>
          </w:tcPr>
          <w:p w14:paraId="4C6351D3" w14:textId="77777777" w:rsidR="00413AE4" w:rsidRPr="00FF089B" w:rsidRDefault="00413AE4" w:rsidP="00FE39B9">
            <w:pPr>
              <w:rPr>
                <w:rFonts w:cstheme="minorHAnsi"/>
              </w:rPr>
            </w:pPr>
            <w:r>
              <w:rPr>
                <w:rFonts w:cstheme="minorHAnsi"/>
              </w:rPr>
              <w:t xml:space="preserve">Einspeisung </w:t>
            </w:r>
          </w:p>
        </w:tc>
        <w:tc>
          <w:tcPr>
            <w:tcW w:w="2117" w:type="dxa"/>
            <w:vAlign w:val="center"/>
          </w:tcPr>
          <w:p w14:paraId="1946DEFA" w14:textId="324AA49E" w:rsidR="00413AE4" w:rsidRPr="00FF089B" w:rsidRDefault="00413AE4" w:rsidP="005C1770">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60 000 kWh</w:t>
            </w:r>
          </w:p>
        </w:tc>
        <w:tc>
          <w:tcPr>
            <w:tcW w:w="2582" w:type="dxa"/>
            <w:vAlign w:val="center"/>
          </w:tcPr>
          <w:p w14:paraId="4EE4CFB2" w14:textId="7DE925BE" w:rsidR="00413AE4" w:rsidRPr="005C1770" w:rsidRDefault="004276D4" w:rsidP="005C177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5C1770">
              <w:rPr>
                <w:rFonts w:cstheme="minorHAnsi"/>
              </w:rPr>
              <w:t>-</w:t>
            </w:r>
          </w:p>
        </w:tc>
        <w:tc>
          <w:tcPr>
            <w:tcW w:w="2589" w:type="dxa"/>
            <w:vAlign w:val="center"/>
          </w:tcPr>
          <w:p w14:paraId="3B00C651" w14:textId="17B818D0" w:rsidR="00413AE4" w:rsidRPr="00FF089B" w:rsidRDefault="00413AE4" w:rsidP="005C1770">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r>
    </w:tbl>
    <w:p w14:paraId="3DB6CCB7" w14:textId="56270191" w:rsidR="00413AE4" w:rsidRDefault="00413AE4" w:rsidP="00BC33D2">
      <w:pPr>
        <w:rPr>
          <w:rFonts w:asciiTheme="minorHAnsi" w:hAnsiTheme="minorHAnsi" w:cstheme="minorHAnsi"/>
          <w:sz w:val="22"/>
          <w:szCs w:val="22"/>
          <w:lang w:val="de-DE"/>
        </w:rPr>
      </w:pPr>
    </w:p>
    <w:p w14:paraId="21BE8DAB" w14:textId="77777777" w:rsidR="00413AE4" w:rsidRDefault="00413AE4" w:rsidP="00BC33D2">
      <w:pPr>
        <w:rPr>
          <w:rFonts w:asciiTheme="minorHAnsi" w:hAnsiTheme="minorHAnsi" w:cstheme="minorHAnsi"/>
          <w:sz w:val="22"/>
          <w:szCs w:val="22"/>
          <w:lang w:val="de-DE"/>
        </w:rPr>
      </w:pPr>
    </w:p>
    <w:p w14:paraId="1E438BF2" w14:textId="31D596C0" w:rsidR="00D52D50" w:rsidRDefault="00D52D50" w:rsidP="00BC33D2">
      <w:pPr>
        <w:rPr>
          <w:rFonts w:asciiTheme="minorHAnsi" w:hAnsiTheme="minorHAnsi" w:cstheme="minorHAnsi"/>
          <w:sz w:val="22"/>
          <w:szCs w:val="22"/>
          <w:lang w:val="de-DE"/>
        </w:rPr>
      </w:pPr>
      <w:r>
        <w:rPr>
          <w:rFonts w:asciiTheme="minorHAnsi" w:hAnsiTheme="minorHAnsi" w:cstheme="minorHAnsi"/>
          <w:sz w:val="22"/>
          <w:szCs w:val="22"/>
          <w:lang w:val="de-DE"/>
        </w:rPr>
        <w:t>Photovoltaikanlage</w:t>
      </w:r>
    </w:p>
    <w:p w14:paraId="20DBD2B7" w14:textId="77777777" w:rsidR="00D52D50" w:rsidRDefault="00D52D50" w:rsidP="00BC33D2">
      <w:pPr>
        <w:rPr>
          <w:rFonts w:asciiTheme="minorHAnsi" w:hAnsiTheme="minorHAnsi" w:cstheme="minorHAnsi"/>
          <w:sz w:val="22"/>
          <w:szCs w:val="22"/>
          <w:lang w:val="de-DE"/>
        </w:rPr>
      </w:pPr>
    </w:p>
    <w:tbl>
      <w:tblPr>
        <w:tblStyle w:val="Gitternetztabelle4Akzent1"/>
        <w:tblW w:w="9881" w:type="dxa"/>
        <w:tblInd w:w="-5" w:type="dxa"/>
        <w:tblBorders>
          <w:top w:val="single" w:sz="4" w:space="0" w:color="F4C233"/>
          <w:left w:val="single" w:sz="4" w:space="0" w:color="F4C233"/>
          <w:bottom w:val="single" w:sz="4" w:space="0" w:color="F4C233"/>
          <w:right w:val="single" w:sz="4" w:space="0" w:color="F4C233"/>
          <w:insideH w:val="single" w:sz="4" w:space="0" w:color="F4C233"/>
          <w:insideV w:val="single" w:sz="4" w:space="0" w:color="F4C233"/>
        </w:tblBorders>
        <w:tblLook w:val="04A0" w:firstRow="1" w:lastRow="0" w:firstColumn="1" w:lastColumn="0" w:noHBand="0" w:noVBand="1"/>
      </w:tblPr>
      <w:tblGrid>
        <w:gridCol w:w="2593"/>
        <w:gridCol w:w="2117"/>
        <w:gridCol w:w="2582"/>
        <w:gridCol w:w="2589"/>
      </w:tblGrid>
      <w:tr w:rsidR="00D52D50" w:rsidRPr="00FF089B" w14:paraId="1DF89FB8" w14:textId="77777777" w:rsidTr="00DF2CF8">
        <w:trPr>
          <w:cnfStyle w:val="100000000000" w:firstRow="1" w:lastRow="0" w:firstColumn="0" w:lastColumn="0" w:oddVBand="0" w:evenVBand="0" w:oddHBand="0"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2593" w:type="dxa"/>
            <w:tcBorders>
              <w:top w:val="none" w:sz="0" w:space="0" w:color="auto"/>
              <w:left w:val="none" w:sz="0" w:space="0" w:color="auto"/>
              <w:bottom w:val="none" w:sz="0" w:space="0" w:color="auto"/>
              <w:right w:val="none" w:sz="0" w:space="0" w:color="auto"/>
            </w:tcBorders>
            <w:shd w:val="clear" w:color="auto" w:fill="F4C233"/>
            <w:vAlign w:val="center"/>
          </w:tcPr>
          <w:p w14:paraId="6B85C5A0" w14:textId="2C2F8635" w:rsidR="00D52D50" w:rsidRPr="00FF089B" w:rsidRDefault="00D52D50" w:rsidP="00E128A6">
            <w:pPr>
              <w:rPr>
                <w:rFonts w:cstheme="minorHAnsi"/>
              </w:rPr>
            </w:pPr>
          </w:p>
        </w:tc>
        <w:tc>
          <w:tcPr>
            <w:tcW w:w="2117" w:type="dxa"/>
            <w:tcBorders>
              <w:top w:val="none" w:sz="0" w:space="0" w:color="auto"/>
              <w:left w:val="none" w:sz="0" w:space="0" w:color="auto"/>
              <w:bottom w:val="none" w:sz="0" w:space="0" w:color="auto"/>
              <w:right w:val="none" w:sz="0" w:space="0" w:color="auto"/>
            </w:tcBorders>
            <w:shd w:val="clear" w:color="auto" w:fill="F4C233"/>
            <w:vAlign w:val="center"/>
          </w:tcPr>
          <w:p w14:paraId="05FB6B56" w14:textId="3AAE5049" w:rsidR="00D52D50" w:rsidRPr="00DF2CF8" w:rsidRDefault="00D52D50" w:rsidP="00E128A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F2CF8">
              <w:rPr>
                <w:rFonts w:cstheme="minorHAnsi"/>
                <w:sz w:val="20"/>
                <w:szCs w:val="20"/>
              </w:rPr>
              <w:t>Energiemenge</w:t>
            </w:r>
          </w:p>
        </w:tc>
        <w:tc>
          <w:tcPr>
            <w:tcW w:w="2582" w:type="dxa"/>
            <w:tcBorders>
              <w:top w:val="none" w:sz="0" w:space="0" w:color="auto"/>
              <w:left w:val="none" w:sz="0" w:space="0" w:color="auto"/>
              <w:bottom w:val="none" w:sz="0" w:space="0" w:color="auto"/>
              <w:right w:val="none" w:sz="0" w:space="0" w:color="auto"/>
            </w:tcBorders>
            <w:shd w:val="clear" w:color="auto" w:fill="F4C233"/>
            <w:vAlign w:val="center"/>
          </w:tcPr>
          <w:p w14:paraId="666B5683" w14:textId="19CB755B" w:rsidR="00D52D50" w:rsidRPr="00DF2CF8" w:rsidRDefault="00D52D50" w:rsidP="00DF2CF8">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DF2CF8">
              <w:rPr>
                <w:rFonts w:cstheme="minorHAnsi"/>
                <w:sz w:val="20"/>
                <w:szCs w:val="20"/>
              </w:rPr>
              <w:t>THG-Emissionen</w:t>
            </w:r>
          </w:p>
        </w:tc>
        <w:tc>
          <w:tcPr>
            <w:tcW w:w="2589" w:type="dxa"/>
            <w:tcBorders>
              <w:top w:val="none" w:sz="0" w:space="0" w:color="auto"/>
              <w:left w:val="none" w:sz="0" w:space="0" w:color="auto"/>
              <w:bottom w:val="none" w:sz="0" w:space="0" w:color="auto"/>
              <w:right w:val="none" w:sz="0" w:space="0" w:color="auto"/>
            </w:tcBorders>
            <w:shd w:val="clear" w:color="auto" w:fill="F4C233"/>
            <w:vAlign w:val="center"/>
          </w:tcPr>
          <w:p w14:paraId="3EE2CDA9" w14:textId="77777777" w:rsidR="00D52D50" w:rsidRPr="00DF2CF8" w:rsidRDefault="00D52D50" w:rsidP="00E128A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F2CF8">
              <w:rPr>
                <w:rFonts w:cstheme="minorHAnsi"/>
                <w:sz w:val="20"/>
                <w:szCs w:val="20"/>
              </w:rPr>
              <w:t>Anteil an den Gesamtemissionen</w:t>
            </w:r>
          </w:p>
        </w:tc>
      </w:tr>
      <w:tr w:rsidR="00D52D50" w:rsidRPr="00FF089B" w14:paraId="54A92DB1" w14:textId="77777777" w:rsidTr="00DF2CF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93" w:type="dxa"/>
            <w:vAlign w:val="center"/>
          </w:tcPr>
          <w:p w14:paraId="661408B8" w14:textId="4302A421" w:rsidR="00D52D50" w:rsidRPr="00FF089B" w:rsidRDefault="00D52D50" w:rsidP="00E128A6">
            <w:pPr>
              <w:rPr>
                <w:rFonts w:cstheme="minorHAnsi"/>
              </w:rPr>
            </w:pPr>
            <w:r>
              <w:rPr>
                <w:rFonts w:cstheme="minorHAnsi"/>
              </w:rPr>
              <w:t>Stromerzeugung</w:t>
            </w:r>
            <w:r w:rsidR="00413AE4">
              <w:rPr>
                <w:rFonts w:cstheme="minorHAnsi"/>
              </w:rPr>
              <w:t xml:space="preserve"> PV</w:t>
            </w:r>
          </w:p>
        </w:tc>
        <w:tc>
          <w:tcPr>
            <w:tcW w:w="2117" w:type="dxa"/>
            <w:vAlign w:val="center"/>
          </w:tcPr>
          <w:p w14:paraId="299F617F" w14:textId="74F5746B" w:rsidR="00D52D50" w:rsidRPr="00FF089B" w:rsidRDefault="00D52D50"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100 000 kWh</w:t>
            </w:r>
          </w:p>
        </w:tc>
        <w:tc>
          <w:tcPr>
            <w:tcW w:w="2582" w:type="dxa"/>
            <w:vAlign w:val="center"/>
          </w:tcPr>
          <w:p w14:paraId="626C1921" w14:textId="7656A9BE" w:rsidR="00D52D50" w:rsidRPr="00FF089B" w:rsidRDefault="00413AE4"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c>
          <w:tcPr>
            <w:tcW w:w="2589" w:type="dxa"/>
            <w:vAlign w:val="center"/>
          </w:tcPr>
          <w:p w14:paraId="680CF894" w14:textId="7344D625" w:rsidR="00D52D50" w:rsidRPr="00FF089B" w:rsidRDefault="006D39F4"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r>
      <w:tr w:rsidR="00D52D50" w:rsidRPr="00FF089B" w14:paraId="60DD97CD" w14:textId="77777777" w:rsidTr="00DF2CF8">
        <w:trPr>
          <w:trHeight w:val="567"/>
        </w:trPr>
        <w:tc>
          <w:tcPr>
            <w:cnfStyle w:val="001000000000" w:firstRow="0" w:lastRow="0" w:firstColumn="1" w:lastColumn="0" w:oddVBand="0" w:evenVBand="0" w:oddHBand="0" w:evenHBand="0" w:firstRowFirstColumn="0" w:firstRowLastColumn="0" w:lastRowFirstColumn="0" w:lastRowLastColumn="0"/>
            <w:tcW w:w="2593" w:type="dxa"/>
            <w:vAlign w:val="center"/>
          </w:tcPr>
          <w:p w14:paraId="794AB6AA" w14:textId="61526790" w:rsidR="00D52D50" w:rsidRPr="00FF089B" w:rsidRDefault="00413AE4" w:rsidP="00E128A6">
            <w:pPr>
              <w:rPr>
                <w:rFonts w:cstheme="minorHAnsi"/>
              </w:rPr>
            </w:pPr>
            <w:r>
              <w:rPr>
                <w:rFonts w:cstheme="minorHAnsi"/>
              </w:rPr>
              <w:t xml:space="preserve">Davon </w:t>
            </w:r>
            <w:r w:rsidR="00D52D50">
              <w:rPr>
                <w:rFonts w:cstheme="minorHAnsi"/>
              </w:rPr>
              <w:t>Eigenstromverbrauch</w:t>
            </w:r>
          </w:p>
        </w:tc>
        <w:tc>
          <w:tcPr>
            <w:tcW w:w="2117" w:type="dxa"/>
            <w:vAlign w:val="center"/>
          </w:tcPr>
          <w:p w14:paraId="424E9005" w14:textId="79E465E1" w:rsidR="00D52D50" w:rsidRPr="00FF089B" w:rsidRDefault="004276D4"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60 00</w:t>
            </w:r>
            <w:r w:rsidR="00D52D50">
              <w:rPr>
                <w:rFonts w:cstheme="minorHAnsi"/>
              </w:rPr>
              <w:t>0 kWh</w:t>
            </w:r>
          </w:p>
        </w:tc>
        <w:tc>
          <w:tcPr>
            <w:tcW w:w="2582" w:type="dxa"/>
            <w:vAlign w:val="center"/>
          </w:tcPr>
          <w:p w14:paraId="5AF7D7D2" w14:textId="298C7F4A" w:rsidR="00D52D50" w:rsidRPr="00FF089B" w:rsidRDefault="004276D4"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Verbrauch x Emissionsfaktor</w:t>
            </w:r>
          </w:p>
        </w:tc>
        <w:tc>
          <w:tcPr>
            <w:tcW w:w="2589" w:type="dxa"/>
            <w:vAlign w:val="center"/>
          </w:tcPr>
          <w:p w14:paraId="711F827B" w14:textId="29551709" w:rsidR="00D52D50" w:rsidRPr="00FF089B" w:rsidRDefault="006D39F4"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Berechnung</w:t>
            </w:r>
          </w:p>
        </w:tc>
      </w:tr>
      <w:tr w:rsidR="00D52D50" w:rsidRPr="00FF089B" w14:paraId="4B6F43DB" w14:textId="77777777" w:rsidTr="00DF2CF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93" w:type="dxa"/>
            <w:vAlign w:val="center"/>
          </w:tcPr>
          <w:p w14:paraId="30157BB3" w14:textId="0C397475" w:rsidR="00D52D50" w:rsidRPr="00FF089B" w:rsidRDefault="00D52D50" w:rsidP="00E128A6">
            <w:pPr>
              <w:rPr>
                <w:rFonts w:cstheme="minorHAnsi"/>
              </w:rPr>
            </w:pPr>
            <w:r>
              <w:rPr>
                <w:rFonts w:cstheme="minorHAnsi"/>
              </w:rPr>
              <w:t xml:space="preserve">Einspeisung </w:t>
            </w:r>
          </w:p>
        </w:tc>
        <w:tc>
          <w:tcPr>
            <w:tcW w:w="2117" w:type="dxa"/>
            <w:vAlign w:val="center"/>
          </w:tcPr>
          <w:p w14:paraId="43374EE7" w14:textId="6ACD59E8" w:rsidR="00D52D50" w:rsidRPr="00FF089B" w:rsidRDefault="004276D4"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40 00</w:t>
            </w:r>
            <w:r w:rsidR="00D52D50">
              <w:rPr>
                <w:rFonts w:cstheme="minorHAnsi"/>
              </w:rPr>
              <w:t>0 kWh</w:t>
            </w:r>
          </w:p>
        </w:tc>
        <w:tc>
          <w:tcPr>
            <w:tcW w:w="2582" w:type="dxa"/>
            <w:vAlign w:val="center"/>
          </w:tcPr>
          <w:p w14:paraId="3BDADBB2" w14:textId="0DFBFEAC" w:rsidR="00D52D50" w:rsidRPr="00FF089B" w:rsidRDefault="004276D4"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c>
          <w:tcPr>
            <w:tcW w:w="2589" w:type="dxa"/>
            <w:vAlign w:val="center"/>
          </w:tcPr>
          <w:p w14:paraId="562B0518" w14:textId="4A2553CF" w:rsidR="00D52D50" w:rsidRPr="00FF089B" w:rsidRDefault="004276D4"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r>
    </w:tbl>
    <w:p w14:paraId="200228C9" w14:textId="447D8FF1" w:rsidR="00D52D50" w:rsidRDefault="00D52D50" w:rsidP="00BC33D2">
      <w:pPr>
        <w:rPr>
          <w:rFonts w:asciiTheme="minorHAnsi" w:hAnsiTheme="minorHAnsi" w:cstheme="minorHAnsi"/>
          <w:sz w:val="22"/>
          <w:szCs w:val="22"/>
          <w:lang w:val="de-DE"/>
        </w:rPr>
      </w:pPr>
    </w:p>
    <w:p w14:paraId="381AFB89" w14:textId="77777777" w:rsidR="005C1770" w:rsidRDefault="005C1770" w:rsidP="00BC33D2">
      <w:pPr>
        <w:rPr>
          <w:rFonts w:asciiTheme="minorHAnsi" w:hAnsiTheme="minorHAnsi" w:cstheme="minorHAnsi"/>
          <w:sz w:val="22"/>
          <w:szCs w:val="22"/>
          <w:lang w:val="de-DE"/>
        </w:rPr>
        <w:sectPr w:rsidR="005C1770">
          <w:headerReference w:type="default" r:id="rId60"/>
          <w:pgSz w:w="11905" w:h="16837"/>
          <w:pgMar w:top="2007" w:right="1077" w:bottom="1440" w:left="1077" w:header="720" w:footer="720" w:gutter="0"/>
          <w:cols w:space="720"/>
        </w:sectPr>
      </w:pPr>
    </w:p>
    <w:p w14:paraId="52E42C53" w14:textId="77777777" w:rsidR="00FE39B9" w:rsidRDefault="00FE39B9" w:rsidP="00BC33D2">
      <w:pPr>
        <w:rPr>
          <w:rFonts w:asciiTheme="minorHAnsi" w:hAnsiTheme="minorHAnsi" w:cstheme="minorHAnsi"/>
          <w:sz w:val="22"/>
          <w:szCs w:val="22"/>
          <w:lang w:val="de-DE"/>
        </w:rPr>
      </w:pPr>
    </w:p>
    <w:p w14:paraId="0C785A67" w14:textId="3BF829E3" w:rsidR="003C5DE9" w:rsidRDefault="004276D4" w:rsidP="00BC33D2">
      <w:pPr>
        <w:rPr>
          <w:rFonts w:asciiTheme="minorHAnsi" w:hAnsiTheme="minorHAnsi" w:cstheme="minorHAnsi"/>
          <w:lang w:val="de-DE"/>
        </w:rPr>
      </w:pPr>
      <w:r w:rsidRPr="00FE39B9">
        <w:rPr>
          <w:rFonts w:asciiTheme="minorHAnsi" w:hAnsiTheme="minorHAnsi" w:cstheme="minorHAnsi"/>
          <w:highlight w:val="lightGray"/>
          <w:lang w:val="de-DE"/>
        </w:rPr>
        <w:t>Wasserkraf</w:t>
      </w:r>
      <w:r w:rsidR="00FE39B9" w:rsidRPr="00FE39B9">
        <w:rPr>
          <w:rFonts w:asciiTheme="minorHAnsi" w:hAnsiTheme="minorHAnsi" w:cstheme="minorHAnsi"/>
          <w:highlight w:val="lightGray"/>
          <w:lang w:val="de-DE"/>
        </w:rPr>
        <w:t>t</w:t>
      </w:r>
    </w:p>
    <w:p w14:paraId="62406505" w14:textId="77777777" w:rsidR="00413AE4" w:rsidRDefault="00413AE4" w:rsidP="00BC33D2">
      <w:pPr>
        <w:rPr>
          <w:rFonts w:asciiTheme="minorHAnsi" w:hAnsiTheme="minorHAnsi" w:cstheme="minorHAnsi"/>
          <w:lang w:val="de-DE"/>
        </w:rPr>
      </w:pPr>
    </w:p>
    <w:tbl>
      <w:tblPr>
        <w:tblStyle w:val="Gitternetztabelle4Akzent1"/>
        <w:tblW w:w="9881" w:type="dxa"/>
        <w:tblInd w:w="-5" w:type="dxa"/>
        <w:tblBorders>
          <w:top w:val="single" w:sz="4" w:space="0" w:color="F4C233"/>
          <w:left w:val="single" w:sz="4" w:space="0" w:color="F4C233"/>
          <w:bottom w:val="single" w:sz="4" w:space="0" w:color="F4C233"/>
          <w:right w:val="single" w:sz="4" w:space="0" w:color="F4C233"/>
          <w:insideH w:val="single" w:sz="4" w:space="0" w:color="F4C233"/>
          <w:insideV w:val="single" w:sz="4" w:space="0" w:color="F4C233"/>
        </w:tblBorders>
        <w:tblLook w:val="04A0" w:firstRow="1" w:lastRow="0" w:firstColumn="1" w:lastColumn="0" w:noHBand="0" w:noVBand="1"/>
      </w:tblPr>
      <w:tblGrid>
        <w:gridCol w:w="2593"/>
        <w:gridCol w:w="2117"/>
        <w:gridCol w:w="2582"/>
        <w:gridCol w:w="2589"/>
      </w:tblGrid>
      <w:tr w:rsidR="00FE39B9" w:rsidRPr="00FF089B" w14:paraId="11E2CDBB" w14:textId="77777777" w:rsidTr="00E128A6">
        <w:trPr>
          <w:cnfStyle w:val="100000000000" w:firstRow="1" w:lastRow="0" w:firstColumn="0" w:lastColumn="0" w:oddVBand="0" w:evenVBand="0" w:oddHBand="0"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2593" w:type="dxa"/>
            <w:tcBorders>
              <w:top w:val="none" w:sz="0" w:space="0" w:color="auto"/>
              <w:left w:val="none" w:sz="0" w:space="0" w:color="auto"/>
              <w:bottom w:val="none" w:sz="0" w:space="0" w:color="auto"/>
              <w:right w:val="none" w:sz="0" w:space="0" w:color="auto"/>
            </w:tcBorders>
            <w:shd w:val="clear" w:color="auto" w:fill="F4C233"/>
            <w:vAlign w:val="center"/>
          </w:tcPr>
          <w:p w14:paraId="68BC46DD" w14:textId="77777777" w:rsidR="00FE39B9" w:rsidRPr="00FF089B" w:rsidRDefault="00FE39B9" w:rsidP="00E128A6">
            <w:pPr>
              <w:rPr>
                <w:rFonts w:cstheme="minorHAnsi"/>
              </w:rPr>
            </w:pPr>
          </w:p>
        </w:tc>
        <w:tc>
          <w:tcPr>
            <w:tcW w:w="2117" w:type="dxa"/>
            <w:tcBorders>
              <w:top w:val="none" w:sz="0" w:space="0" w:color="auto"/>
              <w:left w:val="none" w:sz="0" w:space="0" w:color="auto"/>
              <w:bottom w:val="none" w:sz="0" w:space="0" w:color="auto"/>
              <w:right w:val="none" w:sz="0" w:space="0" w:color="auto"/>
            </w:tcBorders>
            <w:shd w:val="clear" w:color="auto" w:fill="F4C233"/>
            <w:vAlign w:val="center"/>
          </w:tcPr>
          <w:p w14:paraId="19F77929" w14:textId="77777777" w:rsidR="00FE39B9" w:rsidRPr="00DF2CF8" w:rsidRDefault="00FE39B9" w:rsidP="00E128A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F2CF8">
              <w:rPr>
                <w:rFonts w:cstheme="minorHAnsi"/>
                <w:sz w:val="20"/>
                <w:szCs w:val="20"/>
              </w:rPr>
              <w:t>Energiemenge</w:t>
            </w:r>
          </w:p>
        </w:tc>
        <w:tc>
          <w:tcPr>
            <w:tcW w:w="2582" w:type="dxa"/>
            <w:tcBorders>
              <w:top w:val="none" w:sz="0" w:space="0" w:color="auto"/>
              <w:left w:val="none" w:sz="0" w:space="0" w:color="auto"/>
              <w:bottom w:val="none" w:sz="0" w:space="0" w:color="auto"/>
              <w:right w:val="none" w:sz="0" w:space="0" w:color="auto"/>
            </w:tcBorders>
            <w:shd w:val="clear" w:color="auto" w:fill="F4C233"/>
            <w:vAlign w:val="center"/>
          </w:tcPr>
          <w:p w14:paraId="45EFCA73" w14:textId="77777777" w:rsidR="00FE39B9" w:rsidRPr="00DF2CF8" w:rsidRDefault="00FE39B9" w:rsidP="00E128A6">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DF2CF8">
              <w:rPr>
                <w:rFonts w:cstheme="minorHAnsi"/>
                <w:sz w:val="20"/>
                <w:szCs w:val="20"/>
              </w:rPr>
              <w:t>THG-Emissionen</w:t>
            </w:r>
          </w:p>
        </w:tc>
        <w:tc>
          <w:tcPr>
            <w:tcW w:w="2589" w:type="dxa"/>
            <w:tcBorders>
              <w:top w:val="none" w:sz="0" w:space="0" w:color="auto"/>
              <w:left w:val="none" w:sz="0" w:space="0" w:color="auto"/>
              <w:bottom w:val="none" w:sz="0" w:space="0" w:color="auto"/>
              <w:right w:val="none" w:sz="0" w:space="0" w:color="auto"/>
            </w:tcBorders>
            <w:shd w:val="clear" w:color="auto" w:fill="F4C233"/>
            <w:vAlign w:val="center"/>
          </w:tcPr>
          <w:p w14:paraId="1B366C3B" w14:textId="77777777" w:rsidR="00FE39B9" w:rsidRPr="00DF2CF8" w:rsidRDefault="00FE39B9" w:rsidP="00E128A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F2CF8">
              <w:rPr>
                <w:rFonts w:cstheme="minorHAnsi"/>
                <w:sz w:val="20"/>
                <w:szCs w:val="20"/>
              </w:rPr>
              <w:t>Anteil an den Gesamtemissionen</w:t>
            </w:r>
          </w:p>
        </w:tc>
      </w:tr>
      <w:tr w:rsidR="00FE39B9" w:rsidRPr="00FF089B" w14:paraId="0E1BDF12" w14:textId="77777777" w:rsidTr="00E128A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93" w:type="dxa"/>
            <w:vAlign w:val="center"/>
          </w:tcPr>
          <w:p w14:paraId="44FB3E8C" w14:textId="0A3C405B" w:rsidR="00FE39B9" w:rsidRPr="00FF089B" w:rsidRDefault="00FE39B9" w:rsidP="00E128A6">
            <w:pPr>
              <w:rPr>
                <w:rFonts w:cstheme="minorHAnsi"/>
              </w:rPr>
            </w:pPr>
            <w:r>
              <w:rPr>
                <w:rFonts w:cstheme="minorHAnsi"/>
              </w:rPr>
              <w:t>Stromerzeugung Wasserkraft</w:t>
            </w:r>
          </w:p>
        </w:tc>
        <w:tc>
          <w:tcPr>
            <w:tcW w:w="2117" w:type="dxa"/>
            <w:vAlign w:val="center"/>
          </w:tcPr>
          <w:p w14:paraId="759B62DD" w14:textId="77777777" w:rsidR="00FE39B9" w:rsidRPr="00FF089B" w:rsidRDefault="00FE39B9"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100 000 kWh</w:t>
            </w:r>
          </w:p>
        </w:tc>
        <w:tc>
          <w:tcPr>
            <w:tcW w:w="2582" w:type="dxa"/>
            <w:vAlign w:val="center"/>
          </w:tcPr>
          <w:p w14:paraId="652CA89A" w14:textId="77777777" w:rsidR="00FE39B9" w:rsidRPr="00FF089B" w:rsidRDefault="00FE39B9"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c>
          <w:tcPr>
            <w:tcW w:w="2589" w:type="dxa"/>
            <w:vAlign w:val="center"/>
          </w:tcPr>
          <w:p w14:paraId="7D4D0092" w14:textId="5E3BA5F5" w:rsidR="00FE39B9" w:rsidRPr="00FF089B" w:rsidRDefault="006D39F4"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r>
      <w:tr w:rsidR="00FE39B9" w:rsidRPr="00FF089B" w14:paraId="16651DDB" w14:textId="77777777" w:rsidTr="00E128A6">
        <w:trPr>
          <w:trHeight w:val="567"/>
        </w:trPr>
        <w:tc>
          <w:tcPr>
            <w:cnfStyle w:val="001000000000" w:firstRow="0" w:lastRow="0" w:firstColumn="1" w:lastColumn="0" w:oddVBand="0" w:evenVBand="0" w:oddHBand="0" w:evenHBand="0" w:firstRowFirstColumn="0" w:firstRowLastColumn="0" w:lastRowFirstColumn="0" w:lastRowLastColumn="0"/>
            <w:tcW w:w="2593" w:type="dxa"/>
            <w:vAlign w:val="center"/>
          </w:tcPr>
          <w:p w14:paraId="5E497D18" w14:textId="77777777" w:rsidR="00FE39B9" w:rsidRPr="00FF089B" w:rsidRDefault="00FE39B9" w:rsidP="00E128A6">
            <w:pPr>
              <w:rPr>
                <w:rFonts w:cstheme="minorHAnsi"/>
              </w:rPr>
            </w:pPr>
            <w:r>
              <w:rPr>
                <w:rFonts w:cstheme="minorHAnsi"/>
              </w:rPr>
              <w:t>Davon Eigenstromverbrauch</w:t>
            </w:r>
          </w:p>
        </w:tc>
        <w:tc>
          <w:tcPr>
            <w:tcW w:w="2117" w:type="dxa"/>
            <w:vAlign w:val="center"/>
          </w:tcPr>
          <w:p w14:paraId="4450ED77" w14:textId="77777777" w:rsidR="00FE39B9" w:rsidRPr="00FF089B" w:rsidRDefault="00FE39B9"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60 000 kWh</w:t>
            </w:r>
          </w:p>
        </w:tc>
        <w:tc>
          <w:tcPr>
            <w:tcW w:w="2582" w:type="dxa"/>
            <w:vAlign w:val="center"/>
          </w:tcPr>
          <w:p w14:paraId="6FB2CFB6" w14:textId="77777777" w:rsidR="00FE39B9" w:rsidRPr="00FF089B" w:rsidRDefault="00FE39B9"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Verbrauch x Emissionsfaktor</w:t>
            </w:r>
          </w:p>
        </w:tc>
        <w:tc>
          <w:tcPr>
            <w:tcW w:w="2589" w:type="dxa"/>
            <w:vAlign w:val="center"/>
          </w:tcPr>
          <w:p w14:paraId="39D75F05" w14:textId="38BB696F" w:rsidR="00FE39B9" w:rsidRPr="00FF089B" w:rsidRDefault="006D39F4"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Berechnung</w:t>
            </w:r>
          </w:p>
        </w:tc>
      </w:tr>
      <w:tr w:rsidR="00FE39B9" w:rsidRPr="00FF089B" w14:paraId="02970B1E" w14:textId="77777777" w:rsidTr="00E128A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93" w:type="dxa"/>
            <w:vAlign w:val="center"/>
          </w:tcPr>
          <w:p w14:paraId="403728A2" w14:textId="77777777" w:rsidR="00FE39B9" w:rsidRPr="00FF089B" w:rsidRDefault="00FE39B9" w:rsidP="00E128A6">
            <w:pPr>
              <w:rPr>
                <w:rFonts w:cstheme="minorHAnsi"/>
              </w:rPr>
            </w:pPr>
            <w:r>
              <w:rPr>
                <w:rFonts w:cstheme="minorHAnsi"/>
              </w:rPr>
              <w:t xml:space="preserve">Einspeisung </w:t>
            </w:r>
          </w:p>
        </w:tc>
        <w:tc>
          <w:tcPr>
            <w:tcW w:w="2117" w:type="dxa"/>
            <w:vAlign w:val="center"/>
          </w:tcPr>
          <w:p w14:paraId="1F1EB308" w14:textId="77777777" w:rsidR="00FE39B9" w:rsidRPr="00FF089B" w:rsidRDefault="00FE39B9"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40 000 kWh</w:t>
            </w:r>
          </w:p>
        </w:tc>
        <w:tc>
          <w:tcPr>
            <w:tcW w:w="2582" w:type="dxa"/>
            <w:vAlign w:val="center"/>
          </w:tcPr>
          <w:p w14:paraId="77C70E1F" w14:textId="77777777" w:rsidR="00FE39B9" w:rsidRPr="00FF089B" w:rsidRDefault="00FE39B9"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c>
          <w:tcPr>
            <w:tcW w:w="2589" w:type="dxa"/>
            <w:vAlign w:val="center"/>
          </w:tcPr>
          <w:p w14:paraId="2A75C1C2" w14:textId="77777777" w:rsidR="00FE39B9" w:rsidRPr="00FF089B" w:rsidRDefault="00FE39B9"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r>
    </w:tbl>
    <w:p w14:paraId="423EE8FA" w14:textId="77777777" w:rsidR="00413AE4" w:rsidRPr="00FE39B9" w:rsidRDefault="00413AE4" w:rsidP="00BC33D2">
      <w:pPr>
        <w:rPr>
          <w:rFonts w:ascii="Calibri" w:hAnsi="Calibri" w:cs="Calibri"/>
          <w:lang w:val="de-DE"/>
        </w:rPr>
      </w:pPr>
    </w:p>
    <w:p w14:paraId="7E24FDA7" w14:textId="77777777" w:rsidR="00FE39B9" w:rsidRPr="00FE39B9" w:rsidRDefault="00FE39B9" w:rsidP="00BC33D2">
      <w:pPr>
        <w:rPr>
          <w:rFonts w:ascii="Calibri" w:hAnsi="Calibri" w:cs="Calibri"/>
          <w:lang w:val="de-DE"/>
        </w:rPr>
      </w:pPr>
    </w:p>
    <w:p w14:paraId="153BDA90" w14:textId="343C86E7" w:rsidR="00FE39B9" w:rsidRPr="00FE39B9" w:rsidRDefault="00FE39B9" w:rsidP="00BC33D2">
      <w:pPr>
        <w:rPr>
          <w:rFonts w:ascii="Calibri" w:hAnsi="Calibri" w:cs="Calibri"/>
          <w:lang w:val="de-DE"/>
        </w:rPr>
      </w:pPr>
    </w:p>
    <w:p w14:paraId="33D210CB" w14:textId="77777777" w:rsidR="00FE39B9" w:rsidRPr="00AC6F74" w:rsidRDefault="00FE39B9" w:rsidP="00FE39B9">
      <w:pPr>
        <w:rPr>
          <w:rFonts w:ascii="Calibri" w:hAnsi="Calibri" w:cs="Calibri"/>
          <w:b/>
          <w:bCs/>
          <w:sz w:val="22"/>
          <w:szCs w:val="22"/>
        </w:rPr>
      </w:pPr>
      <w:r w:rsidRPr="00AC6F74">
        <w:rPr>
          <w:rFonts w:ascii="Calibri" w:hAnsi="Calibri" w:cs="Calibri"/>
          <w:b/>
          <w:bCs/>
          <w:sz w:val="22"/>
          <w:szCs w:val="22"/>
        </w:rPr>
        <w:t xml:space="preserve">Elektrischer Gesamtenergiebedarf und damit verbundene Treibhausgasemissionen </w:t>
      </w:r>
    </w:p>
    <w:p w14:paraId="1CDAFD29" w14:textId="76CF7970" w:rsidR="00FE39B9" w:rsidRPr="00AC6F74" w:rsidRDefault="00FE39B9" w:rsidP="00FE39B9">
      <w:pPr>
        <w:rPr>
          <w:rFonts w:ascii="Calibri" w:hAnsi="Calibri" w:cs="Calibri"/>
          <w:sz w:val="22"/>
          <w:szCs w:val="22"/>
        </w:rPr>
      </w:pPr>
      <w:r w:rsidRPr="00AC6F74">
        <w:rPr>
          <w:rFonts w:ascii="Calibri" w:hAnsi="Calibri" w:cs="Calibri"/>
          <w:sz w:val="22"/>
          <w:szCs w:val="22"/>
        </w:rPr>
        <w:t>Insgesamt hat</w:t>
      </w:r>
      <w:r w:rsidR="00753E6E" w:rsidRPr="00AC6F74">
        <w:rPr>
          <w:rFonts w:ascii="Calibri" w:hAnsi="Calibri" w:cs="Calibri"/>
          <w:sz w:val="22"/>
          <w:szCs w:val="22"/>
        </w:rPr>
        <w:t>te</w:t>
      </w:r>
      <w:r w:rsidRPr="00AC6F74">
        <w:rPr>
          <w:rFonts w:ascii="Calibri" w:hAnsi="Calibri" w:cs="Calibri"/>
          <w:sz w:val="22"/>
          <w:szCs w:val="22"/>
        </w:rPr>
        <w:t xml:space="preserve"> die Schule einen elektrischen Energiebedarf von </w:t>
      </w:r>
      <w:r w:rsidRPr="00AC6F74">
        <w:rPr>
          <w:rFonts w:ascii="Calibri" w:hAnsi="Calibri" w:cs="Calibri"/>
          <w:sz w:val="22"/>
          <w:szCs w:val="22"/>
          <w:highlight w:val="lightGray"/>
        </w:rPr>
        <w:t>XXX kWh</w:t>
      </w:r>
      <w:r w:rsidR="00753E6E" w:rsidRPr="00AC6F74">
        <w:rPr>
          <w:rFonts w:ascii="Calibri" w:hAnsi="Calibri" w:cs="Calibri"/>
          <w:sz w:val="22"/>
          <w:szCs w:val="22"/>
        </w:rPr>
        <w:t xml:space="preserve"> und verursachte damit THG-Emissionen in Höhe von </w:t>
      </w:r>
      <w:r w:rsidR="00753E6E" w:rsidRPr="00AC6F74">
        <w:rPr>
          <w:rFonts w:ascii="Calibri" w:hAnsi="Calibri" w:cs="Calibri"/>
          <w:sz w:val="22"/>
          <w:szCs w:val="22"/>
          <w:highlight w:val="lightGray"/>
        </w:rPr>
        <w:t>XXX</w:t>
      </w:r>
      <w:r w:rsidR="00753E6E" w:rsidRPr="00AC6F74">
        <w:rPr>
          <w:rFonts w:ascii="Calibri" w:hAnsi="Calibri" w:cs="Calibri"/>
          <w:sz w:val="22"/>
          <w:szCs w:val="22"/>
        </w:rPr>
        <w:t>.</w:t>
      </w:r>
    </w:p>
    <w:p w14:paraId="6FE64724" w14:textId="7DF18ED4" w:rsidR="00FE39B9" w:rsidRPr="00FE39B9" w:rsidRDefault="00753E6E" w:rsidP="00FE39B9">
      <w:pPr>
        <w:rPr>
          <w:rFonts w:ascii="Calibri" w:hAnsi="Calibri" w:cs="Calibri"/>
        </w:rPr>
      </w:pPr>
      <w:r>
        <w:rPr>
          <w:rFonts w:ascii="Calibri" w:hAnsi="Calibri" w:cs="Calibri"/>
          <w:noProof/>
          <w:lang w:val="de-DE"/>
        </w:rPr>
        <w:drawing>
          <wp:anchor distT="0" distB="0" distL="114300" distR="114300" simplePos="0" relativeHeight="251743232" behindDoc="0" locked="0" layoutInCell="1" allowOverlap="1" wp14:anchorId="5A9E8B3E" wp14:editId="607EB766">
            <wp:simplePos x="0" y="0"/>
            <wp:positionH relativeFrom="page">
              <wp:posOffset>3787775</wp:posOffset>
            </wp:positionH>
            <wp:positionV relativeFrom="paragraph">
              <wp:posOffset>291465</wp:posOffset>
            </wp:positionV>
            <wp:extent cx="3770630" cy="2466975"/>
            <wp:effectExtent l="0" t="0" r="1270" b="0"/>
            <wp:wrapThrough wrapText="bothSides">
              <wp:wrapPolygon edited="0">
                <wp:start x="0" y="0"/>
                <wp:lineTo x="0" y="21350"/>
                <wp:lineTo x="21498" y="21350"/>
                <wp:lineTo x="21498" y="0"/>
                <wp:lineTo x="0" y="0"/>
              </wp:wrapPolygon>
            </wp:wrapThrough>
            <wp:docPr id="19" name="Diagramm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14:sizeRelV relativeFrom="margin">
              <wp14:pctHeight>0</wp14:pctHeight>
            </wp14:sizeRelV>
          </wp:anchor>
        </w:drawing>
      </w:r>
    </w:p>
    <w:p w14:paraId="00DDC46D" w14:textId="62309C85" w:rsidR="00FE39B9" w:rsidRPr="00FE39B9" w:rsidRDefault="00753E6E" w:rsidP="00FE39B9">
      <w:pPr>
        <w:rPr>
          <w:rFonts w:ascii="Calibri" w:hAnsi="Calibri" w:cs="Calibri"/>
        </w:rPr>
      </w:pPr>
      <w:r>
        <w:rPr>
          <w:rFonts w:ascii="Calibri" w:hAnsi="Calibri" w:cs="Calibri"/>
          <w:noProof/>
          <w:lang w:val="de-DE"/>
        </w:rPr>
        <w:drawing>
          <wp:anchor distT="0" distB="0" distL="114300" distR="114300" simplePos="0" relativeHeight="251742208" behindDoc="0" locked="0" layoutInCell="1" allowOverlap="1" wp14:anchorId="008C1292" wp14:editId="5E91B904">
            <wp:simplePos x="0" y="0"/>
            <wp:positionH relativeFrom="margin">
              <wp:align>left</wp:align>
            </wp:positionH>
            <wp:positionV relativeFrom="paragraph">
              <wp:posOffset>112395</wp:posOffset>
            </wp:positionV>
            <wp:extent cx="2920365" cy="2442210"/>
            <wp:effectExtent l="0" t="0" r="0" b="0"/>
            <wp:wrapThrough wrapText="bothSides">
              <wp:wrapPolygon edited="0">
                <wp:start x="0" y="0"/>
                <wp:lineTo x="0" y="21398"/>
                <wp:lineTo x="21417" y="21398"/>
                <wp:lineTo x="21417" y="0"/>
                <wp:lineTo x="0" y="0"/>
              </wp:wrapPolygon>
            </wp:wrapThrough>
            <wp:docPr id="11" name="Diagram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margin">
              <wp14:pctWidth>0</wp14:pctWidth>
            </wp14:sizeRelH>
            <wp14:sizeRelV relativeFrom="margin">
              <wp14:pctHeight>0</wp14:pctHeight>
            </wp14:sizeRelV>
          </wp:anchor>
        </w:drawing>
      </w:r>
    </w:p>
    <w:p w14:paraId="17A7ED80" w14:textId="06706D9F" w:rsidR="00FE39B9" w:rsidRPr="00FE39B9" w:rsidRDefault="00FE39B9" w:rsidP="006F4C44">
      <w:pPr>
        <w:ind w:left="708"/>
        <w:rPr>
          <w:rFonts w:ascii="Calibri" w:hAnsi="Calibri" w:cs="Calibri"/>
        </w:rPr>
      </w:pPr>
    </w:p>
    <w:p w14:paraId="65CAEA56" w14:textId="64F1A731" w:rsidR="00FE39B9" w:rsidRPr="00FE39B9" w:rsidRDefault="00FE39B9" w:rsidP="00FE39B9">
      <w:pPr>
        <w:rPr>
          <w:rFonts w:ascii="Calibri" w:hAnsi="Calibri" w:cs="Calibri"/>
        </w:rPr>
      </w:pPr>
    </w:p>
    <w:p w14:paraId="182ED754" w14:textId="5EEC77D5" w:rsidR="00FE39B9" w:rsidRDefault="00FE39B9" w:rsidP="00FE39B9">
      <w:pPr>
        <w:rPr>
          <w:rFonts w:ascii="Calibri" w:hAnsi="Calibri" w:cs="Calibri"/>
        </w:rPr>
      </w:pPr>
    </w:p>
    <w:p w14:paraId="2DC67CB0" w14:textId="32AA2C74" w:rsidR="0081243F" w:rsidRDefault="0081243F" w:rsidP="00FE39B9">
      <w:pPr>
        <w:rPr>
          <w:rFonts w:ascii="Calibri" w:hAnsi="Calibri" w:cs="Calibri"/>
        </w:rPr>
      </w:pPr>
    </w:p>
    <w:p w14:paraId="457820AD" w14:textId="2C8A7214" w:rsidR="0081243F" w:rsidRDefault="0081243F" w:rsidP="00FE39B9">
      <w:pPr>
        <w:rPr>
          <w:rFonts w:ascii="Calibri" w:hAnsi="Calibri" w:cs="Calibri"/>
        </w:rPr>
      </w:pPr>
    </w:p>
    <w:p w14:paraId="56472BF3" w14:textId="036DFC72" w:rsidR="0081243F" w:rsidRDefault="0081243F" w:rsidP="00FE39B9">
      <w:pPr>
        <w:rPr>
          <w:rFonts w:ascii="Calibri" w:hAnsi="Calibri" w:cs="Calibri"/>
        </w:rPr>
      </w:pPr>
    </w:p>
    <w:p w14:paraId="2D7A5BDC" w14:textId="4A22D479" w:rsidR="0081243F" w:rsidRDefault="0081243F" w:rsidP="00FE39B9">
      <w:pPr>
        <w:rPr>
          <w:rFonts w:ascii="Calibri" w:hAnsi="Calibri" w:cs="Calibri"/>
        </w:rPr>
      </w:pPr>
    </w:p>
    <w:p w14:paraId="353DFFB9" w14:textId="268826EA" w:rsidR="0081243F" w:rsidRDefault="0081243F" w:rsidP="00FE39B9">
      <w:pPr>
        <w:rPr>
          <w:rFonts w:ascii="Calibri" w:hAnsi="Calibri" w:cs="Calibri"/>
        </w:rPr>
      </w:pPr>
    </w:p>
    <w:p w14:paraId="50499628" w14:textId="32124A62" w:rsidR="0081243F" w:rsidRDefault="0081243F" w:rsidP="00FE39B9">
      <w:pPr>
        <w:rPr>
          <w:rFonts w:ascii="Calibri" w:hAnsi="Calibri" w:cs="Calibri"/>
        </w:rPr>
      </w:pPr>
    </w:p>
    <w:p w14:paraId="02BC60E1" w14:textId="0FDD51F6" w:rsidR="0081243F" w:rsidRDefault="0081243F" w:rsidP="00FE39B9">
      <w:pPr>
        <w:rPr>
          <w:rFonts w:ascii="Calibri" w:hAnsi="Calibri" w:cs="Calibri"/>
        </w:rPr>
      </w:pPr>
    </w:p>
    <w:p w14:paraId="389E0304" w14:textId="77777777" w:rsidR="0081243F" w:rsidRPr="00FE39B9" w:rsidRDefault="0081243F" w:rsidP="00FE39B9">
      <w:pPr>
        <w:rPr>
          <w:rFonts w:ascii="Calibri" w:hAnsi="Calibri" w:cs="Calibri"/>
        </w:rPr>
      </w:pPr>
    </w:p>
    <w:p w14:paraId="1110156D" w14:textId="77777777" w:rsidR="00FE39B9" w:rsidRPr="00FE39B9" w:rsidRDefault="00FE39B9" w:rsidP="00BC33D2">
      <w:pPr>
        <w:rPr>
          <w:rFonts w:ascii="Calibri" w:hAnsi="Calibri" w:cs="Calibri"/>
          <w:lang w:val="de-DE"/>
        </w:rPr>
      </w:pPr>
    </w:p>
    <w:p w14:paraId="6316DDFF" w14:textId="77777777" w:rsidR="00FE39B9" w:rsidRPr="00FE39B9" w:rsidRDefault="00FE39B9" w:rsidP="00BC33D2">
      <w:pPr>
        <w:rPr>
          <w:rFonts w:ascii="Calibri" w:hAnsi="Calibri" w:cs="Calibri"/>
          <w:lang w:val="de-DE"/>
        </w:rPr>
      </w:pPr>
    </w:p>
    <w:p w14:paraId="093A83A4" w14:textId="459AEA2F" w:rsidR="00FE39B9" w:rsidRDefault="00FE39B9" w:rsidP="00BC33D2">
      <w:pPr>
        <w:rPr>
          <w:rFonts w:asciiTheme="minorHAnsi" w:hAnsiTheme="minorHAnsi" w:cstheme="minorHAnsi"/>
          <w:lang w:val="de-DE"/>
        </w:rPr>
        <w:sectPr w:rsidR="00FE39B9">
          <w:pgSz w:w="11905" w:h="16837"/>
          <w:pgMar w:top="2007" w:right="1077" w:bottom="1440" w:left="1077" w:header="720" w:footer="720" w:gutter="0"/>
          <w:cols w:space="720"/>
        </w:sectPr>
      </w:pPr>
    </w:p>
    <w:p w14:paraId="19ADE7AA" w14:textId="77777777" w:rsidR="00D52D50" w:rsidRPr="00FF089B" w:rsidRDefault="00D52D50" w:rsidP="00BC33D2">
      <w:pPr>
        <w:rPr>
          <w:rFonts w:asciiTheme="minorHAnsi" w:hAnsiTheme="minorHAnsi" w:cstheme="minorHAnsi"/>
          <w:lang w:val="de-DE"/>
        </w:rPr>
      </w:pPr>
    </w:p>
    <w:p w14:paraId="57828911" w14:textId="369CDB47" w:rsidR="00BC33D2" w:rsidRDefault="00BC33D2" w:rsidP="00A47793">
      <w:pPr>
        <w:pStyle w:val="berschrift2"/>
        <w:numPr>
          <w:ilvl w:val="0"/>
          <w:numId w:val="17"/>
        </w:numPr>
        <w:ind w:left="426" w:hanging="426"/>
        <w:rPr>
          <w:rFonts w:asciiTheme="minorHAnsi" w:hAnsiTheme="minorHAnsi" w:cstheme="minorHAnsi"/>
          <w:b/>
          <w:bCs/>
          <w:color w:val="auto"/>
          <w:sz w:val="28"/>
          <w:szCs w:val="28"/>
        </w:rPr>
      </w:pPr>
      <w:bookmarkStart w:id="12" w:name="_Toc128715839"/>
      <w:r w:rsidRPr="00A47793">
        <w:rPr>
          <w:rFonts w:asciiTheme="minorHAnsi" w:hAnsiTheme="minorHAnsi" w:cstheme="minorHAnsi"/>
          <w:b/>
          <w:bCs/>
          <w:color w:val="auto"/>
          <w:sz w:val="28"/>
          <w:szCs w:val="28"/>
        </w:rPr>
        <w:t>Wärme</w:t>
      </w:r>
      <w:bookmarkEnd w:id="12"/>
    </w:p>
    <w:p w14:paraId="3A9505F7" w14:textId="379FF2C5" w:rsidR="00FE39B9" w:rsidRDefault="00FE39B9" w:rsidP="00FE39B9">
      <w:pPr>
        <w:rPr>
          <w:rFonts w:asciiTheme="minorHAnsi" w:hAnsiTheme="minorHAnsi" w:cstheme="minorHAnsi"/>
          <w:sz w:val="22"/>
          <w:szCs w:val="22"/>
        </w:rPr>
      </w:pPr>
    </w:p>
    <w:p w14:paraId="0E312FA2" w14:textId="038E3A63" w:rsidR="006E7007" w:rsidRPr="006E7007" w:rsidRDefault="006E7007" w:rsidP="00FE39B9">
      <w:pPr>
        <w:rPr>
          <w:rFonts w:asciiTheme="minorHAnsi" w:hAnsiTheme="minorHAnsi" w:cstheme="minorHAnsi"/>
          <w:b/>
          <w:bCs/>
          <w:sz w:val="24"/>
          <w:szCs w:val="24"/>
        </w:rPr>
      </w:pPr>
      <w:r w:rsidRPr="006E7007">
        <w:rPr>
          <w:rFonts w:asciiTheme="minorHAnsi" w:hAnsiTheme="minorHAnsi" w:cstheme="minorHAnsi"/>
          <w:b/>
          <w:bCs/>
          <w:sz w:val="24"/>
          <w:szCs w:val="24"/>
        </w:rPr>
        <w:t>Wärmeversor</w:t>
      </w:r>
      <w:r w:rsidR="006D39F4">
        <w:rPr>
          <w:rFonts w:asciiTheme="minorHAnsi" w:hAnsiTheme="minorHAnsi" w:cstheme="minorHAnsi"/>
          <w:b/>
          <w:bCs/>
          <w:sz w:val="24"/>
          <w:szCs w:val="24"/>
        </w:rPr>
        <w:t>g</w:t>
      </w:r>
      <w:r w:rsidRPr="006E7007">
        <w:rPr>
          <w:rFonts w:asciiTheme="minorHAnsi" w:hAnsiTheme="minorHAnsi" w:cstheme="minorHAnsi"/>
          <w:b/>
          <w:bCs/>
          <w:sz w:val="24"/>
          <w:szCs w:val="24"/>
        </w:rPr>
        <w:t xml:space="preserve">ungsanlagen der Schule </w:t>
      </w:r>
    </w:p>
    <w:p w14:paraId="6635BB24" w14:textId="77777777" w:rsidR="006E7007" w:rsidRPr="00FE39B9" w:rsidRDefault="006E7007" w:rsidP="00FE39B9">
      <w:pPr>
        <w:rPr>
          <w:rFonts w:asciiTheme="minorHAnsi" w:hAnsiTheme="minorHAnsi" w:cstheme="minorHAnsi"/>
          <w:sz w:val="22"/>
          <w:szCs w:val="22"/>
        </w:rPr>
      </w:pPr>
    </w:p>
    <w:p w14:paraId="1F9241CD" w14:textId="6870958E" w:rsidR="00FE39B9" w:rsidRPr="007B399A" w:rsidRDefault="00FE39B9" w:rsidP="007B399A">
      <w:pPr>
        <w:rPr>
          <w:rFonts w:cstheme="minorHAnsi"/>
          <w:b/>
          <w:bCs/>
        </w:rPr>
      </w:pPr>
      <w:r w:rsidRPr="007B399A">
        <w:rPr>
          <w:rFonts w:cstheme="minorHAnsi"/>
          <w:b/>
          <w:bCs/>
          <w:highlight w:val="lightGray"/>
        </w:rPr>
        <w:t>Blockheizkraftwerk</w:t>
      </w:r>
    </w:p>
    <w:p w14:paraId="4A9D0B3F" w14:textId="77777777" w:rsidR="00FE39B9" w:rsidRPr="00FE39B9" w:rsidRDefault="00FE39B9" w:rsidP="00FE39B9">
      <w:pPr>
        <w:rPr>
          <w:rFonts w:asciiTheme="minorHAnsi" w:hAnsiTheme="minorHAnsi" w:cstheme="minorHAnsi"/>
          <w:b/>
          <w:bCs/>
          <w:sz w:val="22"/>
          <w:szCs w:val="22"/>
        </w:rPr>
      </w:pPr>
    </w:p>
    <w:tbl>
      <w:tblPr>
        <w:tblStyle w:val="Gitternetztabelle4Akzent1"/>
        <w:tblW w:w="9881" w:type="dxa"/>
        <w:tblInd w:w="-5" w:type="dxa"/>
        <w:tblLook w:val="04A0" w:firstRow="1" w:lastRow="0" w:firstColumn="1" w:lastColumn="0" w:noHBand="0" w:noVBand="1"/>
      </w:tblPr>
      <w:tblGrid>
        <w:gridCol w:w="2593"/>
        <w:gridCol w:w="2117"/>
        <w:gridCol w:w="2582"/>
        <w:gridCol w:w="2589"/>
      </w:tblGrid>
      <w:tr w:rsidR="00FE39B9" w:rsidRPr="00FF089B" w14:paraId="31203031" w14:textId="77777777" w:rsidTr="00FE39B9">
        <w:trPr>
          <w:cnfStyle w:val="100000000000" w:firstRow="1" w:lastRow="0" w:firstColumn="0" w:lastColumn="0" w:oddVBand="0" w:evenVBand="0" w:oddHBand="0"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2593" w:type="dxa"/>
            <w:shd w:val="clear" w:color="auto" w:fill="EE2D24"/>
            <w:vAlign w:val="center"/>
          </w:tcPr>
          <w:p w14:paraId="48254A09" w14:textId="49937544" w:rsidR="00FE39B9" w:rsidRPr="00FF089B" w:rsidRDefault="00FE39B9" w:rsidP="00FE39B9">
            <w:pPr>
              <w:rPr>
                <w:rFonts w:cstheme="minorHAnsi"/>
              </w:rPr>
            </w:pPr>
            <w:r w:rsidRPr="00913CDA">
              <w:rPr>
                <w:rFonts w:cstheme="minorHAnsi"/>
                <w:sz w:val="20"/>
                <w:szCs w:val="20"/>
              </w:rPr>
              <w:t>Energieträger</w:t>
            </w:r>
          </w:p>
        </w:tc>
        <w:tc>
          <w:tcPr>
            <w:tcW w:w="2117" w:type="dxa"/>
            <w:shd w:val="clear" w:color="auto" w:fill="EE2D24"/>
            <w:vAlign w:val="center"/>
          </w:tcPr>
          <w:p w14:paraId="59960765" w14:textId="56CCCB82" w:rsidR="00FE39B9" w:rsidRPr="00DF2CF8" w:rsidRDefault="00913CDA" w:rsidP="00FE39B9">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Verbrauch</w:t>
            </w:r>
          </w:p>
        </w:tc>
        <w:tc>
          <w:tcPr>
            <w:tcW w:w="2582" w:type="dxa"/>
            <w:shd w:val="clear" w:color="auto" w:fill="EE2D24"/>
            <w:vAlign w:val="center"/>
          </w:tcPr>
          <w:p w14:paraId="6BA69C82" w14:textId="77777777" w:rsidR="00FE39B9" w:rsidRPr="00DF2CF8" w:rsidRDefault="00FE39B9" w:rsidP="00FE39B9">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DF2CF8">
              <w:rPr>
                <w:rFonts w:cstheme="minorHAnsi"/>
                <w:sz w:val="20"/>
                <w:szCs w:val="20"/>
              </w:rPr>
              <w:t>THG-Emissionen</w:t>
            </w:r>
          </w:p>
        </w:tc>
        <w:tc>
          <w:tcPr>
            <w:tcW w:w="2589" w:type="dxa"/>
            <w:shd w:val="clear" w:color="auto" w:fill="EE2D24"/>
            <w:vAlign w:val="center"/>
          </w:tcPr>
          <w:p w14:paraId="71CF19DD" w14:textId="77777777" w:rsidR="00FE39B9" w:rsidRPr="00DF2CF8" w:rsidRDefault="00FE39B9" w:rsidP="00FE39B9">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F2CF8">
              <w:rPr>
                <w:rFonts w:cstheme="minorHAnsi"/>
                <w:sz w:val="20"/>
                <w:szCs w:val="20"/>
              </w:rPr>
              <w:t>Anteil an den Gesamtemissionen</w:t>
            </w:r>
          </w:p>
        </w:tc>
      </w:tr>
      <w:tr w:rsidR="00FE39B9" w:rsidRPr="00FF089B" w14:paraId="4EFEC336" w14:textId="77777777" w:rsidTr="00AC6F7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93" w:type="dxa"/>
            <w:tcBorders>
              <w:top w:val="single" w:sz="4" w:space="0" w:color="4F81BD" w:themeColor="accent1"/>
              <w:bottom w:val="single" w:sz="4" w:space="0" w:color="4F81BD" w:themeColor="accent1"/>
            </w:tcBorders>
            <w:vAlign w:val="center"/>
          </w:tcPr>
          <w:p w14:paraId="3AE599D9" w14:textId="4D28C56C" w:rsidR="00FE39B9" w:rsidRPr="00FF089B" w:rsidRDefault="00FE39B9" w:rsidP="00E128A6">
            <w:pPr>
              <w:rPr>
                <w:rFonts w:cstheme="minorHAnsi"/>
              </w:rPr>
            </w:pPr>
            <w:r>
              <w:rPr>
                <w:rFonts w:cstheme="minorHAnsi"/>
              </w:rPr>
              <w:t>Biogas</w:t>
            </w:r>
          </w:p>
        </w:tc>
        <w:tc>
          <w:tcPr>
            <w:tcW w:w="2117" w:type="dxa"/>
            <w:tcBorders>
              <w:top w:val="single" w:sz="4" w:space="0" w:color="4F81BD" w:themeColor="accent1"/>
              <w:bottom w:val="single" w:sz="4" w:space="0" w:color="4F81BD" w:themeColor="accent1"/>
            </w:tcBorders>
            <w:vAlign w:val="center"/>
          </w:tcPr>
          <w:p w14:paraId="154BEFB4" w14:textId="2F543708" w:rsidR="00FE39B9" w:rsidRPr="00FF089B" w:rsidRDefault="00FE39B9"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582" w:type="dxa"/>
            <w:tcBorders>
              <w:top w:val="single" w:sz="4" w:space="0" w:color="4F81BD" w:themeColor="accent1"/>
              <w:bottom w:val="single" w:sz="4" w:space="0" w:color="4F81BD" w:themeColor="accent1"/>
            </w:tcBorders>
            <w:vAlign w:val="center"/>
          </w:tcPr>
          <w:p w14:paraId="1D378603" w14:textId="4CD006D8" w:rsidR="00FE39B9" w:rsidRPr="00FF089B" w:rsidRDefault="00FE39B9"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589" w:type="dxa"/>
            <w:tcBorders>
              <w:top w:val="single" w:sz="4" w:space="0" w:color="4F81BD" w:themeColor="accent1"/>
              <w:bottom w:val="single" w:sz="4" w:space="0" w:color="4F81BD" w:themeColor="accent1"/>
            </w:tcBorders>
            <w:vAlign w:val="center"/>
          </w:tcPr>
          <w:p w14:paraId="761CEEB6" w14:textId="63A37D9C" w:rsidR="00FE39B9" w:rsidRPr="00FF089B" w:rsidRDefault="00FE39B9"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FE39B9" w:rsidRPr="00FF089B" w14:paraId="775DC030" w14:textId="77777777" w:rsidTr="00AC6F74">
        <w:trPr>
          <w:trHeight w:val="567"/>
        </w:trPr>
        <w:tc>
          <w:tcPr>
            <w:cnfStyle w:val="001000000000" w:firstRow="0" w:lastRow="0" w:firstColumn="1" w:lastColumn="0" w:oddVBand="0" w:evenVBand="0" w:oddHBand="0" w:evenHBand="0" w:firstRowFirstColumn="0" w:firstRowLastColumn="0" w:lastRowFirstColumn="0" w:lastRowLastColumn="0"/>
            <w:tcW w:w="2593" w:type="dxa"/>
            <w:tcBorders>
              <w:top w:val="single" w:sz="4" w:space="0" w:color="4F81BD" w:themeColor="accent1"/>
            </w:tcBorders>
            <w:vAlign w:val="center"/>
          </w:tcPr>
          <w:p w14:paraId="3E684A3E" w14:textId="09A824C7" w:rsidR="00FE39B9" w:rsidRDefault="00FE39B9" w:rsidP="00E128A6">
            <w:pPr>
              <w:rPr>
                <w:rFonts w:cstheme="minorHAnsi"/>
              </w:rPr>
            </w:pPr>
            <w:r>
              <w:rPr>
                <w:rFonts w:cstheme="minorHAnsi"/>
              </w:rPr>
              <w:t>Biomasse</w:t>
            </w:r>
            <w:r w:rsidR="00913CDA">
              <w:rPr>
                <w:rFonts w:cstheme="minorHAnsi"/>
              </w:rPr>
              <w:t>:</w:t>
            </w:r>
            <w:r>
              <w:rPr>
                <w:rFonts w:cstheme="minorHAnsi"/>
              </w:rPr>
              <w:t xml:space="preserve"> Hackschnitzel</w:t>
            </w:r>
          </w:p>
        </w:tc>
        <w:tc>
          <w:tcPr>
            <w:tcW w:w="2117" w:type="dxa"/>
            <w:tcBorders>
              <w:top w:val="single" w:sz="4" w:space="0" w:color="4F81BD" w:themeColor="accent1"/>
            </w:tcBorders>
            <w:vAlign w:val="center"/>
          </w:tcPr>
          <w:p w14:paraId="41F50B15" w14:textId="77777777" w:rsidR="00FE39B9" w:rsidRPr="00FF089B" w:rsidRDefault="00FE39B9"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582" w:type="dxa"/>
            <w:tcBorders>
              <w:top w:val="single" w:sz="4" w:space="0" w:color="4F81BD" w:themeColor="accent1"/>
            </w:tcBorders>
            <w:vAlign w:val="center"/>
          </w:tcPr>
          <w:p w14:paraId="70B7074F" w14:textId="77777777" w:rsidR="00FE39B9" w:rsidRPr="00FF089B" w:rsidRDefault="00FE39B9" w:rsidP="00E128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2589" w:type="dxa"/>
            <w:tcBorders>
              <w:top w:val="single" w:sz="4" w:space="0" w:color="4F81BD" w:themeColor="accent1"/>
            </w:tcBorders>
            <w:vAlign w:val="center"/>
          </w:tcPr>
          <w:p w14:paraId="38A04402" w14:textId="77777777" w:rsidR="00FE39B9" w:rsidRPr="00FF089B" w:rsidRDefault="00FE39B9"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FE39B9" w:rsidRPr="00FF089B" w14:paraId="0F8D16B3" w14:textId="77777777" w:rsidTr="00AC6F7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93" w:type="dxa"/>
            <w:tcBorders>
              <w:top w:val="single" w:sz="4" w:space="0" w:color="4F81BD" w:themeColor="accent1"/>
            </w:tcBorders>
            <w:vAlign w:val="center"/>
          </w:tcPr>
          <w:p w14:paraId="03BAC4C4" w14:textId="1297A503" w:rsidR="00FE39B9" w:rsidRDefault="00FE39B9" w:rsidP="00E128A6">
            <w:pPr>
              <w:rPr>
                <w:rFonts w:cstheme="minorHAnsi"/>
              </w:rPr>
            </w:pPr>
            <w:r>
              <w:rPr>
                <w:rFonts w:cstheme="minorHAnsi"/>
              </w:rPr>
              <w:t>Biomasse</w:t>
            </w:r>
            <w:r w:rsidR="00913CDA">
              <w:rPr>
                <w:rFonts w:cstheme="minorHAnsi"/>
              </w:rPr>
              <w:t>:</w:t>
            </w:r>
            <w:r>
              <w:rPr>
                <w:rFonts w:cstheme="minorHAnsi"/>
              </w:rPr>
              <w:t xml:space="preserve"> Pellets</w:t>
            </w:r>
          </w:p>
        </w:tc>
        <w:tc>
          <w:tcPr>
            <w:tcW w:w="2117" w:type="dxa"/>
            <w:tcBorders>
              <w:top w:val="single" w:sz="4" w:space="0" w:color="4F81BD" w:themeColor="accent1"/>
            </w:tcBorders>
            <w:vAlign w:val="center"/>
          </w:tcPr>
          <w:p w14:paraId="2F1B3E70" w14:textId="77777777" w:rsidR="00FE39B9" w:rsidRPr="00FF089B" w:rsidRDefault="00FE39B9"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582" w:type="dxa"/>
            <w:tcBorders>
              <w:top w:val="single" w:sz="4" w:space="0" w:color="4F81BD" w:themeColor="accent1"/>
            </w:tcBorders>
            <w:vAlign w:val="center"/>
          </w:tcPr>
          <w:p w14:paraId="4337211C" w14:textId="77777777" w:rsidR="00FE39B9" w:rsidRPr="00FF089B" w:rsidRDefault="00FE39B9" w:rsidP="00E128A6">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2589" w:type="dxa"/>
            <w:tcBorders>
              <w:top w:val="single" w:sz="4" w:space="0" w:color="4F81BD" w:themeColor="accent1"/>
            </w:tcBorders>
            <w:vAlign w:val="center"/>
          </w:tcPr>
          <w:p w14:paraId="34FE0185" w14:textId="77777777" w:rsidR="00FE39B9" w:rsidRPr="00FF089B" w:rsidRDefault="00FE39B9"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FE39B9" w:rsidRPr="00FF089B" w14:paraId="681FFA2E" w14:textId="77777777" w:rsidTr="00AC6F74">
        <w:trPr>
          <w:trHeight w:val="567"/>
        </w:trPr>
        <w:tc>
          <w:tcPr>
            <w:cnfStyle w:val="001000000000" w:firstRow="0" w:lastRow="0" w:firstColumn="1" w:lastColumn="0" w:oddVBand="0" w:evenVBand="0" w:oddHBand="0" w:evenHBand="0" w:firstRowFirstColumn="0" w:firstRowLastColumn="0" w:lastRowFirstColumn="0" w:lastRowLastColumn="0"/>
            <w:tcW w:w="2593" w:type="dxa"/>
            <w:tcBorders>
              <w:top w:val="single" w:sz="4" w:space="0" w:color="4F81BD" w:themeColor="accent1"/>
            </w:tcBorders>
            <w:vAlign w:val="center"/>
          </w:tcPr>
          <w:p w14:paraId="59BD7D5A" w14:textId="5C44D082" w:rsidR="00FE39B9" w:rsidRDefault="00FE39B9" w:rsidP="00E128A6">
            <w:pPr>
              <w:rPr>
                <w:rFonts w:cstheme="minorHAnsi"/>
              </w:rPr>
            </w:pPr>
            <w:r>
              <w:rPr>
                <w:rFonts w:cstheme="minorHAnsi"/>
              </w:rPr>
              <w:t>Erdgas</w:t>
            </w:r>
          </w:p>
        </w:tc>
        <w:tc>
          <w:tcPr>
            <w:tcW w:w="2117" w:type="dxa"/>
            <w:tcBorders>
              <w:top w:val="single" w:sz="4" w:space="0" w:color="4F81BD" w:themeColor="accent1"/>
            </w:tcBorders>
            <w:vAlign w:val="center"/>
          </w:tcPr>
          <w:p w14:paraId="557ECE98" w14:textId="77777777" w:rsidR="00FE39B9" w:rsidRPr="00FF089B" w:rsidRDefault="00FE39B9"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582" w:type="dxa"/>
            <w:tcBorders>
              <w:top w:val="single" w:sz="4" w:space="0" w:color="4F81BD" w:themeColor="accent1"/>
            </w:tcBorders>
            <w:vAlign w:val="center"/>
          </w:tcPr>
          <w:p w14:paraId="7CC88272" w14:textId="77777777" w:rsidR="00FE39B9" w:rsidRPr="00FF089B" w:rsidRDefault="00FE39B9" w:rsidP="00E128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2589" w:type="dxa"/>
            <w:tcBorders>
              <w:top w:val="single" w:sz="4" w:space="0" w:color="4F81BD" w:themeColor="accent1"/>
            </w:tcBorders>
            <w:vAlign w:val="center"/>
          </w:tcPr>
          <w:p w14:paraId="33413877" w14:textId="77777777" w:rsidR="00FE39B9" w:rsidRPr="00FF089B" w:rsidRDefault="00FE39B9"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FE39B9" w:rsidRPr="00FF089B" w14:paraId="33EFBC75" w14:textId="77777777" w:rsidTr="00AC6F7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93" w:type="dxa"/>
            <w:tcBorders>
              <w:top w:val="single" w:sz="4" w:space="0" w:color="4F81BD" w:themeColor="accent1"/>
            </w:tcBorders>
            <w:vAlign w:val="center"/>
          </w:tcPr>
          <w:p w14:paraId="25028AAF" w14:textId="6F99F23C" w:rsidR="00FE39B9" w:rsidRDefault="00FE39B9" w:rsidP="00E128A6">
            <w:pPr>
              <w:rPr>
                <w:rFonts w:cstheme="minorHAnsi"/>
              </w:rPr>
            </w:pPr>
            <w:r>
              <w:rPr>
                <w:rFonts w:cstheme="minorHAnsi"/>
              </w:rPr>
              <w:t>Flüssiggas</w:t>
            </w:r>
          </w:p>
        </w:tc>
        <w:tc>
          <w:tcPr>
            <w:tcW w:w="2117" w:type="dxa"/>
            <w:tcBorders>
              <w:top w:val="single" w:sz="4" w:space="0" w:color="4F81BD" w:themeColor="accent1"/>
            </w:tcBorders>
            <w:vAlign w:val="center"/>
          </w:tcPr>
          <w:p w14:paraId="6D8F2BD2" w14:textId="77777777" w:rsidR="00FE39B9" w:rsidRPr="00FF089B" w:rsidRDefault="00FE39B9"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582" w:type="dxa"/>
            <w:tcBorders>
              <w:top w:val="single" w:sz="4" w:space="0" w:color="4F81BD" w:themeColor="accent1"/>
            </w:tcBorders>
            <w:vAlign w:val="center"/>
          </w:tcPr>
          <w:p w14:paraId="289105BC" w14:textId="77777777" w:rsidR="00FE39B9" w:rsidRPr="00FF089B" w:rsidRDefault="00FE39B9" w:rsidP="00E128A6">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2589" w:type="dxa"/>
            <w:tcBorders>
              <w:top w:val="single" w:sz="4" w:space="0" w:color="4F81BD" w:themeColor="accent1"/>
            </w:tcBorders>
            <w:vAlign w:val="center"/>
          </w:tcPr>
          <w:p w14:paraId="5E95CD3E" w14:textId="77777777" w:rsidR="00FE39B9" w:rsidRPr="00FF089B" w:rsidRDefault="00FE39B9"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FE39B9" w:rsidRPr="00FF089B" w14:paraId="1D0AE861" w14:textId="77777777" w:rsidTr="00AC6F74">
        <w:trPr>
          <w:trHeight w:val="567"/>
        </w:trPr>
        <w:tc>
          <w:tcPr>
            <w:cnfStyle w:val="001000000000" w:firstRow="0" w:lastRow="0" w:firstColumn="1" w:lastColumn="0" w:oddVBand="0" w:evenVBand="0" w:oddHBand="0" w:evenHBand="0" w:firstRowFirstColumn="0" w:firstRowLastColumn="0" w:lastRowFirstColumn="0" w:lastRowLastColumn="0"/>
            <w:tcW w:w="2593" w:type="dxa"/>
            <w:tcBorders>
              <w:top w:val="single" w:sz="4" w:space="0" w:color="4F81BD" w:themeColor="accent1"/>
            </w:tcBorders>
            <w:vAlign w:val="center"/>
          </w:tcPr>
          <w:p w14:paraId="6090298F" w14:textId="7E8AD682" w:rsidR="00FE39B9" w:rsidRDefault="00FE39B9" w:rsidP="00E128A6">
            <w:pPr>
              <w:rPr>
                <w:rFonts w:cstheme="minorHAnsi"/>
              </w:rPr>
            </w:pPr>
            <w:r>
              <w:rPr>
                <w:rFonts w:cstheme="minorHAnsi"/>
              </w:rPr>
              <w:t>Heizöl</w:t>
            </w:r>
          </w:p>
        </w:tc>
        <w:tc>
          <w:tcPr>
            <w:tcW w:w="2117" w:type="dxa"/>
            <w:tcBorders>
              <w:top w:val="single" w:sz="4" w:space="0" w:color="4F81BD" w:themeColor="accent1"/>
            </w:tcBorders>
            <w:vAlign w:val="center"/>
          </w:tcPr>
          <w:p w14:paraId="15974345" w14:textId="77777777" w:rsidR="00FE39B9" w:rsidRPr="00FF089B" w:rsidRDefault="00FE39B9"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582" w:type="dxa"/>
            <w:tcBorders>
              <w:top w:val="single" w:sz="4" w:space="0" w:color="4F81BD" w:themeColor="accent1"/>
            </w:tcBorders>
            <w:vAlign w:val="center"/>
          </w:tcPr>
          <w:p w14:paraId="66FC6C41" w14:textId="77777777" w:rsidR="00FE39B9" w:rsidRPr="00FF089B" w:rsidRDefault="00FE39B9" w:rsidP="00E128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2589" w:type="dxa"/>
            <w:tcBorders>
              <w:top w:val="single" w:sz="4" w:space="0" w:color="4F81BD" w:themeColor="accent1"/>
            </w:tcBorders>
            <w:vAlign w:val="center"/>
          </w:tcPr>
          <w:p w14:paraId="7CD1F0AC" w14:textId="77777777" w:rsidR="00FE39B9" w:rsidRPr="00FF089B" w:rsidRDefault="00FE39B9"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bl>
    <w:p w14:paraId="77B24FF5" w14:textId="0EB26D95" w:rsidR="00FE39B9" w:rsidRPr="00FE39B9" w:rsidRDefault="00FE39B9" w:rsidP="00FE39B9">
      <w:pPr>
        <w:rPr>
          <w:rFonts w:asciiTheme="minorHAnsi" w:hAnsiTheme="minorHAnsi" w:cstheme="minorHAnsi"/>
          <w:sz w:val="22"/>
          <w:szCs w:val="22"/>
        </w:rPr>
      </w:pPr>
    </w:p>
    <w:p w14:paraId="6E229F1B" w14:textId="4A93047D" w:rsidR="00FE39B9" w:rsidRPr="00FE39B9" w:rsidRDefault="00913CDA" w:rsidP="00FE39B9">
      <w:pPr>
        <w:rPr>
          <w:rFonts w:asciiTheme="minorHAnsi" w:hAnsiTheme="minorHAnsi" w:cstheme="minorHAnsi"/>
          <w:sz w:val="22"/>
          <w:szCs w:val="22"/>
        </w:rPr>
      </w:pPr>
      <w:r>
        <w:rPr>
          <w:rFonts w:asciiTheme="minorHAnsi" w:hAnsiTheme="minorHAnsi" w:cstheme="minorHAnsi"/>
          <w:sz w:val="22"/>
          <w:szCs w:val="22"/>
        </w:rPr>
        <w:t xml:space="preserve">Davon wurden </w:t>
      </w:r>
      <w:r w:rsidRPr="00913CDA">
        <w:rPr>
          <w:rFonts w:asciiTheme="minorHAnsi" w:hAnsiTheme="minorHAnsi" w:cstheme="minorHAnsi"/>
          <w:sz w:val="22"/>
          <w:szCs w:val="22"/>
          <w:highlight w:val="lightGray"/>
        </w:rPr>
        <w:t>XXX kWh</w:t>
      </w:r>
      <w:r>
        <w:rPr>
          <w:rFonts w:asciiTheme="minorHAnsi" w:hAnsiTheme="minorHAnsi" w:cstheme="minorHAnsi"/>
          <w:sz w:val="22"/>
          <w:szCs w:val="22"/>
        </w:rPr>
        <w:t xml:space="preserve"> zur </w:t>
      </w:r>
      <w:r w:rsidR="00693B55">
        <w:rPr>
          <w:rFonts w:asciiTheme="minorHAnsi" w:hAnsiTheme="minorHAnsi" w:cstheme="minorHAnsi"/>
          <w:sz w:val="22"/>
          <w:szCs w:val="22"/>
        </w:rPr>
        <w:t>Wärmeversorgung</w:t>
      </w:r>
      <w:r>
        <w:rPr>
          <w:rFonts w:asciiTheme="minorHAnsi" w:hAnsiTheme="minorHAnsi" w:cstheme="minorHAnsi"/>
          <w:sz w:val="22"/>
          <w:szCs w:val="22"/>
        </w:rPr>
        <w:t xml:space="preserve"> der Schule verwendet. D</w:t>
      </w:r>
      <w:r w:rsidR="00597972">
        <w:rPr>
          <w:rFonts w:asciiTheme="minorHAnsi" w:hAnsiTheme="minorHAnsi" w:cstheme="minorHAnsi"/>
          <w:sz w:val="22"/>
          <w:szCs w:val="22"/>
        </w:rPr>
        <w:t>ie</w:t>
      </w:r>
      <w:r>
        <w:rPr>
          <w:rFonts w:asciiTheme="minorHAnsi" w:hAnsiTheme="minorHAnsi" w:cstheme="minorHAnsi"/>
          <w:sz w:val="22"/>
          <w:szCs w:val="22"/>
        </w:rPr>
        <w:t xml:space="preserve"> verbleibende Energiemenge wurde in </w:t>
      </w:r>
      <w:r w:rsidR="00693B55">
        <w:rPr>
          <w:rFonts w:asciiTheme="minorHAnsi" w:hAnsiTheme="minorHAnsi" w:cstheme="minorHAnsi"/>
          <w:sz w:val="22"/>
          <w:szCs w:val="22"/>
        </w:rPr>
        <w:t xml:space="preserve">elektrische Energie </w:t>
      </w:r>
      <w:r>
        <w:rPr>
          <w:rFonts w:asciiTheme="minorHAnsi" w:hAnsiTheme="minorHAnsi" w:cstheme="minorHAnsi"/>
          <w:sz w:val="22"/>
          <w:szCs w:val="22"/>
        </w:rPr>
        <w:t xml:space="preserve">umgewandelt (siehe </w:t>
      </w:r>
      <w:r w:rsidR="00693B55">
        <w:rPr>
          <w:rFonts w:asciiTheme="minorHAnsi" w:hAnsiTheme="minorHAnsi" w:cstheme="minorHAnsi"/>
          <w:sz w:val="22"/>
          <w:szCs w:val="22"/>
        </w:rPr>
        <w:t xml:space="preserve">Abschnitt </w:t>
      </w:r>
      <w:r w:rsidR="00693B55">
        <w:rPr>
          <w:rFonts w:asciiTheme="minorHAnsi" w:hAnsiTheme="minorHAnsi" w:cstheme="minorHAnsi"/>
          <w:sz w:val="22"/>
          <w:szCs w:val="22"/>
        </w:rPr>
        <w:fldChar w:fldCharType="begin"/>
      </w:r>
      <w:r w:rsidR="00693B55">
        <w:rPr>
          <w:rFonts w:asciiTheme="minorHAnsi" w:hAnsiTheme="minorHAnsi" w:cstheme="minorHAnsi"/>
          <w:sz w:val="22"/>
          <w:szCs w:val="22"/>
        </w:rPr>
        <w:instrText xml:space="preserve"> REF _Ref128597541 \r \h </w:instrText>
      </w:r>
      <w:r w:rsidR="00693B55">
        <w:rPr>
          <w:rFonts w:asciiTheme="minorHAnsi" w:hAnsiTheme="minorHAnsi" w:cstheme="minorHAnsi"/>
          <w:sz w:val="22"/>
          <w:szCs w:val="22"/>
        </w:rPr>
      </w:r>
      <w:r w:rsidR="00693B55">
        <w:rPr>
          <w:rFonts w:asciiTheme="minorHAnsi" w:hAnsiTheme="minorHAnsi" w:cstheme="minorHAnsi"/>
          <w:sz w:val="22"/>
          <w:szCs w:val="22"/>
        </w:rPr>
        <w:fldChar w:fldCharType="separate"/>
      </w:r>
      <w:r w:rsidR="004B4DE1">
        <w:rPr>
          <w:rFonts w:asciiTheme="minorHAnsi" w:hAnsiTheme="minorHAnsi" w:cstheme="minorHAnsi"/>
          <w:sz w:val="22"/>
          <w:szCs w:val="22"/>
        </w:rPr>
        <w:t>2.6</w:t>
      </w:r>
      <w:r w:rsidR="00693B55">
        <w:rPr>
          <w:rFonts w:asciiTheme="minorHAnsi" w:hAnsiTheme="minorHAnsi" w:cstheme="minorHAnsi"/>
          <w:sz w:val="22"/>
          <w:szCs w:val="22"/>
        </w:rPr>
        <w:fldChar w:fldCharType="end"/>
      </w:r>
      <w:r w:rsidR="00693B55">
        <w:rPr>
          <w:rFonts w:asciiTheme="minorHAnsi" w:hAnsiTheme="minorHAnsi" w:cstheme="minorHAnsi"/>
          <w:sz w:val="22"/>
          <w:szCs w:val="22"/>
        </w:rPr>
        <w:t xml:space="preserve"> Strom</w:t>
      </w:r>
      <w:r>
        <w:rPr>
          <w:rFonts w:asciiTheme="minorHAnsi" w:hAnsiTheme="minorHAnsi" w:cstheme="minorHAnsi"/>
          <w:sz w:val="22"/>
          <w:szCs w:val="22"/>
        </w:rPr>
        <w:t>). Umwandlungsverluste wurden nicht berücksichtigt.</w:t>
      </w:r>
    </w:p>
    <w:p w14:paraId="39A1EE4C" w14:textId="143FABBC" w:rsidR="00FE39B9" w:rsidRPr="00FE39B9" w:rsidRDefault="00FE39B9" w:rsidP="00FE39B9">
      <w:pPr>
        <w:rPr>
          <w:rFonts w:asciiTheme="minorHAnsi" w:hAnsiTheme="minorHAnsi" w:cstheme="minorHAnsi"/>
          <w:sz w:val="22"/>
          <w:szCs w:val="22"/>
        </w:rPr>
      </w:pPr>
    </w:p>
    <w:p w14:paraId="69AC01C4" w14:textId="0AC9C31C" w:rsidR="00FE39B9" w:rsidRDefault="00FE39B9" w:rsidP="00FE39B9">
      <w:pPr>
        <w:rPr>
          <w:rFonts w:asciiTheme="minorHAnsi" w:hAnsiTheme="minorHAnsi" w:cstheme="minorHAnsi"/>
          <w:sz w:val="22"/>
          <w:szCs w:val="22"/>
        </w:rPr>
      </w:pPr>
    </w:p>
    <w:p w14:paraId="794EBFB7" w14:textId="2EA345BB" w:rsidR="00913CDA" w:rsidRPr="007B399A" w:rsidRDefault="006E7007" w:rsidP="007B399A">
      <w:pPr>
        <w:rPr>
          <w:rFonts w:cstheme="minorHAnsi"/>
          <w:b/>
          <w:bCs/>
        </w:rPr>
      </w:pPr>
      <w:r w:rsidRPr="007B399A">
        <w:rPr>
          <w:rFonts w:cstheme="minorHAnsi"/>
          <w:b/>
          <w:bCs/>
        </w:rPr>
        <w:t>Sonstige Wärmeversorgungssysteme</w:t>
      </w:r>
    </w:p>
    <w:p w14:paraId="2FB20290" w14:textId="0B242657" w:rsidR="006E7007" w:rsidRDefault="006E7007" w:rsidP="00FE39B9">
      <w:pPr>
        <w:rPr>
          <w:rFonts w:asciiTheme="minorHAnsi" w:hAnsiTheme="minorHAnsi" w:cstheme="minorHAnsi"/>
          <w:b/>
          <w:bCs/>
          <w:sz w:val="22"/>
          <w:szCs w:val="22"/>
        </w:rPr>
      </w:pPr>
    </w:p>
    <w:tbl>
      <w:tblPr>
        <w:tblStyle w:val="Gitternetztabelle4Akzent1"/>
        <w:tblW w:w="9881" w:type="dxa"/>
        <w:tblInd w:w="-5" w:type="dxa"/>
        <w:tblLook w:val="04A0" w:firstRow="1" w:lastRow="0" w:firstColumn="1" w:lastColumn="0" w:noHBand="0" w:noVBand="1"/>
      </w:tblPr>
      <w:tblGrid>
        <w:gridCol w:w="2593"/>
        <w:gridCol w:w="2117"/>
        <w:gridCol w:w="2582"/>
        <w:gridCol w:w="2589"/>
      </w:tblGrid>
      <w:tr w:rsidR="006E7007" w:rsidRPr="00FF089B" w14:paraId="7100EFE7" w14:textId="77777777" w:rsidTr="00E128A6">
        <w:trPr>
          <w:cnfStyle w:val="100000000000" w:firstRow="1" w:lastRow="0" w:firstColumn="0" w:lastColumn="0" w:oddVBand="0" w:evenVBand="0" w:oddHBand="0"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2593" w:type="dxa"/>
            <w:shd w:val="clear" w:color="auto" w:fill="EE2D24"/>
            <w:vAlign w:val="center"/>
          </w:tcPr>
          <w:p w14:paraId="6A08ADB3" w14:textId="77777777" w:rsidR="006E7007" w:rsidRPr="00FF089B" w:rsidRDefault="006E7007" w:rsidP="00E128A6">
            <w:pPr>
              <w:rPr>
                <w:rFonts w:cstheme="minorHAnsi"/>
              </w:rPr>
            </w:pPr>
            <w:r w:rsidRPr="00913CDA">
              <w:rPr>
                <w:rFonts w:cstheme="minorHAnsi"/>
                <w:sz w:val="20"/>
                <w:szCs w:val="20"/>
              </w:rPr>
              <w:t>Energieträger</w:t>
            </w:r>
          </w:p>
        </w:tc>
        <w:tc>
          <w:tcPr>
            <w:tcW w:w="2117" w:type="dxa"/>
            <w:shd w:val="clear" w:color="auto" w:fill="EE2D24"/>
            <w:vAlign w:val="center"/>
          </w:tcPr>
          <w:p w14:paraId="69FCA017" w14:textId="77777777" w:rsidR="006E7007" w:rsidRPr="00DF2CF8" w:rsidRDefault="006E7007" w:rsidP="00E128A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Verbrauch</w:t>
            </w:r>
          </w:p>
        </w:tc>
        <w:tc>
          <w:tcPr>
            <w:tcW w:w="2582" w:type="dxa"/>
            <w:shd w:val="clear" w:color="auto" w:fill="EE2D24"/>
            <w:vAlign w:val="center"/>
          </w:tcPr>
          <w:p w14:paraId="1B967A0F" w14:textId="77777777" w:rsidR="006E7007" w:rsidRPr="00DF2CF8" w:rsidRDefault="006E7007" w:rsidP="00E128A6">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DF2CF8">
              <w:rPr>
                <w:rFonts w:cstheme="minorHAnsi"/>
                <w:sz w:val="20"/>
                <w:szCs w:val="20"/>
              </w:rPr>
              <w:t>THG-Emissionen</w:t>
            </w:r>
          </w:p>
        </w:tc>
        <w:tc>
          <w:tcPr>
            <w:tcW w:w="2589" w:type="dxa"/>
            <w:shd w:val="clear" w:color="auto" w:fill="EE2D24"/>
            <w:vAlign w:val="center"/>
          </w:tcPr>
          <w:p w14:paraId="76D553E8" w14:textId="77777777" w:rsidR="006E7007" w:rsidRPr="00DF2CF8" w:rsidRDefault="006E7007" w:rsidP="00E128A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F2CF8">
              <w:rPr>
                <w:rFonts w:cstheme="minorHAnsi"/>
                <w:sz w:val="20"/>
                <w:szCs w:val="20"/>
              </w:rPr>
              <w:t>Anteil an den Gesamtemissionen</w:t>
            </w:r>
          </w:p>
        </w:tc>
      </w:tr>
      <w:tr w:rsidR="006E7007" w:rsidRPr="00FF089B" w14:paraId="728C7138" w14:textId="77777777" w:rsidTr="00AC6F7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93" w:type="dxa"/>
            <w:tcBorders>
              <w:top w:val="single" w:sz="4" w:space="0" w:color="4F81BD" w:themeColor="accent1"/>
              <w:bottom w:val="single" w:sz="4" w:space="0" w:color="4F81BD" w:themeColor="accent1"/>
            </w:tcBorders>
            <w:vAlign w:val="center"/>
          </w:tcPr>
          <w:p w14:paraId="4C005E3D" w14:textId="77777777" w:rsidR="006E7007" w:rsidRPr="00FF089B" w:rsidRDefault="006E7007" w:rsidP="00E128A6">
            <w:pPr>
              <w:rPr>
                <w:rFonts w:cstheme="minorHAnsi"/>
              </w:rPr>
            </w:pPr>
            <w:r>
              <w:rPr>
                <w:rFonts w:cstheme="minorHAnsi"/>
              </w:rPr>
              <w:t>Biogas</w:t>
            </w:r>
          </w:p>
        </w:tc>
        <w:tc>
          <w:tcPr>
            <w:tcW w:w="2117" w:type="dxa"/>
            <w:tcBorders>
              <w:top w:val="single" w:sz="4" w:space="0" w:color="4F81BD" w:themeColor="accent1"/>
              <w:bottom w:val="single" w:sz="4" w:space="0" w:color="4F81BD" w:themeColor="accent1"/>
            </w:tcBorders>
            <w:vAlign w:val="center"/>
          </w:tcPr>
          <w:p w14:paraId="452C2499" w14:textId="77777777" w:rsidR="006E7007" w:rsidRPr="00FF089B" w:rsidRDefault="006E7007"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582" w:type="dxa"/>
            <w:tcBorders>
              <w:top w:val="single" w:sz="4" w:space="0" w:color="4F81BD" w:themeColor="accent1"/>
              <w:bottom w:val="single" w:sz="4" w:space="0" w:color="4F81BD" w:themeColor="accent1"/>
            </w:tcBorders>
            <w:vAlign w:val="center"/>
          </w:tcPr>
          <w:p w14:paraId="4984E4A3" w14:textId="77777777" w:rsidR="006E7007" w:rsidRPr="00FF089B" w:rsidRDefault="006E7007"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589" w:type="dxa"/>
            <w:tcBorders>
              <w:top w:val="single" w:sz="4" w:space="0" w:color="4F81BD" w:themeColor="accent1"/>
              <w:bottom w:val="single" w:sz="4" w:space="0" w:color="4F81BD" w:themeColor="accent1"/>
            </w:tcBorders>
            <w:vAlign w:val="center"/>
          </w:tcPr>
          <w:p w14:paraId="0A442001" w14:textId="77777777" w:rsidR="006E7007" w:rsidRPr="00FF089B" w:rsidRDefault="006E7007"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6E7007" w:rsidRPr="00FF089B" w14:paraId="7760E702" w14:textId="77777777" w:rsidTr="00AC6F74">
        <w:trPr>
          <w:trHeight w:val="567"/>
        </w:trPr>
        <w:tc>
          <w:tcPr>
            <w:cnfStyle w:val="001000000000" w:firstRow="0" w:lastRow="0" w:firstColumn="1" w:lastColumn="0" w:oddVBand="0" w:evenVBand="0" w:oddHBand="0" w:evenHBand="0" w:firstRowFirstColumn="0" w:firstRowLastColumn="0" w:lastRowFirstColumn="0" w:lastRowLastColumn="0"/>
            <w:tcW w:w="2593" w:type="dxa"/>
            <w:tcBorders>
              <w:top w:val="single" w:sz="4" w:space="0" w:color="4F81BD" w:themeColor="accent1"/>
            </w:tcBorders>
            <w:vAlign w:val="center"/>
          </w:tcPr>
          <w:p w14:paraId="10E06DA7" w14:textId="77777777" w:rsidR="006E7007" w:rsidRDefault="006E7007" w:rsidP="00E128A6">
            <w:pPr>
              <w:rPr>
                <w:rFonts w:cstheme="minorHAnsi"/>
              </w:rPr>
            </w:pPr>
            <w:r>
              <w:rPr>
                <w:rFonts w:cstheme="minorHAnsi"/>
              </w:rPr>
              <w:t>Biomasse: Hackschnitzel</w:t>
            </w:r>
          </w:p>
        </w:tc>
        <w:tc>
          <w:tcPr>
            <w:tcW w:w="2117" w:type="dxa"/>
            <w:tcBorders>
              <w:top w:val="single" w:sz="4" w:space="0" w:color="4F81BD" w:themeColor="accent1"/>
            </w:tcBorders>
            <w:vAlign w:val="center"/>
          </w:tcPr>
          <w:p w14:paraId="0CDB6056" w14:textId="77777777" w:rsidR="006E7007" w:rsidRPr="00FF089B" w:rsidRDefault="006E7007"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582" w:type="dxa"/>
            <w:tcBorders>
              <w:top w:val="single" w:sz="4" w:space="0" w:color="4F81BD" w:themeColor="accent1"/>
            </w:tcBorders>
            <w:vAlign w:val="center"/>
          </w:tcPr>
          <w:p w14:paraId="570B6D5A" w14:textId="77777777" w:rsidR="006E7007" w:rsidRPr="00FF089B" w:rsidRDefault="006E7007" w:rsidP="00E128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2589" w:type="dxa"/>
            <w:tcBorders>
              <w:top w:val="single" w:sz="4" w:space="0" w:color="4F81BD" w:themeColor="accent1"/>
            </w:tcBorders>
            <w:vAlign w:val="center"/>
          </w:tcPr>
          <w:p w14:paraId="6C6EF2AE" w14:textId="77777777" w:rsidR="006E7007" w:rsidRPr="00FF089B" w:rsidRDefault="006E7007"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6E7007" w:rsidRPr="00FF089B" w14:paraId="38289364" w14:textId="77777777" w:rsidTr="00AC6F7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93" w:type="dxa"/>
            <w:tcBorders>
              <w:top w:val="single" w:sz="4" w:space="0" w:color="4F81BD" w:themeColor="accent1"/>
            </w:tcBorders>
            <w:vAlign w:val="center"/>
          </w:tcPr>
          <w:p w14:paraId="5B8B23D9" w14:textId="77777777" w:rsidR="006E7007" w:rsidRDefault="006E7007" w:rsidP="00E128A6">
            <w:pPr>
              <w:rPr>
                <w:rFonts w:cstheme="minorHAnsi"/>
              </w:rPr>
            </w:pPr>
            <w:r>
              <w:rPr>
                <w:rFonts w:cstheme="minorHAnsi"/>
              </w:rPr>
              <w:t>Biomasse: Pellets</w:t>
            </w:r>
          </w:p>
        </w:tc>
        <w:tc>
          <w:tcPr>
            <w:tcW w:w="2117" w:type="dxa"/>
            <w:tcBorders>
              <w:top w:val="single" w:sz="4" w:space="0" w:color="4F81BD" w:themeColor="accent1"/>
            </w:tcBorders>
            <w:vAlign w:val="center"/>
          </w:tcPr>
          <w:p w14:paraId="03EB19DF" w14:textId="77777777" w:rsidR="006E7007" w:rsidRPr="00FF089B" w:rsidRDefault="006E7007"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582" w:type="dxa"/>
            <w:tcBorders>
              <w:top w:val="single" w:sz="4" w:space="0" w:color="4F81BD" w:themeColor="accent1"/>
            </w:tcBorders>
            <w:vAlign w:val="center"/>
          </w:tcPr>
          <w:p w14:paraId="6D4C31E9" w14:textId="77777777" w:rsidR="006E7007" w:rsidRPr="00FF089B" w:rsidRDefault="006E7007" w:rsidP="00E128A6">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2589" w:type="dxa"/>
            <w:tcBorders>
              <w:top w:val="single" w:sz="4" w:space="0" w:color="4F81BD" w:themeColor="accent1"/>
            </w:tcBorders>
            <w:vAlign w:val="center"/>
          </w:tcPr>
          <w:p w14:paraId="1F23B6CD" w14:textId="77777777" w:rsidR="006E7007" w:rsidRPr="00FF089B" w:rsidRDefault="006E7007"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6E7007" w:rsidRPr="00FF089B" w14:paraId="38B10D2F" w14:textId="77777777" w:rsidTr="00AC6F74">
        <w:trPr>
          <w:trHeight w:val="567"/>
        </w:trPr>
        <w:tc>
          <w:tcPr>
            <w:cnfStyle w:val="001000000000" w:firstRow="0" w:lastRow="0" w:firstColumn="1" w:lastColumn="0" w:oddVBand="0" w:evenVBand="0" w:oddHBand="0" w:evenHBand="0" w:firstRowFirstColumn="0" w:firstRowLastColumn="0" w:lastRowFirstColumn="0" w:lastRowLastColumn="0"/>
            <w:tcW w:w="2593" w:type="dxa"/>
            <w:tcBorders>
              <w:top w:val="single" w:sz="4" w:space="0" w:color="4F81BD" w:themeColor="accent1"/>
            </w:tcBorders>
            <w:vAlign w:val="center"/>
          </w:tcPr>
          <w:p w14:paraId="07AB30A8" w14:textId="77777777" w:rsidR="006E7007" w:rsidRDefault="006E7007" w:rsidP="00E128A6">
            <w:pPr>
              <w:rPr>
                <w:rFonts w:cstheme="minorHAnsi"/>
              </w:rPr>
            </w:pPr>
            <w:r>
              <w:rPr>
                <w:rFonts w:cstheme="minorHAnsi"/>
              </w:rPr>
              <w:t>Erdgas</w:t>
            </w:r>
          </w:p>
        </w:tc>
        <w:tc>
          <w:tcPr>
            <w:tcW w:w="2117" w:type="dxa"/>
            <w:tcBorders>
              <w:top w:val="single" w:sz="4" w:space="0" w:color="4F81BD" w:themeColor="accent1"/>
            </w:tcBorders>
            <w:vAlign w:val="center"/>
          </w:tcPr>
          <w:p w14:paraId="4D7661E4" w14:textId="77777777" w:rsidR="006E7007" w:rsidRPr="00FF089B" w:rsidRDefault="006E7007"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582" w:type="dxa"/>
            <w:tcBorders>
              <w:top w:val="single" w:sz="4" w:space="0" w:color="4F81BD" w:themeColor="accent1"/>
            </w:tcBorders>
            <w:vAlign w:val="center"/>
          </w:tcPr>
          <w:p w14:paraId="51963EE5" w14:textId="77777777" w:rsidR="006E7007" w:rsidRPr="00FF089B" w:rsidRDefault="006E7007" w:rsidP="00E128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2589" w:type="dxa"/>
            <w:tcBorders>
              <w:top w:val="single" w:sz="4" w:space="0" w:color="4F81BD" w:themeColor="accent1"/>
            </w:tcBorders>
            <w:vAlign w:val="center"/>
          </w:tcPr>
          <w:p w14:paraId="0BF7B395" w14:textId="77777777" w:rsidR="006E7007" w:rsidRPr="00FF089B" w:rsidRDefault="006E7007"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6E7007" w:rsidRPr="00FF089B" w14:paraId="48FA903B" w14:textId="77777777" w:rsidTr="00AC6F7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93" w:type="dxa"/>
            <w:tcBorders>
              <w:top w:val="single" w:sz="4" w:space="0" w:color="4F81BD" w:themeColor="accent1"/>
            </w:tcBorders>
            <w:vAlign w:val="center"/>
          </w:tcPr>
          <w:p w14:paraId="6E7EB39F" w14:textId="35AA642C" w:rsidR="006E7007" w:rsidRDefault="006E7007" w:rsidP="00E128A6">
            <w:pPr>
              <w:rPr>
                <w:rFonts w:cstheme="minorHAnsi"/>
              </w:rPr>
            </w:pPr>
            <w:r>
              <w:rPr>
                <w:rFonts w:cstheme="minorHAnsi"/>
              </w:rPr>
              <w:t>Fernwärme (Kohle)</w:t>
            </w:r>
          </w:p>
        </w:tc>
        <w:tc>
          <w:tcPr>
            <w:tcW w:w="2117" w:type="dxa"/>
            <w:tcBorders>
              <w:top w:val="single" w:sz="4" w:space="0" w:color="4F81BD" w:themeColor="accent1"/>
            </w:tcBorders>
            <w:vAlign w:val="center"/>
          </w:tcPr>
          <w:p w14:paraId="0DBDC577" w14:textId="77777777" w:rsidR="006E7007" w:rsidRPr="00FF089B" w:rsidRDefault="006E7007"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582" w:type="dxa"/>
            <w:tcBorders>
              <w:top w:val="single" w:sz="4" w:space="0" w:color="4F81BD" w:themeColor="accent1"/>
            </w:tcBorders>
            <w:vAlign w:val="center"/>
          </w:tcPr>
          <w:p w14:paraId="444D0C85" w14:textId="77777777" w:rsidR="006E7007" w:rsidRPr="00FF089B" w:rsidRDefault="006E7007" w:rsidP="00E128A6">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2589" w:type="dxa"/>
            <w:tcBorders>
              <w:top w:val="single" w:sz="4" w:space="0" w:color="4F81BD" w:themeColor="accent1"/>
            </w:tcBorders>
            <w:vAlign w:val="center"/>
          </w:tcPr>
          <w:p w14:paraId="5AE61D30" w14:textId="77777777" w:rsidR="006E7007" w:rsidRPr="00FF089B" w:rsidRDefault="006E7007"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6E7007" w:rsidRPr="00FF089B" w14:paraId="2D959B9F" w14:textId="77777777" w:rsidTr="00AC6F74">
        <w:trPr>
          <w:trHeight w:val="567"/>
        </w:trPr>
        <w:tc>
          <w:tcPr>
            <w:cnfStyle w:val="001000000000" w:firstRow="0" w:lastRow="0" w:firstColumn="1" w:lastColumn="0" w:oddVBand="0" w:evenVBand="0" w:oddHBand="0" w:evenHBand="0" w:firstRowFirstColumn="0" w:firstRowLastColumn="0" w:lastRowFirstColumn="0" w:lastRowLastColumn="0"/>
            <w:tcW w:w="2593" w:type="dxa"/>
            <w:tcBorders>
              <w:top w:val="single" w:sz="4" w:space="0" w:color="4F81BD" w:themeColor="accent1"/>
            </w:tcBorders>
            <w:vAlign w:val="center"/>
          </w:tcPr>
          <w:p w14:paraId="308A53B8" w14:textId="47778678" w:rsidR="006E7007" w:rsidRDefault="006E7007" w:rsidP="00E128A6">
            <w:pPr>
              <w:rPr>
                <w:rFonts w:cstheme="minorHAnsi"/>
              </w:rPr>
            </w:pPr>
            <w:r>
              <w:rPr>
                <w:rFonts w:cstheme="minorHAnsi"/>
              </w:rPr>
              <w:t>Fernwärme (Erdgas)</w:t>
            </w:r>
          </w:p>
        </w:tc>
        <w:tc>
          <w:tcPr>
            <w:tcW w:w="2117" w:type="dxa"/>
            <w:tcBorders>
              <w:top w:val="single" w:sz="4" w:space="0" w:color="4F81BD" w:themeColor="accent1"/>
            </w:tcBorders>
            <w:vAlign w:val="center"/>
          </w:tcPr>
          <w:p w14:paraId="45BA7E1A" w14:textId="77777777" w:rsidR="006E7007" w:rsidRPr="00FF089B" w:rsidRDefault="006E7007"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582" w:type="dxa"/>
            <w:tcBorders>
              <w:top w:val="single" w:sz="4" w:space="0" w:color="4F81BD" w:themeColor="accent1"/>
            </w:tcBorders>
            <w:vAlign w:val="center"/>
          </w:tcPr>
          <w:p w14:paraId="1E84977F" w14:textId="77777777" w:rsidR="006E7007" w:rsidRPr="00FF089B" w:rsidRDefault="006E7007" w:rsidP="00E128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2589" w:type="dxa"/>
            <w:tcBorders>
              <w:top w:val="single" w:sz="4" w:space="0" w:color="4F81BD" w:themeColor="accent1"/>
            </w:tcBorders>
            <w:vAlign w:val="center"/>
          </w:tcPr>
          <w:p w14:paraId="5FB493C3" w14:textId="77777777" w:rsidR="006E7007" w:rsidRPr="00FF089B" w:rsidRDefault="006E7007"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6E7007" w:rsidRPr="00FF089B" w14:paraId="09124E09" w14:textId="77777777" w:rsidTr="00AC6F7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93" w:type="dxa"/>
            <w:tcBorders>
              <w:top w:val="single" w:sz="4" w:space="0" w:color="4F81BD" w:themeColor="accent1"/>
            </w:tcBorders>
            <w:vAlign w:val="center"/>
          </w:tcPr>
          <w:p w14:paraId="6D48CC1F" w14:textId="325556AC" w:rsidR="006E7007" w:rsidRDefault="006E7007" w:rsidP="00E128A6">
            <w:pPr>
              <w:rPr>
                <w:rFonts w:cstheme="minorHAnsi"/>
              </w:rPr>
            </w:pPr>
            <w:r>
              <w:rPr>
                <w:rFonts w:cstheme="minorHAnsi"/>
              </w:rPr>
              <w:t>Fernwärme (Biogas)</w:t>
            </w:r>
          </w:p>
        </w:tc>
        <w:tc>
          <w:tcPr>
            <w:tcW w:w="2117" w:type="dxa"/>
            <w:tcBorders>
              <w:top w:val="single" w:sz="4" w:space="0" w:color="4F81BD" w:themeColor="accent1"/>
            </w:tcBorders>
            <w:vAlign w:val="center"/>
          </w:tcPr>
          <w:p w14:paraId="1CCBA166" w14:textId="77777777" w:rsidR="006E7007" w:rsidRPr="00FF089B" w:rsidRDefault="006E7007"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582" w:type="dxa"/>
            <w:tcBorders>
              <w:top w:val="single" w:sz="4" w:space="0" w:color="4F81BD" w:themeColor="accent1"/>
            </w:tcBorders>
            <w:vAlign w:val="center"/>
          </w:tcPr>
          <w:p w14:paraId="4AFB7B54" w14:textId="77777777" w:rsidR="006E7007" w:rsidRPr="00FF089B" w:rsidRDefault="006E7007" w:rsidP="00E128A6">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2589" w:type="dxa"/>
            <w:tcBorders>
              <w:top w:val="single" w:sz="4" w:space="0" w:color="4F81BD" w:themeColor="accent1"/>
            </w:tcBorders>
            <w:vAlign w:val="center"/>
          </w:tcPr>
          <w:p w14:paraId="2CB724FA" w14:textId="77777777" w:rsidR="006E7007" w:rsidRPr="00FF089B" w:rsidRDefault="006E7007"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6E7007" w:rsidRPr="00FF089B" w14:paraId="5D586FD0" w14:textId="77777777" w:rsidTr="00AC6F74">
        <w:trPr>
          <w:trHeight w:val="567"/>
        </w:trPr>
        <w:tc>
          <w:tcPr>
            <w:cnfStyle w:val="001000000000" w:firstRow="0" w:lastRow="0" w:firstColumn="1" w:lastColumn="0" w:oddVBand="0" w:evenVBand="0" w:oddHBand="0" w:evenHBand="0" w:firstRowFirstColumn="0" w:firstRowLastColumn="0" w:lastRowFirstColumn="0" w:lastRowLastColumn="0"/>
            <w:tcW w:w="2593" w:type="dxa"/>
            <w:tcBorders>
              <w:top w:val="single" w:sz="4" w:space="0" w:color="4F81BD" w:themeColor="accent1"/>
            </w:tcBorders>
            <w:vAlign w:val="center"/>
          </w:tcPr>
          <w:p w14:paraId="05661AFC" w14:textId="731BC71C" w:rsidR="006E7007" w:rsidRDefault="006E7007" w:rsidP="00E128A6">
            <w:pPr>
              <w:rPr>
                <w:rFonts w:cstheme="minorHAnsi"/>
              </w:rPr>
            </w:pPr>
            <w:r>
              <w:rPr>
                <w:rFonts w:cstheme="minorHAnsi"/>
              </w:rPr>
              <w:lastRenderedPageBreak/>
              <w:t>Fernwärme (Müll HKW)</w:t>
            </w:r>
          </w:p>
        </w:tc>
        <w:tc>
          <w:tcPr>
            <w:tcW w:w="2117" w:type="dxa"/>
            <w:tcBorders>
              <w:top w:val="single" w:sz="4" w:space="0" w:color="4F81BD" w:themeColor="accent1"/>
            </w:tcBorders>
            <w:vAlign w:val="center"/>
          </w:tcPr>
          <w:p w14:paraId="3925EBA5" w14:textId="7BE2A244" w:rsidR="006E7007" w:rsidRPr="00FF089B" w:rsidRDefault="006E7007"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F089B">
              <w:rPr>
                <w:rFonts w:cstheme="minorHAnsi"/>
              </w:rPr>
              <w:t>506 972 kWh</w:t>
            </w:r>
          </w:p>
        </w:tc>
        <w:tc>
          <w:tcPr>
            <w:tcW w:w="2582" w:type="dxa"/>
            <w:tcBorders>
              <w:top w:val="single" w:sz="4" w:space="0" w:color="4F81BD" w:themeColor="accent1"/>
            </w:tcBorders>
            <w:vAlign w:val="center"/>
          </w:tcPr>
          <w:p w14:paraId="7ECDF852" w14:textId="314EA9AC" w:rsidR="006E7007" w:rsidRPr="00FF089B" w:rsidRDefault="006E7007" w:rsidP="00E128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F089B">
              <w:rPr>
                <w:rFonts w:cstheme="minorHAnsi"/>
                <w:color w:val="000000"/>
              </w:rPr>
              <w:t>20,</w:t>
            </w:r>
            <w:r>
              <w:rPr>
                <w:rFonts w:cstheme="minorHAnsi"/>
                <w:color w:val="000000"/>
              </w:rPr>
              <w:t>3</w:t>
            </w:r>
            <w:r w:rsidRPr="00FF089B">
              <w:rPr>
                <w:rFonts w:cstheme="minorHAnsi"/>
                <w:color w:val="000000"/>
              </w:rPr>
              <w:t xml:space="preserve"> t </w:t>
            </w:r>
            <w:r w:rsidRPr="00FF089B">
              <w:rPr>
                <w:rFonts w:cstheme="minorHAnsi"/>
              </w:rPr>
              <w:t>CO</w:t>
            </w:r>
            <w:r w:rsidRPr="00FF089B">
              <w:rPr>
                <w:rFonts w:cstheme="minorHAnsi"/>
                <w:vertAlign w:val="subscript"/>
              </w:rPr>
              <w:t>2</w:t>
            </w:r>
            <w:r w:rsidRPr="00FF089B">
              <w:rPr>
                <w:rFonts w:cstheme="minorHAnsi"/>
              </w:rPr>
              <w:t>e</w:t>
            </w:r>
          </w:p>
        </w:tc>
        <w:tc>
          <w:tcPr>
            <w:tcW w:w="2589" w:type="dxa"/>
            <w:tcBorders>
              <w:top w:val="single" w:sz="4" w:space="0" w:color="4F81BD" w:themeColor="accent1"/>
            </w:tcBorders>
            <w:vAlign w:val="center"/>
          </w:tcPr>
          <w:p w14:paraId="3EBC6AC2" w14:textId="77777777" w:rsidR="006E7007" w:rsidRPr="00FF089B" w:rsidRDefault="006E7007"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6E7007" w:rsidRPr="00FF089B" w14:paraId="4D3E2D07" w14:textId="77777777" w:rsidTr="00AC6F7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93" w:type="dxa"/>
            <w:tcBorders>
              <w:top w:val="single" w:sz="4" w:space="0" w:color="4F81BD" w:themeColor="accent1"/>
            </w:tcBorders>
            <w:vAlign w:val="center"/>
          </w:tcPr>
          <w:p w14:paraId="665D2743" w14:textId="02AFE497" w:rsidR="006E7007" w:rsidRDefault="006E7007" w:rsidP="00E128A6">
            <w:pPr>
              <w:rPr>
                <w:rFonts w:cstheme="minorHAnsi"/>
              </w:rPr>
            </w:pPr>
            <w:r>
              <w:rPr>
                <w:rFonts w:cstheme="minorHAnsi"/>
              </w:rPr>
              <w:t>Fernwärme (Hackschnitzel)</w:t>
            </w:r>
          </w:p>
        </w:tc>
        <w:tc>
          <w:tcPr>
            <w:tcW w:w="2117" w:type="dxa"/>
            <w:tcBorders>
              <w:top w:val="single" w:sz="4" w:space="0" w:color="4F81BD" w:themeColor="accent1"/>
            </w:tcBorders>
            <w:vAlign w:val="center"/>
          </w:tcPr>
          <w:p w14:paraId="1EB822F6" w14:textId="77777777" w:rsidR="006E7007" w:rsidRPr="00FF089B" w:rsidRDefault="006E7007"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582" w:type="dxa"/>
            <w:tcBorders>
              <w:top w:val="single" w:sz="4" w:space="0" w:color="4F81BD" w:themeColor="accent1"/>
            </w:tcBorders>
            <w:vAlign w:val="center"/>
          </w:tcPr>
          <w:p w14:paraId="1922073E" w14:textId="77777777" w:rsidR="006E7007" w:rsidRPr="00FF089B" w:rsidRDefault="006E7007" w:rsidP="00E128A6">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2589" w:type="dxa"/>
            <w:tcBorders>
              <w:top w:val="single" w:sz="4" w:space="0" w:color="4F81BD" w:themeColor="accent1"/>
            </w:tcBorders>
            <w:vAlign w:val="center"/>
          </w:tcPr>
          <w:p w14:paraId="497CA120" w14:textId="77777777" w:rsidR="006E7007" w:rsidRPr="00FF089B" w:rsidRDefault="006E7007"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6E7007" w:rsidRPr="00FF089B" w14:paraId="25502B10" w14:textId="77777777" w:rsidTr="00AC6F74">
        <w:trPr>
          <w:trHeight w:val="567"/>
        </w:trPr>
        <w:tc>
          <w:tcPr>
            <w:cnfStyle w:val="001000000000" w:firstRow="0" w:lastRow="0" w:firstColumn="1" w:lastColumn="0" w:oddVBand="0" w:evenVBand="0" w:oddHBand="0" w:evenHBand="0" w:firstRowFirstColumn="0" w:firstRowLastColumn="0" w:lastRowFirstColumn="0" w:lastRowLastColumn="0"/>
            <w:tcW w:w="2593" w:type="dxa"/>
            <w:tcBorders>
              <w:top w:val="single" w:sz="4" w:space="0" w:color="4F81BD" w:themeColor="accent1"/>
            </w:tcBorders>
            <w:vAlign w:val="center"/>
          </w:tcPr>
          <w:p w14:paraId="7B53846F" w14:textId="77777777" w:rsidR="006E7007" w:rsidRDefault="006E7007" w:rsidP="00E128A6">
            <w:pPr>
              <w:rPr>
                <w:rFonts w:cstheme="minorHAnsi"/>
              </w:rPr>
            </w:pPr>
            <w:r>
              <w:rPr>
                <w:rFonts w:cstheme="minorHAnsi"/>
              </w:rPr>
              <w:t>Flüssiggas</w:t>
            </w:r>
          </w:p>
        </w:tc>
        <w:tc>
          <w:tcPr>
            <w:tcW w:w="2117" w:type="dxa"/>
            <w:tcBorders>
              <w:top w:val="single" w:sz="4" w:space="0" w:color="4F81BD" w:themeColor="accent1"/>
            </w:tcBorders>
            <w:vAlign w:val="center"/>
          </w:tcPr>
          <w:p w14:paraId="4E0C97A6" w14:textId="77777777" w:rsidR="006E7007" w:rsidRPr="00FF089B" w:rsidRDefault="006E7007"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582" w:type="dxa"/>
            <w:tcBorders>
              <w:top w:val="single" w:sz="4" w:space="0" w:color="4F81BD" w:themeColor="accent1"/>
            </w:tcBorders>
            <w:vAlign w:val="center"/>
          </w:tcPr>
          <w:p w14:paraId="5422A8ED" w14:textId="77777777" w:rsidR="006E7007" w:rsidRPr="00FF089B" w:rsidRDefault="006E7007" w:rsidP="00E128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2589" w:type="dxa"/>
            <w:tcBorders>
              <w:top w:val="single" w:sz="4" w:space="0" w:color="4F81BD" w:themeColor="accent1"/>
            </w:tcBorders>
            <w:vAlign w:val="center"/>
          </w:tcPr>
          <w:p w14:paraId="50B75BF8" w14:textId="77777777" w:rsidR="006E7007" w:rsidRPr="00FF089B" w:rsidRDefault="006E7007"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6E7007" w:rsidRPr="00FF089B" w14:paraId="54772824" w14:textId="77777777" w:rsidTr="00AC6F7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93" w:type="dxa"/>
            <w:tcBorders>
              <w:top w:val="single" w:sz="4" w:space="0" w:color="4F81BD" w:themeColor="accent1"/>
              <w:bottom w:val="single" w:sz="4" w:space="0" w:color="4F81BD" w:themeColor="accent1"/>
            </w:tcBorders>
            <w:vAlign w:val="center"/>
          </w:tcPr>
          <w:p w14:paraId="0F90C2DB" w14:textId="77777777" w:rsidR="006E7007" w:rsidRDefault="006E7007" w:rsidP="00E128A6">
            <w:pPr>
              <w:rPr>
                <w:rFonts w:cstheme="minorHAnsi"/>
              </w:rPr>
            </w:pPr>
            <w:r>
              <w:rPr>
                <w:rFonts w:cstheme="minorHAnsi"/>
              </w:rPr>
              <w:t>Heizöl</w:t>
            </w:r>
          </w:p>
        </w:tc>
        <w:tc>
          <w:tcPr>
            <w:tcW w:w="2117" w:type="dxa"/>
            <w:tcBorders>
              <w:top w:val="single" w:sz="4" w:space="0" w:color="4F81BD" w:themeColor="accent1"/>
              <w:bottom w:val="single" w:sz="4" w:space="0" w:color="4F81BD" w:themeColor="accent1"/>
            </w:tcBorders>
            <w:vAlign w:val="center"/>
          </w:tcPr>
          <w:p w14:paraId="3F900E52" w14:textId="77777777" w:rsidR="006E7007" w:rsidRPr="00FF089B" w:rsidRDefault="006E7007"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582" w:type="dxa"/>
            <w:tcBorders>
              <w:top w:val="single" w:sz="4" w:space="0" w:color="4F81BD" w:themeColor="accent1"/>
              <w:bottom w:val="single" w:sz="4" w:space="0" w:color="4F81BD" w:themeColor="accent1"/>
            </w:tcBorders>
            <w:vAlign w:val="center"/>
          </w:tcPr>
          <w:p w14:paraId="14823390" w14:textId="77777777" w:rsidR="006E7007" w:rsidRPr="00FF089B" w:rsidRDefault="006E7007" w:rsidP="00E128A6">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2589" w:type="dxa"/>
            <w:tcBorders>
              <w:top w:val="single" w:sz="4" w:space="0" w:color="4F81BD" w:themeColor="accent1"/>
              <w:bottom w:val="single" w:sz="4" w:space="0" w:color="4F81BD" w:themeColor="accent1"/>
            </w:tcBorders>
            <w:vAlign w:val="center"/>
          </w:tcPr>
          <w:p w14:paraId="6200D1A2" w14:textId="77777777" w:rsidR="006E7007" w:rsidRPr="00FF089B" w:rsidRDefault="006E7007"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6E7007" w:rsidRPr="00FF089B" w14:paraId="7A08F790" w14:textId="77777777" w:rsidTr="00AC6F74">
        <w:trPr>
          <w:trHeight w:val="567"/>
        </w:trPr>
        <w:tc>
          <w:tcPr>
            <w:cnfStyle w:val="001000000000" w:firstRow="0" w:lastRow="0" w:firstColumn="1" w:lastColumn="0" w:oddVBand="0" w:evenVBand="0" w:oddHBand="0" w:evenHBand="0" w:firstRowFirstColumn="0" w:firstRowLastColumn="0" w:lastRowFirstColumn="0" w:lastRowLastColumn="0"/>
            <w:tcW w:w="2593" w:type="dxa"/>
            <w:tcBorders>
              <w:top w:val="single" w:sz="4" w:space="0" w:color="4F81BD" w:themeColor="accent1"/>
            </w:tcBorders>
            <w:vAlign w:val="center"/>
          </w:tcPr>
          <w:p w14:paraId="434CA066" w14:textId="3F86947B" w:rsidR="006E7007" w:rsidRDefault="006E7007" w:rsidP="00E128A6">
            <w:pPr>
              <w:rPr>
                <w:rFonts w:cstheme="minorHAnsi"/>
              </w:rPr>
            </w:pPr>
            <w:r>
              <w:rPr>
                <w:rFonts w:cstheme="minorHAnsi"/>
              </w:rPr>
              <w:t>Strom</w:t>
            </w:r>
          </w:p>
        </w:tc>
        <w:tc>
          <w:tcPr>
            <w:tcW w:w="2117" w:type="dxa"/>
            <w:tcBorders>
              <w:top w:val="single" w:sz="4" w:space="0" w:color="4F81BD" w:themeColor="accent1"/>
            </w:tcBorders>
            <w:vAlign w:val="center"/>
          </w:tcPr>
          <w:p w14:paraId="6DB244FD" w14:textId="77777777" w:rsidR="006E7007" w:rsidRPr="00FF089B" w:rsidRDefault="006E7007"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582" w:type="dxa"/>
            <w:tcBorders>
              <w:top w:val="single" w:sz="4" w:space="0" w:color="4F81BD" w:themeColor="accent1"/>
            </w:tcBorders>
            <w:vAlign w:val="center"/>
          </w:tcPr>
          <w:p w14:paraId="6B0D993D" w14:textId="77777777" w:rsidR="006E7007" w:rsidRPr="00FF089B" w:rsidRDefault="006E7007" w:rsidP="00E128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2589" w:type="dxa"/>
            <w:tcBorders>
              <w:top w:val="single" w:sz="4" w:space="0" w:color="4F81BD" w:themeColor="accent1"/>
            </w:tcBorders>
            <w:vAlign w:val="center"/>
          </w:tcPr>
          <w:p w14:paraId="03BCB8C4" w14:textId="77777777" w:rsidR="006E7007" w:rsidRPr="00FF089B" w:rsidRDefault="006E7007"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bl>
    <w:p w14:paraId="04DF9DD1" w14:textId="11B615F9" w:rsidR="006E7007" w:rsidRPr="006E7007" w:rsidRDefault="006E7007" w:rsidP="00FE39B9">
      <w:pPr>
        <w:rPr>
          <w:rFonts w:asciiTheme="minorHAnsi" w:hAnsiTheme="minorHAnsi" w:cstheme="minorHAnsi"/>
          <w:b/>
          <w:bCs/>
          <w:sz w:val="22"/>
          <w:szCs w:val="22"/>
        </w:rPr>
      </w:pPr>
    </w:p>
    <w:p w14:paraId="1175AA08" w14:textId="21FEB1E5" w:rsidR="006E7007" w:rsidRPr="006D39F4" w:rsidRDefault="006E7007" w:rsidP="00FE39B9">
      <w:pPr>
        <w:rPr>
          <w:rFonts w:asciiTheme="minorHAnsi" w:hAnsiTheme="minorHAnsi" w:cstheme="minorHAnsi"/>
          <w:sz w:val="22"/>
          <w:szCs w:val="22"/>
        </w:rPr>
      </w:pPr>
      <w:r w:rsidRPr="00AC6F74">
        <w:rPr>
          <w:rFonts w:asciiTheme="minorHAnsi" w:hAnsiTheme="minorHAnsi" w:cstheme="minorHAnsi"/>
          <w:bCs/>
          <w:sz w:val="22"/>
          <w:szCs w:val="22"/>
        </w:rPr>
        <w:t>Zur Berechnung der Fernwärmeemissionen wurde ein örtlicher Emissionsfaktor gewählt, da der Emissionsfaktor</w:t>
      </w:r>
      <w:r w:rsidRPr="006D39F4">
        <w:rPr>
          <w:rFonts w:asciiTheme="minorHAnsi" w:hAnsiTheme="minorHAnsi" w:cstheme="minorHAnsi"/>
          <w:sz w:val="22"/>
          <w:szCs w:val="22"/>
        </w:rPr>
        <w:t xml:space="preserve"> stark von den örtlichen Gegebenheiten beeinflusst</w:t>
      </w:r>
      <w:r w:rsidR="00521935" w:rsidRPr="006D39F4">
        <w:rPr>
          <w:rFonts w:asciiTheme="minorHAnsi" w:hAnsiTheme="minorHAnsi" w:cstheme="minorHAnsi"/>
          <w:sz w:val="22"/>
          <w:szCs w:val="22"/>
        </w:rPr>
        <w:t xml:space="preserve"> </w:t>
      </w:r>
      <w:r w:rsidRPr="006D39F4">
        <w:rPr>
          <w:rFonts w:asciiTheme="minorHAnsi" w:hAnsiTheme="minorHAnsi" w:cstheme="minorHAnsi"/>
          <w:sz w:val="22"/>
          <w:szCs w:val="22"/>
        </w:rPr>
        <w:t xml:space="preserve">wird. </w:t>
      </w:r>
    </w:p>
    <w:p w14:paraId="19D9F55C" w14:textId="59A67A3A" w:rsidR="006E7007" w:rsidRPr="00597972" w:rsidRDefault="006E7007" w:rsidP="00FE39B9">
      <w:pPr>
        <w:rPr>
          <w:rFonts w:asciiTheme="minorHAnsi" w:hAnsiTheme="minorHAnsi" w:cstheme="minorHAnsi"/>
          <w:sz w:val="22"/>
          <w:szCs w:val="22"/>
        </w:rPr>
      </w:pPr>
    </w:p>
    <w:p w14:paraId="62ABD890" w14:textId="7DD03576" w:rsidR="006E7007" w:rsidRPr="00597972" w:rsidRDefault="006E7007" w:rsidP="00FE39B9">
      <w:pPr>
        <w:rPr>
          <w:rFonts w:asciiTheme="minorHAnsi" w:hAnsiTheme="minorHAnsi" w:cstheme="minorHAnsi"/>
          <w:b/>
          <w:bCs/>
          <w:sz w:val="22"/>
          <w:szCs w:val="22"/>
        </w:rPr>
      </w:pPr>
      <w:r w:rsidRPr="00597972">
        <w:rPr>
          <w:rFonts w:asciiTheme="minorHAnsi" w:hAnsiTheme="minorHAnsi" w:cstheme="minorHAnsi"/>
          <w:sz w:val="22"/>
          <w:szCs w:val="22"/>
        </w:rPr>
        <w:t>Ortlicher Emissonsfaktor für Fernwärme:</w:t>
      </w:r>
      <w:r w:rsidRPr="00597972">
        <w:rPr>
          <w:rFonts w:asciiTheme="minorHAnsi" w:hAnsiTheme="minorHAnsi" w:cstheme="minorHAnsi"/>
          <w:sz w:val="22"/>
          <w:szCs w:val="22"/>
        </w:rPr>
        <w:tab/>
        <w:t>0,040 kg CO</w:t>
      </w:r>
      <w:r w:rsidRPr="00597972">
        <w:rPr>
          <w:rFonts w:asciiTheme="minorHAnsi" w:hAnsiTheme="minorHAnsi" w:cstheme="minorHAnsi"/>
          <w:sz w:val="22"/>
          <w:szCs w:val="22"/>
          <w:vertAlign w:val="subscript"/>
        </w:rPr>
        <w:t>2</w:t>
      </w:r>
      <w:r w:rsidRPr="00597972">
        <w:rPr>
          <w:rFonts w:asciiTheme="minorHAnsi" w:hAnsiTheme="minorHAnsi" w:cstheme="minorHAnsi"/>
          <w:sz w:val="22"/>
          <w:szCs w:val="22"/>
        </w:rPr>
        <w:t>e/kWh</w:t>
      </w:r>
    </w:p>
    <w:p w14:paraId="09BF5FE3" w14:textId="0DCE2E82" w:rsidR="00913CDA" w:rsidRPr="00597972" w:rsidRDefault="00913CDA" w:rsidP="00FE39B9">
      <w:pPr>
        <w:rPr>
          <w:rFonts w:asciiTheme="minorHAnsi" w:hAnsiTheme="minorHAnsi" w:cstheme="minorHAnsi"/>
          <w:b/>
          <w:bCs/>
          <w:sz w:val="22"/>
          <w:szCs w:val="22"/>
        </w:rPr>
      </w:pPr>
    </w:p>
    <w:p w14:paraId="39DAD6B1" w14:textId="0014A4D2" w:rsidR="00913CDA" w:rsidRDefault="00913CDA" w:rsidP="00FE39B9">
      <w:pPr>
        <w:rPr>
          <w:rFonts w:asciiTheme="minorHAnsi" w:hAnsiTheme="minorHAnsi" w:cstheme="minorHAnsi"/>
          <w:b/>
          <w:bCs/>
          <w:sz w:val="22"/>
          <w:szCs w:val="22"/>
        </w:rPr>
      </w:pPr>
    </w:p>
    <w:p w14:paraId="3303B979" w14:textId="30EF1EBE" w:rsidR="00FD1F33" w:rsidRDefault="00FD1F33" w:rsidP="00FE39B9">
      <w:pPr>
        <w:rPr>
          <w:rFonts w:asciiTheme="minorHAnsi" w:hAnsiTheme="minorHAnsi" w:cstheme="minorHAnsi"/>
          <w:b/>
          <w:bCs/>
          <w:sz w:val="22"/>
          <w:szCs w:val="22"/>
        </w:rPr>
      </w:pPr>
    </w:p>
    <w:p w14:paraId="607B2096" w14:textId="6F69C512" w:rsidR="00FD1F33" w:rsidRPr="007B399A" w:rsidRDefault="00FD1F33" w:rsidP="007B399A">
      <w:pPr>
        <w:rPr>
          <w:rFonts w:cstheme="minorHAnsi"/>
          <w:b/>
          <w:bCs/>
        </w:rPr>
      </w:pPr>
      <w:r w:rsidRPr="007B399A">
        <w:rPr>
          <w:rFonts w:cstheme="minorHAnsi"/>
          <w:b/>
          <w:bCs/>
          <w:highlight w:val="lightGray"/>
        </w:rPr>
        <w:t>Solarthermie</w:t>
      </w:r>
    </w:p>
    <w:p w14:paraId="47BA44DD" w14:textId="77777777" w:rsidR="00FD1F33" w:rsidRDefault="00FD1F33" w:rsidP="00FE39B9">
      <w:pPr>
        <w:rPr>
          <w:rFonts w:asciiTheme="minorHAnsi" w:hAnsiTheme="minorHAnsi" w:cstheme="minorHAnsi"/>
          <w:b/>
          <w:bCs/>
          <w:sz w:val="22"/>
          <w:szCs w:val="22"/>
        </w:rPr>
      </w:pPr>
    </w:p>
    <w:tbl>
      <w:tblPr>
        <w:tblStyle w:val="Gitternetztabelle4Akzent1"/>
        <w:tblW w:w="9881" w:type="dxa"/>
        <w:tblInd w:w="-5" w:type="dxa"/>
        <w:tblLook w:val="04A0" w:firstRow="1" w:lastRow="0" w:firstColumn="1" w:lastColumn="0" w:noHBand="0" w:noVBand="1"/>
      </w:tblPr>
      <w:tblGrid>
        <w:gridCol w:w="2593"/>
        <w:gridCol w:w="2117"/>
        <w:gridCol w:w="2582"/>
        <w:gridCol w:w="2589"/>
      </w:tblGrid>
      <w:tr w:rsidR="00FD1F33" w:rsidRPr="00DF2CF8" w14:paraId="425B11A3" w14:textId="77777777" w:rsidTr="00E128A6">
        <w:trPr>
          <w:cnfStyle w:val="100000000000" w:firstRow="1" w:lastRow="0" w:firstColumn="0" w:lastColumn="0" w:oddVBand="0" w:evenVBand="0" w:oddHBand="0"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2593" w:type="dxa"/>
            <w:shd w:val="clear" w:color="auto" w:fill="EE2D24"/>
            <w:vAlign w:val="center"/>
          </w:tcPr>
          <w:p w14:paraId="53A9FCB9" w14:textId="693262CC" w:rsidR="00FD1F33" w:rsidRPr="00FF089B" w:rsidRDefault="00FD1F33" w:rsidP="00E128A6">
            <w:pPr>
              <w:rPr>
                <w:rFonts w:cstheme="minorHAnsi"/>
              </w:rPr>
            </w:pPr>
          </w:p>
        </w:tc>
        <w:tc>
          <w:tcPr>
            <w:tcW w:w="2117" w:type="dxa"/>
            <w:shd w:val="clear" w:color="auto" w:fill="EE2D24"/>
            <w:vAlign w:val="center"/>
          </w:tcPr>
          <w:p w14:paraId="3B5134C7" w14:textId="54052370" w:rsidR="00FD1F33" w:rsidRPr="00DF2CF8" w:rsidRDefault="00FD1F33" w:rsidP="00E128A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Erzeugte Wärmemenge</w:t>
            </w:r>
          </w:p>
        </w:tc>
        <w:tc>
          <w:tcPr>
            <w:tcW w:w="2582" w:type="dxa"/>
            <w:shd w:val="clear" w:color="auto" w:fill="EE2D24"/>
            <w:vAlign w:val="center"/>
          </w:tcPr>
          <w:p w14:paraId="35627B87" w14:textId="77777777" w:rsidR="00FD1F33" w:rsidRPr="00DF2CF8" w:rsidRDefault="00FD1F33" w:rsidP="00E128A6">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DF2CF8">
              <w:rPr>
                <w:rFonts w:cstheme="minorHAnsi"/>
                <w:sz w:val="20"/>
                <w:szCs w:val="20"/>
              </w:rPr>
              <w:t>THG-Emissionen</w:t>
            </w:r>
          </w:p>
        </w:tc>
        <w:tc>
          <w:tcPr>
            <w:tcW w:w="2589" w:type="dxa"/>
            <w:shd w:val="clear" w:color="auto" w:fill="EE2D24"/>
            <w:vAlign w:val="center"/>
          </w:tcPr>
          <w:p w14:paraId="1E29BD97" w14:textId="77777777" w:rsidR="00FD1F33" w:rsidRPr="00DF2CF8" w:rsidRDefault="00FD1F33" w:rsidP="00E128A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F2CF8">
              <w:rPr>
                <w:rFonts w:cstheme="minorHAnsi"/>
                <w:sz w:val="20"/>
                <w:szCs w:val="20"/>
              </w:rPr>
              <w:t>Anteil an den Gesamtemissionen</w:t>
            </w:r>
          </w:p>
        </w:tc>
      </w:tr>
      <w:tr w:rsidR="00FD1F33" w:rsidRPr="00FF089B" w14:paraId="06A9BC7F" w14:textId="77777777" w:rsidTr="00AC6F7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93" w:type="dxa"/>
            <w:tcBorders>
              <w:top w:val="single" w:sz="4" w:space="0" w:color="4F81BD" w:themeColor="accent1"/>
              <w:bottom w:val="single" w:sz="4" w:space="0" w:color="4F81BD" w:themeColor="accent1"/>
            </w:tcBorders>
            <w:vAlign w:val="center"/>
          </w:tcPr>
          <w:p w14:paraId="3AC07481" w14:textId="08CADAA3" w:rsidR="00FD1F33" w:rsidRPr="00FF089B" w:rsidRDefault="00FD1F33" w:rsidP="00E128A6">
            <w:pPr>
              <w:rPr>
                <w:rFonts w:cstheme="minorHAnsi"/>
              </w:rPr>
            </w:pPr>
            <w:r>
              <w:rPr>
                <w:rFonts w:cstheme="minorHAnsi"/>
              </w:rPr>
              <w:t>Solarthermie</w:t>
            </w:r>
          </w:p>
        </w:tc>
        <w:tc>
          <w:tcPr>
            <w:tcW w:w="2117" w:type="dxa"/>
            <w:tcBorders>
              <w:top w:val="single" w:sz="4" w:space="0" w:color="4F81BD" w:themeColor="accent1"/>
              <w:bottom w:val="single" w:sz="4" w:space="0" w:color="4F81BD" w:themeColor="accent1"/>
            </w:tcBorders>
            <w:vAlign w:val="center"/>
          </w:tcPr>
          <w:p w14:paraId="04424DFC" w14:textId="77777777" w:rsidR="00FD1F33" w:rsidRPr="00FF089B" w:rsidRDefault="00FD1F33"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582" w:type="dxa"/>
            <w:tcBorders>
              <w:top w:val="single" w:sz="4" w:space="0" w:color="4F81BD" w:themeColor="accent1"/>
              <w:bottom w:val="single" w:sz="4" w:space="0" w:color="4F81BD" w:themeColor="accent1"/>
            </w:tcBorders>
            <w:vAlign w:val="center"/>
          </w:tcPr>
          <w:p w14:paraId="7EB67D35" w14:textId="77777777" w:rsidR="00FD1F33" w:rsidRPr="00FF089B" w:rsidRDefault="00FD1F33"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589" w:type="dxa"/>
            <w:tcBorders>
              <w:top w:val="single" w:sz="4" w:space="0" w:color="4F81BD" w:themeColor="accent1"/>
              <w:bottom w:val="single" w:sz="4" w:space="0" w:color="4F81BD" w:themeColor="accent1"/>
            </w:tcBorders>
            <w:vAlign w:val="center"/>
          </w:tcPr>
          <w:p w14:paraId="39EE5117" w14:textId="77777777" w:rsidR="00FD1F33" w:rsidRPr="00FF089B" w:rsidRDefault="00FD1F33"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bl>
    <w:p w14:paraId="3C5456D2" w14:textId="0A937E4C" w:rsidR="00FD1F33" w:rsidRDefault="00FD1F33" w:rsidP="00FE39B9">
      <w:pPr>
        <w:rPr>
          <w:rFonts w:asciiTheme="minorHAnsi" w:hAnsiTheme="minorHAnsi" w:cstheme="minorHAnsi"/>
          <w:b/>
          <w:bCs/>
          <w:sz w:val="22"/>
          <w:szCs w:val="22"/>
        </w:rPr>
      </w:pPr>
    </w:p>
    <w:p w14:paraId="5760F270" w14:textId="642D69DC" w:rsidR="00FD1F33" w:rsidRDefault="00FD1F33" w:rsidP="00FE39B9">
      <w:pPr>
        <w:rPr>
          <w:rFonts w:asciiTheme="minorHAnsi" w:hAnsiTheme="minorHAnsi" w:cstheme="minorHAnsi"/>
          <w:b/>
          <w:bCs/>
          <w:sz w:val="22"/>
          <w:szCs w:val="22"/>
        </w:rPr>
      </w:pPr>
    </w:p>
    <w:p w14:paraId="476CF149" w14:textId="77777777" w:rsidR="007B399A" w:rsidRDefault="007B399A" w:rsidP="00FE39B9">
      <w:pPr>
        <w:rPr>
          <w:rFonts w:asciiTheme="minorHAnsi" w:hAnsiTheme="minorHAnsi" w:cstheme="minorHAnsi"/>
          <w:b/>
          <w:bCs/>
          <w:sz w:val="22"/>
          <w:szCs w:val="22"/>
        </w:rPr>
        <w:sectPr w:rsidR="007B399A">
          <w:headerReference w:type="default" r:id="rId63"/>
          <w:pgSz w:w="11905" w:h="16837"/>
          <w:pgMar w:top="2007" w:right="1077" w:bottom="1440" w:left="1077" w:header="720" w:footer="720" w:gutter="0"/>
          <w:cols w:space="720"/>
        </w:sectPr>
      </w:pPr>
    </w:p>
    <w:p w14:paraId="3D430586" w14:textId="4F37AF09" w:rsidR="00FD1F33" w:rsidRDefault="00FD1F33" w:rsidP="00FE39B9">
      <w:pPr>
        <w:rPr>
          <w:rFonts w:asciiTheme="minorHAnsi" w:hAnsiTheme="minorHAnsi" w:cstheme="minorHAnsi"/>
          <w:b/>
          <w:bCs/>
          <w:sz w:val="22"/>
          <w:szCs w:val="22"/>
        </w:rPr>
      </w:pPr>
    </w:p>
    <w:p w14:paraId="0A19F38D" w14:textId="5A8C77E6" w:rsidR="00FD1F33" w:rsidRDefault="00FD1F33" w:rsidP="00FD1F33">
      <w:pPr>
        <w:rPr>
          <w:rFonts w:ascii="Calibri" w:hAnsi="Calibri" w:cs="Calibri"/>
          <w:b/>
          <w:bCs/>
          <w:sz w:val="24"/>
          <w:szCs w:val="24"/>
        </w:rPr>
      </w:pPr>
      <w:r w:rsidRPr="00303707">
        <w:rPr>
          <w:rFonts w:ascii="Calibri" w:hAnsi="Calibri" w:cs="Calibri"/>
          <w:b/>
          <w:bCs/>
          <w:sz w:val="24"/>
          <w:szCs w:val="24"/>
        </w:rPr>
        <w:t xml:space="preserve">Wärme Gesamtenergiebedarf und damit verbundene Treibhausgasemissionen </w:t>
      </w:r>
    </w:p>
    <w:p w14:paraId="767A96CA" w14:textId="77777777" w:rsidR="00303707" w:rsidRPr="00303707" w:rsidRDefault="00303707" w:rsidP="00FD1F33">
      <w:pPr>
        <w:rPr>
          <w:rFonts w:ascii="Calibri" w:hAnsi="Calibri" w:cs="Calibri"/>
          <w:sz w:val="2"/>
          <w:szCs w:val="2"/>
        </w:rPr>
      </w:pPr>
    </w:p>
    <w:p w14:paraId="20A11807" w14:textId="18F7D387" w:rsidR="00FD1F33" w:rsidRPr="00303707" w:rsidRDefault="00FD1F33" w:rsidP="00FD1F33">
      <w:pPr>
        <w:rPr>
          <w:rFonts w:ascii="Calibri" w:hAnsi="Calibri" w:cs="Calibri"/>
          <w:sz w:val="22"/>
          <w:szCs w:val="22"/>
        </w:rPr>
      </w:pPr>
      <w:r w:rsidRPr="00303707">
        <w:rPr>
          <w:rFonts w:ascii="Calibri" w:hAnsi="Calibri" w:cs="Calibri"/>
          <w:sz w:val="22"/>
          <w:szCs w:val="22"/>
        </w:rPr>
        <w:t xml:space="preserve">Insgesamt hatte die Schule einen Wärmeenergiegesamtbedarf von </w:t>
      </w:r>
      <w:r w:rsidRPr="00303707">
        <w:rPr>
          <w:rFonts w:ascii="Calibri" w:hAnsi="Calibri" w:cs="Calibri"/>
          <w:sz w:val="22"/>
          <w:szCs w:val="22"/>
          <w:highlight w:val="lightGray"/>
        </w:rPr>
        <w:t>XXX kWh</w:t>
      </w:r>
      <w:r w:rsidRPr="00303707">
        <w:rPr>
          <w:rFonts w:ascii="Calibri" w:hAnsi="Calibri" w:cs="Calibri"/>
          <w:sz w:val="22"/>
          <w:szCs w:val="22"/>
        </w:rPr>
        <w:t xml:space="preserve"> und verursachte damit THG-Emissionen in Höhe von </w:t>
      </w:r>
      <w:r w:rsidRPr="00303707">
        <w:rPr>
          <w:rFonts w:ascii="Calibri" w:hAnsi="Calibri" w:cs="Calibri"/>
          <w:sz w:val="22"/>
          <w:szCs w:val="22"/>
          <w:highlight w:val="lightGray"/>
        </w:rPr>
        <w:t>XXX</w:t>
      </w:r>
      <w:r w:rsidRPr="00303707">
        <w:rPr>
          <w:rFonts w:ascii="Calibri" w:hAnsi="Calibri" w:cs="Calibri"/>
          <w:sz w:val="22"/>
          <w:szCs w:val="22"/>
        </w:rPr>
        <w:t>.</w:t>
      </w:r>
    </w:p>
    <w:p w14:paraId="65C70048" w14:textId="1E62ACC4" w:rsidR="007B399A" w:rsidRDefault="007B399A" w:rsidP="00FD1F33">
      <w:pPr>
        <w:rPr>
          <w:rFonts w:ascii="Calibri" w:hAnsi="Calibri" w:cs="Calibri"/>
        </w:rPr>
      </w:pPr>
    </w:p>
    <w:p w14:paraId="30EDF497" w14:textId="5328AD48" w:rsidR="00FD1F33" w:rsidRDefault="007B399A" w:rsidP="00FE39B9">
      <w:pPr>
        <w:rPr>
          <w:rFonts w:asciiTheme="minorHAnsi" w:hAnsiTheme="minorHAnsi" w:cstheme="minorHAnsi"/>
          <w:b/>
          <w:bCs/>
          <w:sz w:val="22"/>
          <w:szCs w:val="22"/>
        </w:rPr>
      </w:pPr>
      <w:r>
        <w:rPr>
          <w:rFonts w:asciiTheme="minorHAnsi" w:hAnsiTheme="minorHAnsi" w:cstheme="minorHAnsi"/>
          <w:b/>
          <w:bCs/>
          <w:noProof/>
          <w:sz w:val="22"/>
          <w:szCs w:val="22"/>
          <w:lang w:val="de-DE"/>
        </w:rPr>
        <w:drawing>
          <wp:anchor distT="0" distB="0" distL="114300" distR="114300" simplePos="0" relativeHeight="251746304" behindDoc="0" locked="0" layoutInCell="1" allowOverlap="1" wp14:anchorId="595CA375" wp14:editId="2BED12CF">
            <wp:simplePos x="0" y="0"/>
            <wp:positionH relativeFrom="margin">
              <wp:posOffset>3416267</wp:posOffset>
            </wp:positionH>
            <wp:positionV relativeFrom="paragraph">
              <wp:posOffset>45464</wp:posOffset>
            </wp:positionV>
            <wp:extent cx="2817495" cy="3166745"/>
            <wp:effectExtent l="0" t="0" r="1905" b="0"/>
            <wp:wrapThrough wrapText="bothSides">
              <wp:wrapPolygon edited="0">
                <wp:start x="0" y="0"/>
                <wp:lineTo x="0" y="21440"/>
                <wp:lineTo x="21469" y="21440"/>
                <wp:lineTo x="21469" y="0"/>
                <wp:lineTo x="0" y="0"/>
              </wp:wrapPolygon>
            </wp:wrapThrough>
            <wp:docPr id="40" name="Diagramm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margin">
              <wp14:pctWidth>0</wp14:pctWidth>
            </wp14:sizeRelH>
            <wp14:sizeRelV relativeFrom="margin">
              <wp14:pctHeight>0</wp14:pctHeight>
            </wp14:sizeRelV>
          </wp:anchor>
        </w:drawing>
      </w:r>
      <w:r>
        <w:rPr>
          <w:rFonts w:asciiTheme="minorHAnsi" w:hAnsiTheme="minorHAnsi" w:cstheme="minorHAnsi"/>
          <w:b/>
          <w:bCs/>
          <w:noProof/>
          <w:sz w:val="22"/>
          <w:szCs w:val="22"/>
          <w:lang w:val="de-DE"/>
        </w:rPr>
        <w:drawing>
          <wp:anchor distT="0" distB="0" distL="114300" distR="114300" simplePos="0" relativeHeight="251744256" behindDoc="0" locked="0" layoutInCell="1" allowOverlap="1" wp14:anchorId="3C2BA022" wp14:editId="7C96454A">
            <wp:simplePos x="0" y="0"/>
            <wp:positionH relativeFrom="margin">
              <wp:align>left</wp:align>
            </wp:positionH>
            <wp:positionV relativeFrom="paragraph">
              <wp:posOffset>36195</wp:posOffset>
            </wp:positionV>
            <wp:extent cx="2817495" cy="3166745"/>
            <wp:effectExtent l="0" t="0" r="1905" b="0"/>
            <wp:wrapThrough wrapText="bothSides">
              <wp:wrapPolygon edited="0">
                <wp:start x="0" y="0"/>
                <wp:lineTo x="0" y="21440"/>
                <wp:lineTo x="21469" y="21440"/>
                <wp:lineTo x="21469" y="0"/>
                <wp:lineTo x="0" y="0"/>
              </wp:wrapPolygon>
            </wp:wrapThrough>
            <wp:docPr id="21" name="Diagramm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14:sizeRelV relativeFrom="margin">
              <wp14:pctHeight>0</wp14:pctHeight>
            </wp14:sizeRelV>
          </wp:anchor>
        </w:drawing>
      </w:r>
    </w:p>
    <w:p w14:paraId="19E943FD" w14:textId="24E206D2" w:rsidR="00FD1F33" w:rsidRDefault="00FD1F33" w:rsidP="00FE39B9">
      <w:pPr>
        <w:rPr>
          <w:rFonts w:asciiTheme="minorHAnsi" w:hAnsiTheme="minorHAnsi" w:cstheme="minorHAnsi"/>
          <w:b/>
          <w:bCs/>
          <w:sz w:val="22"/>
          <w:szCs w:val="22"/>
        </w:rPr>
      </w:pPr>
    </w:p>
    <w:p w14:paraId="0E2C6BD3" w14:textId="2DA0048F" w:rsidR="00FD1F33" w:rsidRDefault="00FD1F33" w:rsidP="00FE39B9">
      <w:pPr>
        <w:rPr>
          <w:rFonts w:asciiTheme="minorHAnsi" w:hAnsiTheme="minorHAnsi" w:cstheme="minorHAnsi"/>
          <w:b/>
          <w:bCs/>
          <w:sz w:val="22"/>
          <w:szCs w:val="22"/>
        </w:rPr>
      </w:pPr>
    </w:p>
    <w:p w14:paraId="6EDBBFE8" w14:textId="77777777" w:rsidR="00F00D4E" w:rsidRPr="00597972" w:rsidRDefault="00F00D4E" w:rsidP="00FE39B9">
      <w:pPr>
        <w:rPr>
          <w:rFonts w:asciiTheme="minorHAnsi" w:hAnsiTheme="minorHAnsi" w:cstheme="minorHAnsi"/>
          <w:b/>
          <w:bCs/>
          <w:sz w:val="22"/>
          <w:szCs w:val="22"/>
        </w:rPr>
      </w:pPr>
    </w:p>
    <w:p w14:paraId="4D423F0F" w14:textId="4ECEF5B9" w:rsidR="00913CDA" w:rsidRPr="00597972" w:rsidRDefault="00913CDA" w:rsidP="00913CDA">
      <w:pPr>
        <w:rPr>
          <w:rFonts w:asciiTheme="minorHAnsi" w:hAnsiTheme="minorHAnsi" w:cstheme="minorHAnsi"/>
          <w:b/>
          <w:bCs/>
          <w:sz w:val="22"/>
          <w:szCs w:val="22"/>
          <w:highlight w:val="lightGray"/>
        </w:rPr>
      </w:pPr>
      <w:r w:rsidRPr="00597972">
        <w:rPr>
          <w:rFonts w:asciiTheme="minorHAnsi" w:hAnsiTheme="minorHAnsi" w:cstheme="minorHAnsi"/>
          <w:b/>
          <w:bCs/>
          <w:sz w:val="22"/>
          <w:szCs w:val="22"/>
          <w:highlight w:val="lightGray"/>
        </w:rPr>
        <w:t xml:space="preserve">Klimaanlage </w:t>
      </w:r>
    </w:p>
    <w:p w14:paraId="248BB6BC" w14:textId="059D94AF" w:rsidR="00597972" w:rsidRDefault="00913CDA" w:rsidP="00913CDA">
      <w:pPr>
        <w:rPr>
          <w:rFonts w:asciiTheme="minorHAnsi" w:hAnsiTheme="minorHAnsi" w:cstheme="minorHAnsi"/>
          <w:sz w:val="22"/>
          <w:szCs w:val="22"/>
        </w:rPr>
      </w:pPr>
      <w:r w:rsidRPr="00597972">
        <w:rPr>
          <w:rFonts w:asciiTheme="minorHAnsi" w:hAnsiTheme="minorHAnsi" w:cstheme="minorHAnsi"/>
          <w:sz w:val="22"/>
          <w:szCs w:val="22"/>
        </w:rPr>
        <w:t xml:space="preserve">Zur Klimatisierung der Räume setzt die Schule eine Klimaanlage ein. </w:t>
      </w:r>
      <w:r w:rsidR="00597972">
        <w:rPr>
          <w:rFonts w:asciiTheme="minorHAnsi" w:hAnsiTheme="minorHAnsi" w:cstheme="minorHAnsi"/>
          <w:sz w:val="22"/>
          <w:szCs w:val="22"/>
        </w:rPr>
        <w:t>Wegen Leckagen im Leitungssystem musste Kühlmittel nachgefüllt w</w:t>
      </w:r>
      <w:r w:rsidR="006D39F4">
        <w:rPr>
          <w:rFonts w:asciiTheme="minorHAnsi" w:hAnsiTheme="minorHAnsi" w:cstheme="minorHAnsi"/>
          <w:sz w:val="22"/>
          <w:szCs w:val="22"/>
        </w:rPr>
        <w:t>e</w:t>
      </w:r>
      <w:r w:rsidR="00597972">
        <w:rPr>
          <w:rFonts w:asciiTheme="minorHAnsi" w:hAnsiTheme="minorHAnsi" w:cstheme="minorHAnsi"/>
          <w:sz w:val="22"/>
          <w:szCs w:val="22"/>
        </w:rPr>
        <w:t xml:space="preserve">rden. </w:t>
      </w:r>
    </w:p>
    <w:p w14:paraId="6324AA0E" w14:textId="109CB5AD" w:rsidR="00597972" w:rsidRDefault="00597972" w:rsidP="00913CDA">
      <w:pPr>
        <w:rPr>
          <w:rFonts w:asciiTheme="minorHAnsi" w:hAnsiTheme="minorHAnsi" w:cstheme="minorHAnsi"/>
          <w:sz w:val="22"/>
          <w:szCs w:val="22"/>
        </w:rPr>
      </w:pPr>
    </w:p>
    <w:tbl>
      <w:tblPr>
        <w:tblStyle w:val="Gitternetztabelle4Akzent1"/>
        <w:tblW w:w="9881" w:type="dxa"/>
        <w:tblInd w:w="-5" w:type="dxa"/>
        <w:tblLook w:val="04A0" w:firstRow="1" w:lastRow="0" w:firstColumn="1" w:lastColumn="0" w:noHBand="0" w:noVBand="1"/>
      </w:tblPr>
      <w:tblGrid>
        <w:gridCol w:w="2593"/>
        <w:gridCol w:w="2117"/>
        <w:gridCol w:w="2582"/>
        <w:gridCol w:w="2589"/>
      </w:tblGrid>
      <w:tr w:rsidR="00597972" w:rsidRPr="00DF2CF8" w14:paraId="24A17897" w14:textId="77777777" w:rsidTr="00E128A6">
        <w:trPr>
          <w:cnfStyle w:val="100000000000" w:firstRow="1" w:lastRow="0" w:firstColumn="0" w:lastColumn="0" w:oddVBand="0" w:evenVBand="0" w:oddHBand="0"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2593" w:type="dxa"/>
            <w:shd w:val="clear" w:color="auto" w:fill="EE2D24"/>
            <w:vAlign w:val="center"/>
          </w:tcPr>
          <w:p w14:paraId="7F04B6DC" w14:textId="46EB7341" w:rsidR="00597972" w:rsidRPr="00FF089B" w:rsidRDefault="00597972" w:rsidP="00E128A6">
            <w:pPr>
              <w:rPr>
                <w:rFonts w:cstheme="minorHAnsi"/>
              </w:rPr>
            </w:pPr>
            <w:r>
              <w:rPr>
                <w:rFonts w:cstheme="minorHAnsi"/>
                <w:sz w:val="20"/>
                <w:szCs w:val="20"/>
              </w:rPr>
              <w:t>Kühlmittel</w:t>
            </w:r>
          </w:p>
        </w:tc>
        <w:tc>
          <w:tcPr>
            <w:tcW w:w="2117" w:type="dxa"/>
            <w:shd w:val="clear" w:color="auto" w:fill="EE2D24"/>
            <w:vAlign w:val="center"/>
          </w:tcPr>
          <w:p w14:paraId="72E80E41" w14:textId="127C9636" w:rsidR="00597972" w:rsidRPr="00DF2CF8" w:rsidRDefault="00597972" w:rsidP="00E128A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Nachgefüllt</w:t>
            </w:r>
          </w:p>
        </w:tc>
        <w:tc>
          <w:tcPr>
            <w:tcW w:w="2582" w:type="dxa"/>
            <w:shd w:val="clear" w:color="auto" w:fill="EE2D24"/>
            <w:vAlign w:val="center"/>
          </w:tcPr>
          <w:p w14:paraId="4B77C907" w14:textId="77777777" w:rsidR="00597972" w:rsidRPr="00DF2CF8" w:rsidRDefault="00597972" w:rsidP="00E128A6">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DF2CF8">
              <w:rPr>
                <w:rFonts w:cstheme="minorHAnsi"/>
                <w:sz w:val="20"/>
                <w:szCs w:val="20"/>
              </w:rPr>
              <w:t>THG-Emissionen</w:t>
            </w:r>
          </w:p>
        </w:tc>
        <w:tc>
          <w:tcPr>
            <w:tcW w:w="2589" w:type="dxa"/>
            <w:shd w:val="clear" w:color="auto" w:fill="EE2D24"/>
            <w:vAlign w:val="center"/>
          </w:tcPr>
          <w:p w14:paraId="4D67DD4C" w14:textId="77777777" w:rsidR="00597972" w:rsidRPr="00DF2CF8" w:rsidRDefault="00597972" w:rsidP="00E128A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F2CF8">
              <w:rPr>
                <w:rFonts w:cstheme="minorHAnsi"/>
                <w:sz w:val="20"/>
                <w:szCs w:val="20"/>
              </w:rPr>
              <w:t>Anteil an den Gesamtemissionen</w:t>
            </w:r>
          </w:p>
        </w:tc>
      </w:tr>
      <w:tr w:rsidR="00597972" w:rsidRPr="00FF089B" w14:paraId="28E587C8" w14:textId="77777777" w:rsidTr="00AC6F7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93" w:type="dxa"/>
            <w:tcBorders>
              <w:top w:val="single" w:sz="4" w:space="0" w:color="4F81BD" w:themeColor="accent1"/>
              <w:bottom w:val="single" w:sz="4" w:space="0" w:color="4F81BD" w:themeColor="accent1"/>
            </w:tcBorders>
            <w:vAlign w:val="center"/>
          </w:tcPr>
          <w:p w14:paraId="619BF35F" w14:textId="7543CB56" w:rsidR="00597972" w:rsidRPr="00FF089B" w:rsidRDefault="00597972" w:rsidP="00E128A6">
            <w:pPr>
              <w:rPr>
                <w:rFonts w:cstheme="minorHAnsi"/>
              </w:rPr>
            </w:pPr>
            <w:r>
              <w:rPr>
                <w:rFonts w:cstheme="minorHAnsi"/>
              </w:rPr>
              <w:t>R-410A</w:t>
            </w:r>
          </w:p>
        </w:tc>
        <w:tc>
          <w:tcPr>
            <w:tcW w:w="2117" w:type="dxa"/>
            <w:tcBorders>
              <w:top w:val="single" w:sz="4" w:space="0" w:color="4F81BD" w:themeColor="accent1"/>
              <w:bottom w:val="single" w:sz="4" w:space="0" w:color="4F81BD" w:themeColor="accent1"/>
            </w:tcBorders>
            <w:vAlign w:val="center"/>
          </w:tcPr>
          <w:p w14:paraId="36D47E65" w14:textId="1AF657D0" w:rsidR="00597972" w:rsidRPr="00FF089B" w:rsidRDefault="00597972" w:rsidP="006D39F4">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597972">
              <w:rPr>
                <w:rFonts w:cstheme="minorHAnsi"/>
                <w:highlight w:val="lightGray"/>
              </w:rPr>
              <w:t xml:space="preserve">1,2 </w:t>
            </w:r>
            <w:r w:rsidR="00AC6F74">
              <w:rPr>
                <w:rFonts w:cstheme="minorHAnsi"/>
              </w:rPr>
              <w:t>kg</w:t>
            </w:r>
          </w:p>
        </w:tc>
        <w:tc>
          <w:tcPr>
            <w:tcW w:w="2582" w:type="dxa"/>
            <w:tcBorders>
              <w:top w:val="single" w:sz="4" w:space="0" w:color="4F81BD" w:themeColor="accent1"/>
              <w:bottom w:val="single" w:sz="4" w:space="0" w:color="4F81BD" w:themeColor="accent1"/>
            </w:tcBorders>
            <w:vAlign w:val="center"/>
          </w:tcPr>
          <w:p w14:paraId="1101BE56" w14:textId="278ECC5E" w:rsidR="00597972" w:rsidRPr="00FF089B" w:rsidRDefault="006D39F4"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Berechnung</w:t>
            </w:r>
          </w:p>
        </w:tc>
        <w:tc>
          <w:tcPr>
            <w:tcW w:w="2589" w:type="dxa"/>
            <w:tcBorders>
              <w:top w:val="single" w:sz="4" w:space="0" w:color="4F81BD" w:themeColor="accent1"/>
              <w:bottom w:val="single" w:sz="4" w:space="0" w:color="4F81BD" w:themeColor="accent1"/>
            </w:tcBorders>
            <w:vAlign w:val="center"/>
          </w:tcPr>
          <w:p w14:paraId="0AEFB453" w14:textId="2984BCBB" w:rsidR="00597972" w:rsidRPr="00FF089B" w:rsidRDefault="006D39F4"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Berechnung</w:t>
            </w:r>
          </w:p>
        </w:tc>
      </w:tr>
    </w:tbl>
    <w:p w14:paraId="66F27879" w14:textId="77777777" w:rsidR="00597972" w:rsidRDefault="00597972" w:rsidP="00913CDA">
      <w:pPr>
        <w:rPr>
          <w:rFonts w:asciiTheme="minorHAnsi" w:hAnsiTheme="minorHAnsi" w:cstheme="minorHAnsi"/>
          <w:sz w:val="22"/>
          <w:szCs w:val="22"/>
        </w:rPr>
      </w:pPr>
    </w:p>
    <w:p w14:paraId="2EF05B47" w14:textId="77777777" w:rsidR="00597972" w:rsidRDefault="00597972" w:rsidP="00913CDA">
      <w:pPr>
        <w:rPr>
          <w:rFonts w:asciiTheme="minorHAnsi" w:hAnsiTheme="minorHAnsi" w:cstheme="minorHAnsi"/>
          <w:sz w:val="22"/>
          <w:szCs w:val="22"/>
        </w:rPr>
      </w:pPr>
    </w:p>
    <w:p w14:paraId="4B10B475" w14:textId="77777777" w:rsidR="00303707" w:rsidRDefault="00303707" w:rsidP="00BC33D2">
      <w:pPr>
        <w:rPr>
          <w:rFonts w:asciiTheme="minorHAnsi" w:hAnsiTheme="minorHAnsi" w:cstheme="minorHAnsi"/>
          <w:sz w:val="18"/>
          <w:szCs w:val="18"/>
          <w:lang w:val="de-DE"/>
        </w:rPr>
        <w:sectPr w:rsidR="00303707">
          <w:pgSz w:w="11905" w:h="16837"/>
          <w:pgMar w:top="2007" w:right="1077" w:bottom="1440" w:left="1077" w:header="720" w:footer="720" w:gutter="0"/>
          <w:cols w:space="720"/>
        </w:sectPr>
      </w:pPr>
    </w:p>
    <w:p w14:paraId="318FF33B" w14:textId="50E48B4D" w:rsidR="00D52D50" w:rsidRPr="00D52D50" w:rsidRDefault="00D52D50" w:rsidP="00BC33D2">
      <w:pPr>
        <w:rPr>
          <w:rFonts w:asciiTheme="minorHAnsi" w:hAnsiTheme="minorHAnsi" w:cstheme="minorHAnsi"/>
          <w:sz w:val="18"/>
          <w:szCs w:val="18"/>
          <w:lang w:val="de-DE"/>
        </w:rPr>
      </w:pPr>
    </w:p>
    <w:p w14:paraId="0C79E236" w14:textId="711EE803" w:rsidR="00BC33D2" w:rsidRPr="00A47793" w:rsidRDefault="00BC33D2" w:rsidP="00A47793">
      <w:pPr>
        <w:pStyle w:val="berschrift2"/>
        <w:numPr>
          <w:ilvl w:val="0"/>
          <w:numId w:val="17"/>
        </w:numPr>
        <w:ind w:left="426" w:hanging="426"/>
        <w:rPr>
          <w:rFonts w:asciiTheme="minorHAnsi" w:hAnsiTheme="minorHAnsi" w:cstheme="minorHAnsi"/>
          <w:b/>
          <w:bCs/>
          <w:color w:val="auto"/>
          <w:sz w:val="28"/>
          <w:szCs w:val="28"/>
        </w:rPr>
      </w:pPr>
      <w:bookmarkStart w:id="13" w:name="_Toc128715840"/>
      <w:r w:rsidRPr="00A47793">
        <w:rPr>
          <w:rFonts w:asciiTheme="minorHAnsi" w:hAnsiTheme="minorHAnsi" w:cstheme="minorHAnsi"/>
          <w:b/>
          <w:bCs/>
          <w:color w:val="auto"/>
          <w:sz w:val="28"/>
          <w:szCs w:val="28"/>
        </w:rPr>
        <w:t>Wasser</w:t>
      </w:r>
      <w:bookmarkEnd w:id="13"/>
    </w:p>
    <w:p w14:paraId="6C836471" w14:textId="54AAC3AA" w:rsidR="00BC33D2" w:rsidRPr="00FF089B" w:rsidRDefault="00BC33D2" w:rsidP="00BC33D2">
      <w:pPr>
        <w:rPr>
          <w:rFonts w:asciiTheme="minorHAnsi" w:hAnsiTheme="minorHAnsi" w:cstheme="minorHAnsi"/>
          <w:lang w:val="de-DE"/>
        </w:rPr>
      </w:pPr>
    </w:p>
    <w:tbl>
      <w:tblPr>
        <w:tblStyle w:val="Gitternetztabelle4Akzent1"/>
        <w:tblW w:w="9881" w:type="dxa"/>
        <w:tblInd w:w="-5" w:type="dxa"/>
        <w:tblLook w:val="04A0" w:firstRow="1" w:lastRow="0" w:firstColumn="1" w:lastColumn="0" w:noHBand="0" w:noVBand="1"/>
      </w:tblPr>
      <w:tblGrid>
        <w:gridCol w:w="2593"/>
        <w:gridCol w:w="2117"/>
        <w:gridCol w:w="2582"/>
        <w:gridCol w:w="2589"/>
      </w:tblGrid>
      <w:tr w:rsidR="00483689" w:rsidRPr="00FF089B" w14:paraId="6D7E922A" w14:textId="77777777" w:rsidTr="00DF2CF8">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2593" w:type="dxa"/>
            <w:shd w:val="clear" w:color="auto" w:fill="4487B7"/>
          </w:tcPr>
          <w:p w14:paraId="4C8AA52E" w14:textId="77777777" w:rsidR="00483689" w:rsidRPr="00FF089B" w:rsidRDefault="00483689" w:rsidP="00E128A6">
            <w:pPr>
              <w:rPr>
                <w:rFonts w:cstheme="minorHAnsi"/>
              </w:rPr>
            </w:pPr>
          </w:p>
        </w:tc>
        <w:tc>
          <w:tcPr>
            <w:tcW w:w="2117" w:type="dxa"/>
            <w:shd w:val="clear" w:color="auto" w:fill="4487B7"/>
            <w:vAlign w:val="center"/>
          </w:tcPr>
          <w:p w14:paraId="7DEFC593" w14:textId="0E2596F5" w:rsidR="00483689" w:rsidRPr="00DF2CF8" w:rsidRDefault="005722FE" w:rsidP="00E128A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F2CF8">
              <w:rPr>
                <w:rFonts w:cstheme="minorHAnsi"/>
                <w:sz w:val="20"/>
                <w:szCs w:val="20"/>
              </w:rPr>
              <w:t>Verbrauch</w:t>
            </w:r>
          </w:p>
        </w:tc>
        <w:tc>
          <w:tcPr>
            <w:tcW w:w="2582" w:type="dxa"/>
            <w:shd w:val="clear" w:color="auto" w:fill="4487B7"/>
            <w:vAlign w:val="center"/>
          </w:tcPr>
          <w:p w14:paraId="0BB11770" w14:textId="2019BF04" w:rsidR="00483689" w:rsidRPr="00DF2CF8" w:rsidRDefault="00483689" w:rsidP="00DF2CF8">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DF2CF8">
              <w:rPr>
                <w:rFonts w:cstheme="minorHAnsi"/>
                <w:sz w:val="20"/>
                <w:szCs w:val="20"/>
              </w:rPr>
              <w:t>THG-Emissionen</w:t>
            </w:r>
          </w:p>
        </w:tc>
        <w:tc>
          <w:tcPr>
            <w:tcW w:w="2589" w:type="dxa"/>
            <w:shd w:val="clear" w:color="auto" w:fill="4487B7"/>
            <w:vAlign w:val="center"/>
          </w:tcPr>
          <w:p w14:paraId="23DCED0B" w14:textId="77777777" w:rsidR="00483689" w:rsidRPr="00DF2CF8" w:rsidRDefault="00483689" w:rsidP="00E128A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F2CF8">
              <w:rPr>
                <w:rFonts w:cstheme="minorHAnsi"/>
                <w:sz w:val="20"/>
                <w:szCs w:val="20"/>
              </w:rPr>
              <w:t>Anteil an den Gesamtemissionen</w:t>
            </w:r>
          </w:p>
        </w:tc>
      </w:tr>
      <w:tr w:rsidR="00483689" w:rsidRPr="00FF089B" w14:paraId="42FFA8A7" w14:textId="77777777" w:rsidTr="009655E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93" w:type="dxa"/>
            <w:vAlign w:val="center"/>
          </w:tcPr>
          <w:p w14:paraId="2BBA46ED" w14:textId="71F26685" w:rsidR="00483689" w:rsidRPr="00FF089B" w:rsidRDefault="00483689" w:rsidP="00E128A6">
            <w:pPr>
              <w:rPr>
                <w:rFonts w:cstheme="minorHAnsi"/>
              </w:rPr>
            </w:pPr>
            <w:r w:rsidRPr="00FF089B">
              <w:rPr>
                <w:rFonts w:cstheme="minorHAnsi"/>
              </w:rPr>
              <w:t>Wasserverbrauch</w:t>
            </w:r>
          </w:p>
        </w:tc>
        <w:tc>
          <w:tcPr>
            <w:tcW w:w="2117" w:type="dxa"/>
            <w:vAlign w:val="center"/>
          </w:tcPr>
          <w:p w14:paraId="243FBAB5" w14:textId="576FE7F6" w:rsidR="00483689" w:rsidRPr="00FF089B" w:rsidRDefault="00483689"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F089B">
              <w:rPr>
                <w:rFonts w:cstheme="minorHAnsi"/>
              </w:rPr>
              <w:t>2</w:t>
            </w:r>
            <w:r w:rsidR="006D39F4">
              <w:rPr>
                <w:rFonts w:cstheme="minorHAnsi"/>
              </w:rPr>
              <w:t xml:space="preserve"> </w:t>
            </w:r>
            <w:r w:rsidRPr="00FF089B">
              <w:rPr>
                <w:rFonts w:cstheme="minorHAnsi"/>
              </w:rPr>
              <w:t>232 m³</w:t>
            </w:r>
          </w:p>
        </w:tc>
        <w:tc>
          <w:tcPr>
            <w:tcW w:w="2582" w:type="dxa"/>
            <w:vAlign w:val="center"/>
          </w:tcPr>
          <w:p w14:paraId="3BEA659B" w14:textId="5C6DF92E" w:rsidR="00483689" w:rsidRPr="00FF089B" w:rsidRDefault="006D39F4"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0,94 t</w:t>
            </w:r>
            <w:r w:rsidR="00483689" w:rsidRPr="00FF089B">
              <w:rPr>
                <w:rFonts w:cstheme="minorHAnsi"/>
                <w:color w:val="000000"/>
              </w:rPr>
              <w:t xml:space="preserve"> </w:t>
            </w:r>
            <w:r w:rsidR="00483689" w:rsidRPr="00FF089B">
              <w:rPr>
                <w:rFonts w:cstheme="minorHAnsi"/>
              </w:rPr>
              <w:t>CO</w:t>
            </w:r>
            <w:r w:rsidR="00483689" w:rsidRPr="00FF089B">
              <w:rPr>
                <w:rFonts w:cstheme="minorHAnsi"/>
                <w:vertAlign w:val="subscript"/>
              </w:rPr>
              <w:t>2</w:t>
            </w:r>
            <w:r w:rsidR="00483689" w:rsidRPr="00FF089B">
              <w:rPr>
                <w:rFonts w:cstheme="minorHAnsi"/>
              </w:rPr>
              <w:t>e</w:t>
            </w:r>
          </w:p>
        </w:tc>
        <w:tc>
          <w:tcPr>
            <w:tcW w:w="2589" w:type="dxa"/>
            <w:vAlign w:val="center"/>
          </w:tcPr>
          <w:p w14:paraId="2A48B976" w14:textId="37118D63" w:rsidR="00483689" w:rsidRPr="00FF089B" w:rsidRDefault="00483689"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F089B">
              <w:rPr>
                <w:rFonts w:cstheme="minorHAnsi"/>
              </w:rPr>
              <w:t>0,2</w:t>
            </w:r>
            <w:r w:rsidR="00BD517E">
              <w:rPr>
                <w:rFonts w:cstheme="minorHAnsi"/>
              </w:rPr>
              <w:t>3</w:t>
            </w:r>
            <w:r w:rsidRPr="00FF089B">
              <w:rPr>
                <w:rFonts w:cstheme="minorHAnsi"/>
              </w:rPr>
              <w:t xml:space="preserve"> %</w:t>
            </w:r>
          </w:p>
        </w:tc>
      </w:tr>
      <w:tr w:rsidR="009655E5" w:rsidRPr="00FF089B" w14:paraId="530011D9" w14:textId="77777777" w:rsidTr="009655E5">
        <w:trPr>
          <w:trHeight w:val="567"/>
        </w:trPr>
        <w:tc>
          <w:tcPr>
            <w:cnfStyle w:val="001000000000" w:firstRow="0" w:lastRow="0" w:firstColumn="1" w:lastColumn="0" w:oddVBand="0" w:evenVBand="0" w:oddHBand="0" w:evenHBand="0" w:firstRowFirstColumn="0" w:firstRowLastColumn="0" w:lastRowFirstColumn="0" w:lastRowLastColumn="0"/>
            <w:tcW w:w="2593" w:type="dxa"/>
            <w:vAlign w:val="center"/>
          </w:tcPr>
          <w:p w14:paraId="09D1D689" w14:textId="63C79B1D" w:rsidR="009655E5" w:rsidRPr="00FF089B" w:rsidRDefault="009655E5" w:rsidP="00E128A6">
            <w:pPr>
              <w:rPr>
                <w:rFonts w:cstheme="minorHAnsi"/>
              </w:rPr>
            </w:pPr>
            <w:r>
              <w:rPr>
                <w:rFonts w:cstheme="minorHAnsi"/>
              </w:rPr>
              <w:t>Regenwasserverbrauch aus der Zisterne</w:t>
            </w:r>
          </w:p>
        </w:tc>
        <w:tc>
          <w:tcPr>
            <w:tcW w:w="2117" w:type="dxa"/>
            <w:vAlign w:val="center"/>
          </w:tcPr>
          <w:p w14:paraId="521FFF2A" w14:textId="7B969AD9" w:rsidR="009655E5" w:rsidRPr="00FF089B" w:rsidRDefault="009655E5"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c>
          <w:tcPr>
            <w:tcW w:w="2582" w:type="dxa"/>
            <w:vAlign w:val="center"/>
          </w:tcPr>
          <w:p w14:paraId="308CCD58" w14:textId="5BBF6593" w:rsidR="009655E5" w:rsidRPr="00FF089B" w:rsidRDefault="009655E5" w:rsidP="00E128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w:t>
            </w:r>
          </w:p>
        </w:tc>
        <w:tc>
          <w:tcPr>
            <w:tcW w:w="2589" w:type="dxa"/>
            <w:vAlign w:val="center"/>
          </w:tcPr>
          <w:p w14:paraId="24AE6FB4" w14:textId="58A8A439" w:rsidR="009655E5" w:rsidRPr="00FF089B" w:rsidRDefault="009655E5"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p>
        </w:tc>
      </w:tr>
    </w:tbl>
    <w:p w14:paraId="3621310B" w14:textId="7B54013C" w:rsidR="00483689" w:rsidRPr="00FF089B" w:rsidRDefault="00483689" w:rsidP="00BC33D2">
      <w:pPr>
        <w:rPr>
          <w:rFonts w:asciiTheme="minorHAnsi" w:hAnsiTheme="minorHAnsi" w:cstheme="minorHAnsi"/>
          <w:lang w:val="de-DE"/>
        </w:rPr>
      </w:pPr>
    </w:p>
    <w:p w14:paraId="339986F4" w14:textId="77777777" w:rsidR="00BC33D2" w:rsidRPr="00FF089B" w:rsidRDefault="00BC33D2" w:rsidP="00BC33D2">
      <w:pPr>
        <w:rPr>
          <w:rFonts w:asciiTheme="minorHAnsi" w:hAnsiTheme="minorHAnsi" w:cstheme="minorHAnsi"/>
          <w:lang w:val="de-DE"/>
        </w:rPr>
      </w:pPr>
    </w:p>
    <w:p w14:paraId="400B7219" w14:textId="427B850E" w:rsidR="00BC33D2" w:rsidRPr="00A47793" w:rsidRDefault="00BC33D2" w:rsidP="00A47793">
      <w:pPr>
        <w:pStyle w:val="berschrift2"/>
        <w:numPr>
          <w:ilvl w:val="0"/>
          <w:numId w:val="17"/>
        </w:numPr>
        <w:ind w:left="426" w:hanging="426"/>
        <w:rPr>
          <w:rFonts w:asciiTheme="minorHAnsi" w:hAnsiTheme="minorHAnsi" w:cstheme="minorHAnsi"/>
          <w:b/>
          <w:bCs/>
          <w:color w:val="auto"/>
          <w:sz w:val="28"/>
          <w:szCs w:val="28"/>
        </w:rPr>
      </w:pPr>
      <w:bookmarkStart w:id="14" w:name="_Toc128715841"/>
      <w:r w:rsidRPr="00A47793">
        <w:rPr>
          <w:rFonts w:asciiTheme="minorHAnsi" w:hAnsiTheme="minorHAnsi" w:cstheme="minorHAnsi"/>
          <w:b/>
          <w:bCs/>
          <w:color w:val="auto"/>
          <w:sz w:val="28"/>
          <w:szCs w:val="28"/>
        </w:rPr>
        <w:t>Kompensation</w:t>
      </w:r>
      <w:bookmarkEnd w:id="14"/>
    </w:p>
    <w:p w14:paraId="112B7BC4" w14:textId="77777777" w:rsidR="00483689" w:rsidRPr="00FF089B" w:rsidRDefault="00483689" w:rsidP="00483689">
      <w:pPr>
        <w:rPr>
          <w:rFonts w:asciiTheme="minorHAnsi" w:hAnsiTheme="minorHAnsi" w:cstheme="minorHAnsi"/>
          <w:sz w:val="22"/>
          <w:szCs w:val="22"/>
          <w:lang w:val="de-DE"/>
        </w:rPr>
      </w:pPr>
    </w:p>
    <w:tbl>
      <w:tblPr>
        <w:tblStyle w:val="Gitternetztabelle4Akzent1"/>
        <w:tblW w:w="9881" w:type="dxa"/>
        <w:tblInd w:w="-5" w:type="dxa"/>
        <w:tblLook w:val="04A0" w:firstRow="1" w:lastRow="0" w:firstColumn="1" w:lastColumn="0" w:noHBand="0" w:noVBand="1"/>
      </w:tblPr>
      <w:tblGrid>
        <w:gridCol w:w="2593"/>
        <w:gridCol w:w="2117"/>
        <w:gridCol w:w="2582"/>
        <w:gridCol w:w="2589"/>
      </w:tblGrid>
      <w:tr w:rsidR="00483689" w:rsidRPr="00FF089B" w14:paraId="2EA1E895" w14:textId="77777777" w:rsidTr="00DF2CF8">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2593" w:type="dxa"/>
            <w:shd w:val="clear" w:color="auto" w:fill="3C91CF"/>
            <w:vAlign w:val="center"/>
          </w:tcPr>
          <w:p w14:paraId="1CE1DF7B" w14:textId="58377B9E" w:rsidR="00483689" w:rsidRPr="00FF089B" w:rsidRDefault="005722FE" w:rsidP="005722FE">
            <w:pPr>
              <w:rPr>
                <w:rFonts w:cstheme="minorHAnsi"/>
              </w:rPr>
            </w:pPr>
            <w:r>
              <w:rPr>
                <w:rFonts w:cstheme="minorHAnsi"/>
              </w:rPr>
              <w:t>Projekt</w:t>
            </w:r>
          </w:p>
        </w:tc>
        <w:tc>
          <w:tcPr>
            <w:tcW w:w="2117" w:type="dxa"/>
            <w:shd w:val="clear" w:color="auto" w:fill="3C91CF"/>
            <w:vAlign w:val="center"/>
          </w:tcPr>
          <w:p w14:paraId="185179E0" w14:textId="77777777" w:rsidR="005722FE" w:rsidRPr="00DF2CF8" w:rsidRDefault="005722FE" w:rsidP="00E128A6">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DF2CF8">
              <w:rPr>
                <w:rFonts w:cstheme="minorHAnsi"/>
                <w:sz w:val="20"/>
                <w:szCs w:val="20"/>
              </w:rPr>
              <w:t xml:space="preserve">Kompensierte </w:t>
            </w:r>
          </w:p>
          <w:p w14:paraId="20473F3D" w14:textId="531CF0DF" w:rsidR="00483689" w:rsidRPr="00DF2CF8" w:rsidRDefault="005722FE" w:rsidP="00E128A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F2CF8">
              <w:rPr>
                <w:rFonts w:cstheme="minorHAnsi"/>
                <w:sz w:val="20"/>
                <w:szCs w:val="20"/>
              </w:rPr>
              <w:t>CO</w:t>
            </w:r>
            <w:r w:rsidRPr="00DF2CF8">
              <w:rPr>
                <w:rFonts w:cstheme="minorHAnsi"/>
                <w:sz w:val="20"/>
                <w:szCs w:val="20"/>
                <w:vertAlign w:val="subscript"/>
              </w:rPr>
              <w:t>2</w:t>
            </w:r>
            <w:r w:rsidRPr="00DF2CF8">
              <w:rPr>
                <w:rFonts w:cstheme="minorHAnsi"/>
                <w:sz w:val="20"/>
                <w:szCs w:val="20"/>
              </w:rPr>
              <w:t>-</w:t>
            </w:r>
            <w:r w:rsidR="00483689" w:rsidRPr="00DF2CF8">
              <w:rPr>
                <w:rFonts w:cstheme="minorHAnsi"/>
                <w:sz w:val="20"/>
                <w:szCs w:val="20"/>
              </w:rPr>
              <w:t>Menge</w:t>
            </w:r>
          </w:p>
        </w:tc>
        <w:tc>
          <w:tcPr>
            <w:tcW w:w="2582" w:type="dxa"/>
            <w:shd w:val="clear" w:color="auto" w:fill="3C91CF"/>
            <w:vAlign w:val="center"/>
          </w:tcPr>
          <w:p w14:paraId="226EF105" w14:textId="4AD72533" w:rsidR="00483689" w:rsidRPr="00DF2CF8" w:rsidRDefault="00483689" w:rsidP="00E128A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F2CF8">
              <w:rPr>
                <w:rFonts w:cstheme="minorHAnsi"/>
                <w:sz w:val="20"/>
                <w:szCs w:val="20"/>
              </w:rPr>
              <w:t>Zertifiziert nach</w:t>
            </w:r>
          </w:p>
        </w:tc>
        <w:tc>
          <w:tcPr>
            <w:tcW w:w="2589" w:type="dxa"/>
            <w:shd w:val="clear" w:color="auto" w:fill="3C91CF"/>
            <w:vAlign w:val="center"/>
          </w:tcPr>
          <w:p w14:paraId="152103F7" w14:textId="615C85D2" w:rsidR="00483689" w:rsidRPr="00DF2CF8" w:rsidRDefault="00483689" w:rsidP="00E128A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F2CF8">
              <w:rPr>
                <w:rFonts w:cstheme="minorHAnsi"/>
                <w:sz w:val="20"/>
                <w:szCs w:val="20"/>
              </w:rPr>
              <w:t xml:space="preserve">Anteil </w:t>
            </w:r>
            <w:r w:rsidR="00D52D50" w:rsidRPr="00DF2CF8">
              <w:rPr>
                <w:rFonts w:cstheme="minorHAnsi"/>
                <w:sz w:val="20"/>
                <w:szCs w:val="20"/>
              </w:rPr>
              <w:t xml:space="preserve">der kompensierten </w:t>
            </w:r>
            <w:r w:rsidRPr="00DF2CF8">
              <w:rPr>
                <w:rFonts w:cstheme="minorHAnsi"/>
                <w:sz w:val="20"/>
                <w:szCs w:val="20"/>
              </w:rPr>
              <w:t>Gesamtemissionen</w:t>
            </w:r>
          </w:p>
        </w:tc>
      </w:tr>
      <w:tr w:rsidR="00483689" w:rsidRPr="00FF089B" w14:paraId="0638C724" w14:textId="77777777" w:rsidTr="009655E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93" w:type="dxa"/>
            <w:vAlign w:val="center"/>
          </w:tcPr>
          <w:p w14:paraId="14646B68" w14:textId="2FBF3169" w:rsidR="00483689" w:rsidRPr="00FF089B" w:rsidRDefault="00483689" w:rsidP="00E128A6">
            <w:pPr>
              <w:rPr>
                <w:rFonts w:cstheme="minorHAnsi"/>
              </w:rPr>
            </w:pPr>
            <w:r w:rsidRPr="00FF089B">
              <w:rPr>
                <w:rFonts w:cstheme="minorHAnsi"/>
              </w:rPr>
              <w:t>Sauberes Wasser</w:t>
            </w:r>
          </w:p>
        </w:tc>
        <w:tc>
          <w:tcPr>
            <w:tcW w:w="2117" w:type="dxa"/>
            <w:vAlign w:val="center"/>
          </w:tcPr>
          <w:p w14:paraId="6B792F00" w14:textId="37F6D1C3" w:rsidR="00483689" w:rsidRPr="00FF089B" w:rsidRDefault="0058093A"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FF089B">
              <w:rPr>
                <w:rFonts w:cstheme="minorHAnsi"/>
              </w:rPr>
              <w:t>207 t CO</w:t>
            </w:r>
            <w:r w:rsidRPr="00FF089B">
              <w:rPr>
                <w:rFonts w:cstheme="minorHAnsi"/>
                <w:vertAlign w:val="subscript"/>
              </w:rPr>
              <w:t>2</w:t>
            </w:r>
            <w:r w:rsidRPr="00FF089B">
              <w:rPr>
                <w:rFonts w:cstheme="minorHAnsi"/>
              </w:rPr>
              <w:t>e</w:t>
            </w:r>
          </w:p>
        </w:tc>
        <w:tc>
          <w:tcPr>
            <w:tcW w:w="2582" w:type="dxa"/>
            <w:vAlign w:val="center"/>
          </w:tcPr>
          <w:p w14:paraId="230CF203" w14:textId="70FBC902" w:rsidR="00483689" w:rsidRPr="00FF089B" w:rsidRDefault="00483689"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521935">
              <w:rPr>
                <w:rFonts w:cstheme="minorHAnsi"/>
                <w:color w:val="000000"/>
                <w:highlight w:val="lightGray"/>
              </w:rPr>
              <w:t>Gold Standard</w:t>
            </w:r>
          </w:p>
        </w:tc>
        <w:tc>
          <w:tcPr>
            <w:tcW w:w="2589" w:type="dxa"/>
            <w:vAlign w:val="center"/>
          </w:tcPr>
          <w:p w14:paraId="42AD1CDB" w14:textId="43922EA6" w:rsidR="00483689" w:rsidRPr="00FF089B" w:rsidRDefault="0040040D" w:rsidP="00E128A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49,9</w:t>
            </w:r>
            <w:r w:rsidR="0058093A" w:rsidRPr="00FF089B">
              <w:rPr>
                <w:rFonts w:cstheme="minorHAnsi"/>
              </w:rPr>
              <w:t xml:space="preserve"> </w:t>
            </w:r>
            <w:r w:rsidR="00483689" w:rsidRPr="00FF089B">
              <w:rPr>
                <w:rFonts w:cstheme="minorHAnsi"/>
              </w:rPr>
              <w:t>%</w:t>
            </w:r>
          </w:p>
        </w:tc>
      </w:tr>
      <w:tr w:rsidR="00483689" w:rsidRPr="00FF089B" w14:paraId="44304DD2" w14:textId="77777777" w:rsidTr="009655E5">
        <w:trPr>
          <w:trHeight w:val="567"/>
        </w:trPr>
        <w:tc>
          <w:tcPr>
            <w:cnfStyle w:val="001000000000" w:firstRow="0" w:lastRow="0" w:firstColumn="1" w:lastColumn="0" w:oddVBand="0" w:evenVBand="0" w:oddHBand="0" w:evenHBand="0" w:firstRowFirstColumn="0" w:firstRowLastColumn="0" w:lastRowFirstColumn="0" w:lastRowLastColumn="0"/>
            <w:tcW w:w="2593" w:type="dxa"/>
            <w:vAlign w:val="center"/>
          </w:tcPr>
          <w:p w14:paraId="45624328" w14:textId="69E41701" w:rsidR="00483689" w:rsidRPr="00FF089B" w:rsidRDefault="00483689" w:rsidP="00E128A6">
            <w:pPr>
              <w:rPr>
                <w:rFonts w:cstheme="minorHAnsi"/>
              </w:rPr>
            </w:pPr>
            <w:r w:rsidRPr="00FF089B">
              <w:rPr>
                <w:rFonts w:cstheme="minorHAnsi"/>
              </w:rPr>
              <w:t>Effiziente Kochöfen</w:t>
            </w:r>
          </w:p>
        </w:tc>
        <w:tc>
          <w:tcPr>
            <w:tcW w:w="2117" w:type="dxa"/>
            <w:vAlign w:val="center"/>
          </w:tcPr>
          <w:p w14:paraId="65B72E65" w14:textId="074F9BA7" w:rsidR="00483689" w:rsidRPr="00FF089B" w:rsidRDefault="00B3336B"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208</w:t>
            </w:r>
            <w:r w:rsidR="0058093A" w:rsidRPr="00FF089B">
              <w:rPr>
                <w:rFonts w:cstheme="minorHAnsi"/>
              </w:rPr>
              <w:t xml:space="preserve"> t CO</w:t>
            </w:r>
            <w:r w:rsidR="0058093A" w:rsidRPr="00FF089B">
              <w:rPr>
                <w:rFonts w:cstheme="minorHAnsi"/>
                <w:vertAlign w:val="subscript"/>
              </w:rPr>
              <w:t>2</w:t>
            </w:r>
            <w:r w:rsidR="0058093A" w:rsidRPr="00FF089B">
              <w:rPr>
                <w:rFonts w:cstheme="minorHAnsi"/>
              </w:rPr>
              <w:t>e</w:t>
            </w:r>
          </w:p>
        </w:tc>
        <w:tc>
          <w:tcPr>
            <w:tcW w:w="2582" w:type="dxa"/>
            <w:vAlign w:val="center"/>
          </w:tcPr>
          <w:p w14:paraId="3F7BC2DD" w14:textId="08FA5773" w:rsidR="00483689" w:rsidRPr="00FF089B" w:rsidRDefault="00483689" w:rsidP="00E128A6">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521935">
              <w:rPr>
                <w:rFonts w:cstheme="minorHAnsi"/>
                <w:color w:val="000000"/>
                <w:highlight w:val="lightGray"/>
              </w:rPr>
              <w:t>Gold Standard</w:t>
            </w:r>
          </w:p>
        </w:tc>
        <w:tc>
          <w:tcPr>
            <w:tcW w:w="2589" w:type="dxa"/>
            <w:vAlign w:val="center"/>
          </w:tcPr>
          <w:p w14:paraId="09EF80E4" w14:textId="39761E27" w:rsidR="00483689" w:rsidRPr="00FF089B" w:rsidRDefault="00483689" w:rsidP="00E128A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F089B">
              <w:rPr>
                <w:rFonts w:cstheme="minorHAnsi"/>
              </w:rPr>
              <w:t>50</w:t>
            </w:r>
            <w:r w:rsidR="0040040D">
              <w:rPr>
                <w:rFonts w:cstheme="minorHAnsi"/>
              </w:rPr>
              <w:t>,2</w:t>
            </w:r>
            <w:r w:rsidRPr="00FF089B">
              <w:rPr>
                <w:rFonts w:cstheme="minorHAnsi"/>
              </w:rPr>
              <w:t xml:space="preserve"> %</w:t>
            </w:r>
          </w:p>
        </w:tc>
      </w:tr>
    </w:tbl>
    <w:p w14:paraId="0569A41C" w14:textId="77777777" w:rsidR="00483689" w:rsidRPr="00FF089B" w:rsidRDefault="00483689" w:rsidP="00483689">
      <w:pPr>
        <w:rPr>
          <w:rFonts w:asciiTheme="minorHAnsi" w:hAnsiTheme="minorHAnsi" w:cstheme="minorHAnsi"/>
          <w:sz w:val="22"/>
          <w:szCs w:val="22"/>
          <w:lang w:val="de-DE"/>
        </w:rPr>
      </w:pPr>
    </w:p>
    <w:p w14:paraId="059D02AC" w14:textId="4D86F0FB" w:rsidR="00681A97" w:rsidRDefault="00681A97" w:rsidP="00483689">
      <w:pPr>
        <w:rPr>
          <w:rFonts w:asciiTheme="minorHAnsi" w:hAnsiTheme="minorHAnsi" w:cstheme="minorHAnsi"/>
          <w:b/>
          <w:bCs/>
          <w:sz w:val="22"/>
          <w:szCs w:val="22"/>
          <w:lang w:val="de-DE"/>
        </w:rPr>
      </w:pPr>
      <w:r>
        <w:rPr>
          <w:rFonts w:asciiTheme="minorHAnsi" w:hAnsiTheme="minorHAnsi" w:cstheme="minorHAnsi"/>
          <w:b/>
          <w:bCs/>
          <w:sz w:val="22"/>
          <w:szCs w:val="22"/>
          <w:lang w:val="de-DE"/>
        </w:rPr>
        <w:t xml:space="preserve">Insgesamt wurden </w:t>
      </w:r>
      <w:r w:rsidRPr="003C42F7">
        <w:rPr>
          <w:rFonts w:asciiTheme="minorHAnsi" w:hAnsiTheme="minorHAnsi" w:cstheme="minorHAnsi"/>
          <w:b/>
          <w:bCs/>
          <w:sz w:val="22"/>
          <w:szCs w:val="22"/>
          <w:highlight w:val="lightGray"/>
          <w:lang w:val="de-DE"/>
        </w:rPr>
        <w:t>XXX</w:t>
      </w:r>
      <w:r>
        <w:rPr>
          <w:rFonts w:asciiTheme="minorHAnsi" w:hAnsiTheme="minorHAnsi" w:cstheme="minorHAnsi"/>
          <w:b/>
          <w:bCs/>
          <w:sz w:val="22"/>
          <w:szCs w:val="22"/>
          <w:lang w:val="de-DE"/>
        </w:rPr>
        <w:t xml:space="preserve"> % der THG-Gesamtemissionen kompensiert.</w:t>
      </w:r>
    </w:p>
    <w:p w14:paraId="7F245310" w14:textId="77777777" w:rsidR="00681A97" w:rsidRDefault="00681A97" w:rsidP="00483689">
      <w:pPr>
        <w:rPr>
          <w:rFonts w:asciiTheme="minorHAnsi" w:hAnsiTheme="minorHAnsi" w:cstheme="minorHAnsi"/>
          <w:b/>
          <w:bCs/>
          <w:sz w:val="22"/>
          <w:szCs w:val="22"/>
          <w:lang w:val="de-DE"/>
        </w:rPr>
      </w:pPr>
    </w:p>
    <w:p w14:paraId="15A292EE" w14:textId="737C35AE" w:rsidR="005722FE" w:rsidRDefault="005722FE" w:rsidP="00483689">
      <w:pPr>
        <w:rPr>
          <w:rFonts w:asciiTheme="minorHAnsi" w:hAnsiTheme="minorHAnsi" w:cstheme="minorHAnsi"/>
          <w:sz w:val="22"/>
          <w:szCs w:val="22"/>
          <w:lang w:val="de-DE"/>
        </w:rPr>
      </w:pPr>
      <w:r w:rsidRPr="005722FE">
        <w:rPr>
          <w:rFonts w:asciiTheme="minorHAnsi" w:hAnsiTheme="minorHAnsi" w:cstheme="minorHAnsi"/>
          <w:b/>
          <w:bCs/>
          <w:sz w:val="22"/>
          <w:szCs w:val="22"/>
          <w:lang w:val="de-DE"/>
        </w:rPr>
        <w:t>Projektbeschreibung 1:</w:t>
      </w:r>
      <w:r>
        <w:rPr>
          <w:rFonts w:asciiTheme="minorHAnsi" w:hAnsiTheme="minorHAnsi" w:cstheme="minorHAnsi"/>
          <w:sz w:val="22"/>
          <w:szCs w:val="22"/>
          <w:lang w:val="de-DE"/>
        </w:rPr>
        <w:t xml:space="preserve"> </w:t>
      </w:r>
      <w:r w:rsidRPr="00681A97">
        <w:rPr>
          <w:rFonts w:asciiTheme="minorHAnsi" w:hAnsiTheme="minorHAnsi" w:cstheme="minorHAnsi"/>
          <w:sz w:val="22"/>
          <w:szCs w:val="22"/>
          <w:highlight w:val="lightGray"/>
          <w:lang w:val="de-DE"/>
        </w:rPr>
        <w:t xml:space="preserve">Durch die Instandsetzung von Brunnen in </w:t>
      </w:r>
      <w:r w:rsidR="001E5664" w:rsidRPr="00681A97">
        <w:rPr>
          <w:rFonts w:asciiTheme="minorHAnsi" w:hAnsiTheme="minorHAnsi" w:cstheme="minorHAnsi"/>
          <w:sz w:val="22"/>
          <w:szCs w:val="22"/>
          <w:highlight w:val="lightGray"/>
          <w:lang w:val="de-DE"/>
        </w:rPr>
        <w:t>Simbabwe erhalten Menschen vor Ort sauberes Wasser, ohne dieses vorher abkochen zu müssen. Dies spart Treibhausgase ein und schützt damit das Klima. Weiter werden durch das Projekt im besonderen Maße die UN-Nachhaltigkeitsziele 3, 5 und 6 gefördert, indem die Gesundheit und das Wohlergehen der Menschen durch sauberes Wasser gefördert wird und Frauen, die in der Regel fürs Holzsammeln und Abkochen des Wassers zuständig sind, entlastet werden.</w:t>
      </w:r>
    </w:p>
    <w:p w14:paraId="25736017" w14:textId="563A0EBF" w:rsidR="005722FE" w:rsidRDefault="005722FE" w:rsidP="00483689">
      <w:pPr>
        <w:rPr>
          <w:rFonts w:asciiTheme="minorHAnsi" w:hAnsiTheme="minorHAnsi" w:cstheme="minorHAnsi"/>
          <w:sz w:val="22"/>
          <w:szCs w:val="22"/>
          <w:lang w:val="de-DE"/>
        </w:rPr>
      </w:pPr>
    </w:p>
    <w:p w14:paraId="0C549EAA" w14:textId="25579B1A" w:rsidR="005722FE" w:rsidRDefault="005722FE" w:rsidP="00483689">
      <w:pPr>
        <w:rPr>
          <w:rFonts w:asciiTheme="minorHAnsi" w:hAnsiTheme="minorHAnsi" w:cstheme="minorHAnsi"/>
          <w:sz w:val="22"/>
          <w:szCs w:val="22"/>
          <w:lang w:val="de-DE"/>
        </w:rPr>
      </w:pPr>
    </w:p>
    <w:p w14:paraId="2CE608E4" w14:textId="21D08310" w:rsidR="005722FE" w:rsidRPr="005722FE" w:rsidRDefault="005722FE" w:rsidP="00483689">
      <w:pPr>
        <w:rPr>
          <w:rFonts w:asciiTheme="minorHAnsi" w:hAnsiTheme="minorHAnsi" w:cstheme="minorHAnsi"/>
          <w:b/>
          <w:bCs/>
          <w:sz w:val="22"/>
          <w:szCs w:val="22"/>
          <w:lang w:val="de-DE"/>
        </w:rPr>
      </w:pPr>
      <w:r w:rsidRPr="005722FE">
        <w:rPr>
          <w:rFonts w:asciiTheme="minorHAnsi" w:hAnsiTheme="minorHAnsi" w:cstheme="minorHAnsi"/>
          <w:b/>
          <w:bCs/>
          <w:sz w:val="22"/>
          <w:szCs w:val="22"/>
          <w:lang w:val="de-DE"/>
        </w:rPr>
        <w:t>Projektbeschreibung 2:</w:t>
      </w:r>
    </w:p>
    <w:p w14:paraId="72A20D29" w14:textId="77777777" w:rsidR="00B544EC" w:rsidRPr="00681A97" w:rsidRDefault="00B544EC" w:rsidP="00483689">
      <w:pPr>
        <w:rPr>
          <w:rFonts w:ascii="Calibri" w:hAnsi="Calibri" w:cs="Calibri"/>
          <w:sz w:val="22"/>
          <w:szCs w:val="22"/>
          <w:highlight w:val="lightGray"/>
        </w:rPr>
      </w:pPr>
      <w:r w:rsidRPr="00681A97">
        <w:rPr>
          <w:rFonts w:ascii="Calibri" w:hAnsi="Calibri" w:cs="Calibri"/>
          <w:sz w:val="22"/>
          <w:szCs w:val="22"/>
          <w:highlight w:val="lightGray"/>
        </w:rPr>
        <w:t xml:space="preserve">In vielen afrikanischen Ländern wird das Essen traditionell über dem offenen Feuer zubereitetet. Durch effiziente Kochöfen sinkt der Holzbedarf um rund 80 %. Dies hat vielfältige Vorteile für die Menschen vor Ort: Finanzielle Entlastung, weniger Atemwegserkrankungen durch eine reduzierte Rauchentwicklung, Schutz der heimischem Wälder. </w:t>
      </w:r>
    </w:p>
    <w:p w14:paraId="552E58A6" w14:textId="2823715F" w:rsidR="00483689" w:rsidRPr="00FF089B" w:rsidRDefault="00483689" w:rsidP="00483689">
      <w:pPr>
        <w:rPr>
          <w:rFonts w:asciiTheme="minorHAnsi" w:hAnsiTheme="minorHAnsi" w:cstheme="minorHAnsi"/>
          <w:sz w:val="22"/>
          <w:szCs w:val="22"/>
          <w:lang w:val="de-DE"/>
        </w:rPr>
        <w:sectPr w:rsidR="00483689" w:rsidRPr="00FF089B">
          <w:headerReference w:type="default" r:id="rId66"/>
          <w:pgSz w:w="11905" w:h="16837"/>
          <w:pgMar w:top="2007" w:right="1077" w:bottom="1440" w:left="1077" w:header="720" w:footer="720" w:gutter="0"/>
          <w:cols w:space="720"/>
        </w:sectPr>
      </w:pPr>
    </w:p>
    <w:p w14:paraId="72EB1ABB" w14:textId="4683E5B5" w:rsidR="00815200" w:rsidRPr="00F14AEE" w:rsidRDefault="00815200" w:rsidP="00A47793">
      <w:pPr>
        <w:pStyle w:val="berschrift1"/>
        <w:numPr>
          <w:ilvl w:val="0"/>
          <w:numId w:val="18"/>
        </w:numPr>
        <w:rPr>
          <w:rFonts w:asciiTheme="minorHAnsi" w:eastAsia="Calibri" w:hAnsiTheme="minorHAnsi" w:cstheme="minorHAnsi"/>
          <w:b/>
          <w:bCs/>
          <w:color w:val="auto"/>
          <w:lang w:val="de-DE"/>
        </w:rPr>
      </w:pPr>
      <w:bookmarkStart w:id="15" w:name="_Ref115706531"/>
      <w:bookmarkStart w:id="16" w:name="_Toc117774401"/>
      <w:bookmarkStart w:id="17" w:name="_Toc128715842"/>
      <w:r w:rsidRPr="00F14AEE">
        <w:rPr>
          <w:rFonts w:asciiTheme="minorHAnsi" w:eastAsia="Calibri" w:hAnsiTheme="minorHAnsi" w:cstheme="minorHAnsi"/>
          <w:b/>
          <w:bCs/>
          <w:color w:val="auto"/>
          <w:lang w:val="de-DE"/>
        </w:rPr>
        <w:lastRenderedPageBreak/>
        <w:t>Die Emissionsfaktoren im Überblick</w:t>
      </w:r>
      <w:bookmarkEnd w:id="15"/>
      <w:bookmarkEnd w:id="16"/>
      <w:bookmarkEnd w:id="17"/>
    </w:p>
    <w:p w14:paraId="406D6135" w14:textId="77777777" w:rsidR="00815200" w:rsidRPr="00F14AEE" w:rsidRDefault="00815200" w:rsidP="00815200">
      <w:pPr>
        <w:spacing w:line="276" w:lineRule="auto"/>
        <w:rPr>
          <w:rFonts w:asciiTheme="minorHAnsi" w:hAnsiTheme="minorHAnsi" w:cstheme="minorHAnsi"/>
          <w:color w:val="595959" w:themeColor="text1" w:themeTint="A6"/>
        </w:rPr>
      </w:pPr>
    </w:p>
    <w:p w14:paraId="3F371009" w14:textId="77777777" w:rsidR="00815200" w:rsidRPr="00F14AEE" w:rsidRDefault="00815200" w:rsidP="00815200">
      <w:pPr>
        <w:spacing w:line="276" w:lineRule="auto"/>
        <w:rPr>
          <w:rFonts w:asciiTheme="minorHAnsi" w:hAnsiTheme="minorHAnsi" w:cstheme="minorHAnsi"/>
          <w:b/>
          <w:bCs/>
          <w:color w:val="595959" w:themeColor="text1" w:themeTint="A6"/>
          <w:sz w:val="22"/>
          <w:szCs w:val="22"/>
        </w:rPr>
      </w:pPr>
      <w:r w:rsidRPr="00F14AEE">
        <w:rPr>
          <w:rFonts w:asciiTheme="minorHAnsi" w:hAnsiTheme="minorHAnsi" w:cstheme="minorHAnsi"/>
          <w:b/>
          <w:bCs/>
          <w:color w:val="595959" w:themeColor="text1" w:themeTint="A6"/>
          <w:sz w:val="22"/>
          <w:szCs w:val="22"/>
        </w:rPr>
        <w:t>Abfall</w:t>
      </w:r>
    </w:p>
    <w:p w14:paraId="3E6F04AF" w14:textId="77777777" w:rsidR="00815200" w:rsidRPr="00F14AEE" w:rsidRDefault="00815200" w:rsidP="00815200">
      <w:pPr>
        <w:spacing w:line="276" w:lineRule="auto"/>
        <w:rPr>
          <w:rFonts w:asciiTheme="minorHAnsi" w:hAnsiTheme="minorHAnsi" w:cstheme="minorHAnsi"/>
          <w:color w:val="595959" w:themeColor="text1" w:themeTint="A6"/>
        </w:rPr>
      </w:pPr>
    </w:p>
    <w:tbl>
      <w:tblPr>
        <w:tblStyle w:val="Listentabelle3Akzent4"/>
        <w:tblW w:w="994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ook w:val="04A0" w:firstRow="1" w:lastRow="0" w:firstColumn="1" w:lastColumn="0" w:noHBand="0" w:noVBand="1"/>
      </w:tblPr>
      <w:tblGrid>
        <w:gridCol w:w="2727"/>
        <w:gridCol w:w="1804"/>
        <w:gridCol w:w="2127"/>
        <w:gridCol w:w="3284"/>
      </w:tblGrid>
      <w:tr w:rsidR="00F14AEE" w:rsidRPr="00F14AEE" w14:paraId="59D5E2F6" w14:textId="77777777" w:rsidTr="00871BDF">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2727" w:type="dxa"/>
            <w:tcBorders>
              <w:bottom w:val="none" w:sz="0" w:space="0" w:color="auto"/>
              <w:right w:val="none" w:sz="0" w:space="0" w:color="auto"/>
            </w:tcBorders>
            <w:shd w:val="clear" w:color="auto" w:fill="D9D9D9" w:themeFill="background1" w:themeFillShade="D9"/>
          </w:tcPr>
          <w:p w14:paraId="44137821" w14:textId="77777777" w:rsidR="00815200" w:rsidRPr="00F14AEE" w:rsidRDefault="00815200" w:rsidP="00E128A6">
            <w:pPr>
              <w:spacing w:line="276" w:lineRule="auto"/>
              <w:rPr>
                <w:rFonts w:cstheme="minorHAnsi"/>
                <w:color w:val="595959" w:themeColor="text1" w:themeTint="A6"/>
                <w:sz w:val="20"/>
                <w:szCs w:val="20"/>
              </w:rPr>
            </w:pPr>
          </w:p>
        </w:tc>
        <w:tc>
          <w:tcPr>
            <w:tcW w:w="1804" w:type="dxa"/>
            <w:shd w:val="clear" w:color="auto" w:fill="D9D9D9" w:themeFill="background1" w:themeFillShade="D9"/>
            <w:vAlign w:val="center"/>
          </w:tcPr>
          <w:p w14:paraId="39F45990" w14:textId="77777777" w:rsidR="00815200" w:rsidRPr="00F14AEE" w:rsidRDefault="00815200" w:rsidP="00E128A6">
            <w:pPr>
              <w:spacing w:line="276" w:lineRule="auto"/>
              <w:cnfStyle w:val="100000000000" w:firstRow="1"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Emissionsfaktor</w:t>
            </w:r>
          </w:p>
        </w:tc>
        <w:tc>
          <w:tcPr>
            <w:tcW w:w="2127" w:type="dxa"/>
            <w:shd w:val="clear" w:color="auto" w:fill="D9D9D9" w:themeFill="background1" w:themeFillShade="D9"/>
            <w:vAlign w:val="center"/>
          </w:tcPr>
          <w:p w14:paraId="6E1CBF67" w14:textId="77777777" w:rsidR="00815200" w:rsidRPr="00F14AEE" w:rsidRDefault="00815200" w:rsidP="00E128A6">
            <w:pPr>
              <w:spacing w:line="276" w:lineRule="auto"/>
              <w:cnfStyle w:val="100000000000" w:firstRow="1"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Einheit</w:t>
            </w:r>
          </w:p>
        </w:tc>
        <w:tc>
          <w:tcPr>
            <w:tcW w:w="3284" w:type="dxa"/>
            <w:shd w:val="clear" w:color="auto" w:fill="D9D9D9" w:themeFill="background1" w:themeFillShade="D9"/>
            <w:vAlign w:val="center"/>
          </w:tcPr>
          <w:p w14:paraId="5FE7C74E" w14:textId="77777777" w:rsidR="00815200" w:rsidRPr="00F14AEE" w:rsidRDefault="00815200" w:rsidP="00E128A6">
            <w:pPr>
              <w:spacing w:line="276" w:lineRule="auto"/>
              <w:cnfStyle w:val="100000000000" w:firstRow="1"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Quelle</w:t>
            </w:r>
          </w:p>
        </w:tc>
      </w:tr>
      <w:tr w:rsidR="00F14AEE" w:rsidRPr="00F14AEE" w14:paraId="5A3EBC36" w14:textId="77777777" w:rsidTr="00871BDF">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727" w:type="dxa"/>
            <w:tcBorders>
              <w:top w:val="none" w:sz="0" w:space="0" w:color="auto"/>
              <w:bottom w:val="none" w:sz="0" w:space="0" w:color="auto"/>
              <w:right w:val="none" w:sz="0" w:space="0" w:color="auto"/>
            </w:tcBorders>
            <w:vAlign w:val="center"/>
          </w:tcPr>
          <w:p w14:paraId="7D70D938"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Restmüll</w:t>
            </w:r>
          </w:p>
        </w:tc>
        <w:tc>
          <w:tcPr>
            <w:tcW w:w="1804" w:type="dxa"/>
            <w:tcBorders>
              <w:top w:val="none" w:sz="0" w:space="0" w:color="auto"/>
              <w:bottom w:val="none" w:sz="0" w:space="0" w:color="auto"/>
            </w:tcBorders>
            <w:vAlign w:val="center"/>
          </w:tcPr>
          <w:p w14:paraId="6D4A4216"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2,1294</w:t>
            </w:r>
            <m:oMath>
              <m:r>
                <w:rPr>
                  <w:rFonts w:ascii="Cambria Math" w:hAnsi="Cambria Math" w:cstheme="minorHAnsi"/>
                  <w:color w:val="595959" w:themeColor="text1" w:themeTint="A6"/>
                  <w:sz w:val="20"/>
                  <w:szCs w:val="20"/>
                </w:rPr>
                <m:t xml:space="preserve"> </m:t>
              </m:r>
            </m:oMath>
          </w:p>
        </w:tc>
        <w:tc>
          <w:tcPr>
            <w:tcW w:w="2127" w:type="dxa"/>
            <w:tcBorders>
              <w:top w:val="none" w:sz="0" w:space="0" w:color="auto"/>
              <w:bottom w:val="none" w:sz="0" w:space="0" w:color="auto"/>
            </w:tcBorders>
            <w:vAlign w:val="center"/>
          </w:tcPr>
          <w:p w14:paraId="54D632DD" w14:textId="4521DAC8" w:rsidR="00815200" w:rsidRPr="00F14AEE" w:rsidRDefault="00E60C43" w:rsidP="00E128A6">
            <w:pPr>
              <w:spacing w:line="276" w:lineRule="auto"/>
              <w:ind w:left="31"/>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 xml:space="preserve">    </w:t>
            </w:r>
            <w:r w:rsidR="00815200" w:rsidRPr="00F14AEE">
              <w:rPr>
                <w:rFonts w:cstheme="minorHAnsi"/>
                <w:color w:val="595959" w:themeColor="text1" w:themeTint="A6"/>
                <w:sz w:val="20"/>
                <w:szCs w:val="20"/>
              </w:rPr>
              <w:t>kg CO</w:t>
            </w:r>
            <w:r w:rsidR="00815200" w:rsidRPr="00F14AEE">
              <w:rPr>
                <w:rFonts w:cstheme="minorHAnsi"/>
                <w:color w:val="595959" w:themeColor="text1" w:themeTint="A6"/>
                <w:sz w:val="20"/>
                <w:szCs w:val="20"/>
                <w:vertAlign w:val="subscript"/>
              </w:rPr>
              <w:t>2</w:t>
            </w:r>
            <w:r w:rsidR="00815200" w:rsidRPr="00F14AEE">
              <w:rPr>
                <w:rFonts w:cstheme="minorHAnsi"/>
                <w:color w:val="595959" w:themeColor="text1" w:themeTint="A6"/>
                <w:sz w:val="20"/>
                <w:szCs w:val="20"/>
              </w:rPr>
              <w:t>e/m³</w:t>
            </w:r>
          </w:p>
        </w:tc>
        <w:tc>
          <w:tcPr>
            <w:tcW w:w="3284" w:type="dxa"/>
            <w:tcBorders>
              <w:top w:val="none" w:sz="0" w:space="0" w:color="auto"/>
              <w:bottom w:val="none" w:sz="0" w:space="0" w:color="auto"/>
            </w:tcBorders>
            <w:vAlign w:val="center"/>
          </w:tcPr>
          <w:p w14:paraId="386A1F47"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 xml:space="preserve">Defra Conversion Factors, 2021 </w:t>
            </w:r>
          </w:p>
        </w:tc>
      </w:tr>
      <w:tr w:rsidR="00F14AEE" w:rsidRPr="00F14AEE" w14:paraId="351F98D8" w14:textId="77777777" w:rsidTr="00871BDF">
        <w:trPr>
          <w:trHeight w:val="693"/>
        </w:trPr>
        <w:tc>
          <w:tcPr>
            <w:cnfStyle w:val="001000000000" w:firstRow="0" w:lastRow="0" w:firstColumn="1" w:lastColumn="0" w:oddVBand="0" w:evenVBand="0" w:oddHBand="0" w:evenHBand="0" w:firstRowFirstColumn="0" w:firstRowLastColumn="0" w:lastRowFirstColumn="0" w:lastRowLastColumn="0"/>
            <w:tcW w:w="2727" w:type="dxa"/>
            <w:tcBorders>
              <w:right w:val="none" w:sz="0" w:space="0" w:color="auto"/>
            </w:tcBorders>
            <w:vAlign w:val="center"/>
          </w:tcPr>
          <w:p w14:paraId="33C74028"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Restmüll</w:t>
            </w:r>
          </w:p>
        </w:tc>
        <w:tc>
          <w:tcPr>
            <w:tcW w:w="1804" w:type="dxa"/>
            <w:vAlign w:val="center"/>
          </w:tcPr>
          <w:p w14:paraId="7DF4FE84"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21,294</w:t>
            </w:r>
          </w:p>
        </w:tc>
        <w:tc>
          <w:tcPr>
            <w:tcW w:w="2127" w:type="dxa"/>
            <w:vAlign w:val="center"/>
          </w:tcPr>
          <w:p w14:paraId="3AD512CD"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e/t</w:t>
            </w:r>
          </w:p>
        </w:tc>
        <w:tc>
          <w:tcPr>
            <w:tcW w:w="3284" w:type="dxa"/>
            <w:vAlign w:val="center"/>
          </w:tcPr>
          <w:p w14:paraId="1B3F1E43"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Defra Conversion Factors, 2021</w:t>
            </w:r>
          </w:p>
          <w:p w14:paraId="5F78B75F"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highlight w:val="red"/>
              </w:rPr>
            </w:pPr>
            <w:r w:rsidRPr="00F14AEE">
              <w:rPr>
                <w:rFonts w:cstheme="minorHAnsi"/>
                <w:color w:val="595959" w:themeColor="text1" w:themeTint="A6"/>
                <w:sz w:val="20"/>
                <w:szCs w:val="20"/>
              </w:rPr>
              <w:t>Umrechnung von m³ auf Tonnen</w:t>
            </w:r>
          </w:p>
        </w:tc>
      </w:tr>
      <w:tr w:rsidR="00F14AEE" w:rsidRPr="00F14AEE" w14:paraId="2771BFF9" w14:textId="77777777" w:rsidTr="00871BDF">
        <w:trPr>
          <w:cnfStyle w:val="000000100000" w:firstRow="0" w:lastRow="0" w:firstColumn="0" w:lastColumn="0" w:oddVBand="0" w:evenVBand="0" w:oddHBand="1" w:evenHBand="0" w:firstRowFirstColumn="0" w:firstRowLastColumn="0" w:lastRowFirstColumn="0" w:lastRowLastColumn="0"/>
          <w:trHeight w:val="742"/>
        </w:trPr>
        <w:tc>
          <w:tcPr>
            <w:cnfStyle w:val="001000000000" w:firstRow="0" w:lastRow="0" w:firstColumn="1" w:lastColumn="0" w:oddVBand="0" w:evenVBand="0" w:oddHBand="0" w:evenHBand="0" w:firstRowFirstColumn="0" w:firstRowLastColumn="0" w:lastRowFirstColumn="0" w:lastRowLastColumn="0"/>
            <w:tcW w:w="2727" w:type="dxa"/>
            <w:tcBorders>
              <w:top w:val="none" w:sz="0" w:space="0" w:color="auto"/>
              <w:bottom w:val="none" w:sz="0" w:space="0" w:color="auto"/>
              <w:right w:val="none" w:sz="0" w:space="0" w:color="auto"/>
            </w:tcBorders>
            <w:vAlign w:val="center"/>
          </w:tcPr>
          <w:p w14:paraId="18376E70"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Papiermüll</w:t>
            </w:r>
          </w:p>
        </w:tc>
        <w:tc>
          <w:tcPr>
            <w:tcW w:w="1804" w:type="dxa"/>
            <w:tcBorders>
              <w:top w:val="none" w:sz="0" w:space="0" w:color="auto"/>
              <w:bottom w:val="none" w:sz="0" w:space="0" w:color="auto"/>
            </w:tcBorders>
            <w:vAlign w:val="center"/>
          </w:tcPr>
          <w:p w14:paraId="21947B9B"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4,2588</w:t>
            </w:r>
          </w:p>
        </w:tc>
        <w:tc>
          <w:tcPr>
            <w:tcW w:w="2127" w:type="dxa"/>
            <w:tcBorders>
              <w:top w:val="none" w:sz="0" w:space="0" w:color="auto"/>
              <w:bottom w:val="none" w:sz="0" w:space="0" w:color="auto"/>
            </w:tcBorders>
            <w:vAlign w:val="center"/>
          </w:tcPr>
          <w:p w14:paraId="5856B6A2"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e/m³</w:t>
            </w:r>
          </w:p>
        </w:tc>
        <w:tc>
          <w:tcPr>
            <w:tcW w:w="3284" w:type="dxa"/>
            <w:tcBorders>
              <w:top w:val="none" w:sz="0" w:space="0" w:color="auto"/>
              <w:bottom w:val="none" w:sz="0" w:space="0" w:color="auto"/>
            </w:tcBorders>
            <w:vAlign w:val="center"/>
          </w:tcPr>
          <w:p w14:paraId="11A95014"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highlight w:val="red"/>
              </w:rPr>
            </w:pPr>
            <w:r w:rsidRPr="00F14AEE">
              <w:rPr>
                <w:rFonts w:cstheme="minorHAnsi"/>
                <w:color w:val="595959" w:themeColor="text1" w:themeTint="A6"/>
                <w:sz w:val="20"/>
                <w:szCs w:val="20"/>
              </w:rPr>
              <w:t>Defra Conversion Factors, 2021</w:t>
            </w:r>
            <w:r w:rsidRPr="00F14AEE">
              <w:rPr>
                <w:rFonts w:cstheme="minorHAnsi"/>
                <w:color w:val="595959" w:themeColor="text1" w:themeTint="A6"/>
                <w:sz w:val="20"/>
                <w:szCs w:val="20"/>
                <w:highlight w:val="green"/>
              </w:rPr>
              <w:t xml:space="preserve"> </w:t>
            </w:r>
            <w:r w:rsidRPr="00F14AEE">
              <w:rPr>
                <w:rFonts w:cstheme="minorHAnsi"/>
                <w:color w:val="595959" w:themeColor="text1" w:themeTint="A6"/>
                <w:sz w:val="20"/>
                <w:szCs w:val="20"/>
              </w:rPr>
              <w:t>Umrechnung von Tonnen auf m³</w:t>
            </w:r>
          </w:p>
        </w:tc>
      </w:tr>
      <w:tr w:rsidR="00F14AEE" w:rsidRPr="00F14AEE" w14:paraId="110D1B85" w14:textId="77777777" w:rsidTr="00871BDF">
        <w:trPr>
          <w:trHeight w:val="513"/>
        </w:trPr>
        <w:tc>
          <w:tcPr>
            <w:cnfStyle w:val="001000000000" w:firstRow="0" w:lastRow="0" w:firstColumn="1" w:lastColumn="0" w:oddVBand="0" w:evenVBand="0" w:oddHBand="0" w:evenHBand="0" w:firstRowFirstColumn="0" w:firstRowLastColumn="0" w:lastRowFirstColumn="0" w:lastRowLastColumn="0"/>
            <w:tcW w:w="2727" w:type="dxa"/>
            <w:tcBorders>
              <w:right w:val="none" w:sz="0" w:space="0" w:color="auto"/>
            </w:tcBorders>
            <w:vAlign w:val="center"/>
          </w:tcPr>
          <w:p w14:paraId="51DE697B"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Papiermüll</w:t>
            </w:r>
          </w:p>
        </w:tc>
        <w:tc>
          <w:tcPr>
            <w:tcW w:w="1804" w:type="dxa"/>
            <w:vAlign w:val="center"/>
          </w:tcPr>
          <w:p w14:paraId="5C816C19"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21,294</w:t>
            </w:r>
          </w:p>
        </w:tc>
        <w:tc>
          <w:tcPr>
            <w:tcW w:w="2127" w:type="dxa"/>
            <w:vAlign w:val="center"/>
          </w:tcPr>
          <w:p w14:paraId="6C1CE1CE"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e/t</w:t>
            </w:r>
          </w:p>
        </w:tc>
        <w:tc>
          <w:tcPr>
            <w:tcW w:w="3284" w:type="dxa"/>
            <w:vAlign w:val="center"/>
          </w:tcPr>
          <w:p w14:paraId="2B0F9D2A"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 xml:space="preserve">Defra Conversion Factors, 2021  </w:t>
            </w:r>
          </w:p>
        </w:tc>
      </w:tr>
    </w:tbl>
    <w:p w14:paraId="3EE566D4" w14:textId="77777777" w:rsidR="00815200" w:rsidRPr="00F14AEE" w:rsidRDefault="00815200" w:rsidP="00815200">
      <w:pPr>
        <w:spacing w:line="276" w:lineRule="auto"/>
        <w:rPr>
          <w:rFonts w:asciiTheme="minorHAnsi" w:hAnsiTheme="minorHAnsi" w:cstheme="minorHAnsi"/>
          <w:color w:val="595959" w:themeColor="text1" w:themeTint="A6"/>
        </w:rPr>
      </w:pPr>
    </w:p>
    <w:p w14:paraId="01A69E9F" w14:textId="77777777" w:rsidR="00815200" w:rsidRPr="00F14AEE" w:rsidRDefault="00815200" w:rsidP="00815200">
      <w:pPr>
        <w:spacing w:line="276" w:lineRule="auto"/>
        <w:rPr>
          <w:rFonts w:asciiTheme="minorHAnsi" w:hAnsiTheme="minorHAnsi" w:cstheme="minorHAnsi"/>
          <w:color w:val="595959" w:themeColor="text1" w:themeTint="A6"/>
        </w:rPr>
      </w:pPr>
    </w:p>
    <w:p w14:paraId="701FF7CD" w14:textId="77777777" w:rsidR="00815200" w:rsidRPr="00F14AEE" w:rsidRDefault="00815200" w:rsidP="00815200">
      <w:pPr>
        <w:spacing w:line="276" w:lineRule="auto"/>
        <w:rPr>
          <w:rFonts w:asciiTheme="minorHAnsi" w:hAnsiTheme="minorHAnsi" w:cstheme="minorHAnsi"/>
          <w:b/>
          <w:bCs/>
          <w:color w:val="595959" w:themeColor="text1" w:themeTint="A6"/>
          <w:sz w:val="22"/>
          <w:szCs w:val="22"/>
        </w:rPr>
      </w:pPr>
      <w:r w:rsidRPr="00F14AEE">
        <w:rPr>
          <w:rFonts w:asciiTheme="minorHAnsi" w:hAnsiTheme="minorHAnsi" w:cstheme="minorHAnsi"/>
          <w:b/>
          <w:bCs/>
          <w:color w:val="595959" w:themeColor="text1" w:themeTint="A6"/>
          <w:sz w:val="22"/>
          <w:szCs w:val="22"/>
        </w:rPr>
        <w:t>Digitalisierung</w:t>
      </w:r>
    </w:p>
    <w:p w14:paraId="15725C9A" w14:textId="77777777" w:rsidR="00815200" w:rsidRPr="00F14AEE" w:rsidRDefault="00815200" w:rsidP="00815200">
      <w:pPr>
        <w:spacing w:line="276" w:lineRule="auto"/>
        <w:rPr>
          <w:rFonts w:asciiTheme="minorHAnsi" w:hAnsiTheme="minorHAnsi" w:cstheme="minorHAnsi"/>
          <w:color w:val="595959" w:themeColor="text1" w:themeTint="A6"/>
        </w:rPr>
      </w:pPr>
    </w:p>
    <w:tbl>
      <w:tblPr>
        <w:tblStyle w:val="Listentabelle3Akzent4"/>
        <w:tblW w:w="995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715"/>
        <w:gridCol w:w="1816"/>
        <w:gridCol w:w="2138"/>
        <w:gridCol w:w="3288"/>
      </w:tblGrid>
      <w:tr w:rsidR="00F14AEE" w:rsidRPr="00F14AEE" w14:paraId="3A33FF53" w14:textId="77777777" w:rsidTr="00871BDF">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2715" w:type="dxa"/>
            <w:tcBorders>
              <w:bottom w:val="single" w:sz="4" w:space="0" w:color="D9D9D9" w:themeColor="background1" w:themeShade="D9"/>
              <w:right w:val="none" w:sz="0" w:space="0" w:color="auto"/>
            </w:tcBorders>
            <w:shd w:val="clear" w:color="auto" w:fill="D9D9D9" w:themeFill="background1" w:themeFillShade="D9"/>
          </w:tcPr>
          <w:p w14:paraId="5F5738F7" w14:textId="77777777" w:rsidR="00815200" w:rsidRPr="00F14AEE" w:rsidRDefault="00815200" w:rsidP="00E128A6">
            <w:pPr>
              <w:spacing w:line="276" w:lineRule="auto"/>
              <w:rPr>
                <w:rFonts w:cstheme="minorHAnsi"/>
                <w:color w:val="595959" w:themeColor="text1" w:themeTint="A6"/>
                <w:sz w:val="20"/>
                <w:szCs w:val="20"/>
              </w:rPr>
            </w:pPr>
          </w:p>
        </w:tc>
        <w:tc>
          <w:tcPr>
            <w:tcW w:w="1816" w:type="dxa"/>
            <w:tcBorders>
              <w:bottom w:val="single" w:sz="4" w:space="0" w:color="D9D9D9" w:themeColor="background1" w:themeShade="D9"/>
            </w:tcBorders>
            <w:shd w:val="clear" w:color="auto" w:fill="D9D9D9" w:themeFill="background1" w:themeFillShade="D9"/>
            <w:vAlign w:val="center"/>
          </w:tcPr>
          <w:p w14:paraId="30313E56" w14:textId="77777777" w:rsidR="00815200" w:rsidRPr="00F14AEE" w:rsidRDefault="00815200" w:rsidP="00E128A6">
            <w:pPr>
              <w:spacing w:line="276" w:lineRule="auto"/>
              <w:cnfStyle w:val="100000000000" w:firstRow="1"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Emissionsfaktor</w:t>
            </w:r>
          </w:p>
        </w:tc>
        <w:tc>
          <w:tcPr>
            <w:tcW w:w="2138" w:type="dxa"/>
            <w:tcBorders>
              <w:bottom w:val="single" w:sz="4" w:space="0" w:color="D9D9D9" w:themeColor="background1" w:themeShade="D9"/>
            </w:tcBorders>
            <w:shd w:val="clear" w:color="auto" w:fill="D9D9D9" w:themeFill="background1" w:themeFillShade="D9"/>
            <w:vAlign w:val="center"/>
          </w:tcPr>
          <w:p w14:paraId="6C314494" w14:textId="77777777" w:rsidR="00815200" w:rsidRPr="00F14AEE" w:rsidRDefault="00815200" w:rsidP="00E128A6">
            <w:pPr>
              <w:spacing w:line="276" w:lineRule="auto"/>
              <w:cnfStyle w:val="100000000000" w:firstRow="1"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Einheit</w:t>
            </w:r>
          </w:p>
        </w:tc>
        <w:tc>
          <w:tcPr>
            <w:tcW w:w="3288" w:type="dxa"/>
            <w:tcBorders>
              <w:bottom w:val="single" w:sz="4" w:space="0" w:color="D9D9D9" w:themeColor="background1" w:themeShade="D9"/>
            </w:tcBorders>
            <w:shd w:val="clear" w:color="auto" w:fill="D9D9D9" w:themeFill="background1" w:themeFillShade="D9"/>
            <w:vAlign w:val="center"/>
          </w:tcPr>
          <w:p w14:paraId="3920CBB7" w14:textId="77777777" w:rsidR="00815200" w:rsidRPr="00F14AEE" w:rsidRDefault="00815200" w:rsidP="00E128A6">
            <w:pPr>
              <w:spacing w:line="276" w:lineRule="auto"/>
              <w:cnfStyle w:val="100000000000" w:firstRow="1"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Quelle</w:t>
            </w:r>
          </w:p>
        </w:tc>
      </w:tr>
      <w:tr w:rsidR="00F14AEE" w:rsidRPr="00F14AEE" w14:paraId="317A9B4C" w14:textId="77777777" w:rsidTr="00871BDF">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2715" w:type="dxa"/>
            <w:tcBorders>
              <w:top w:val="none" w:sz="0" w:space="0" w:color="auto"/>
              <w:bottom w:val="none" w:sz="0" w:space="0" w:color="auto"/>
            </w:tcBorders>
            <w:vAlign w:val="center"/>
          </w:tcPr>
          <w:p w14:paraId="77D6F6CE"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Laptop</w:t>
            </w:r>
          </w:p>
        </w:tc>
        <w:tc>
          <w:tcPr>
            <w:tcW w:w="1816" w:type="dxa"/>
            <w:tcBorders>
              <w:top w:val="none" w:sz="0" w:space="0" w:color="auto"/>
              <w:left w:val="nil"/>
              <w:bottom w:val="none" w:sz="0" w:space="0" w:color="auto"/>
              <w:right w:val="nil"/>
            </w:tcBorders>
            <w:vAlign w:val="center"/>
          </w:tcPr>
          <w:p w14:paraId="0CC72D02"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311</w:t>
            </w:r>
          </w:p>
        </w:tc>
        <w:tc>
          <w:tcPr>
            <w:tcW w:w="2138" w:type="dxa"/>
            <w:tcBorders>
              <w:top w:val="none" w:sz="0" w:space="0" w:color="auto"/>
              <w:left w:val="nil"/>
              <w:bottom w:val="none" w:sz="0" w:space="0" w:color="auto"/>
              <w:right w:val="nil"/>
            </w:tcBorders>
            <w:vAlign w:val="center"/>
          </w:tcPr>
          <w:p w14:paraId="5016560E" w14:textId="25422CEE" w:rsidR="00815200" w:rsidRPr="00F14AEE" w:rsidRDefault="00E60C43" w:rsidP="00E128A6">
            <w:pPr>
              <w:spacing w:line="276" w:lineRule="auto"/>
              <w:ind w:left="31"/>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 xml:space="preserve">   </w:t>
            </w:r>
            <w:r w:rsidR="00815200" w:rsidRPr="00F14AEE">
              <w:rPr>
                <w:rFonts w:cstheme="minorHAnsi"/>
                <w:color w:val="595959" w:themeColor="text1" w:themeTint="A6"/>
                <w:sz w:val="20"/>
                <w:szCs w:val="20"/>
              </w:rPr>
              <w:t>kg CO</w:t>
            </w:r>
            <w:r w:rsidR="00815200" w:rsidRPr="00F14AEE">
              <w:rPr>
                <w:rFonts w:cstheme="minorHAnsi"/>
                <w:color w:val="595959" w:themeColor="text1" w:themeTint="A6"/>
                <w:sz w:val="20"/>
                <w:szCs w:val="20"/>
                <w:vertAlign w:val="subscript"/>
              </w:rPr>
              <w:t>2</w:t>
            </w:r>
            <w:r w:rsidR="00815200" w:rsidRPr="00F14AEE">
              <w:rPr>
                <w:rFonts w:cstheme="minorHAnsi"/>
                <w:color w:val="595959" w:themeColor="text1" w:themeTint="A6"/>
                <w:sz w:val="20"/>
                <w:szCs w:val="20"/>
              </w:rPr>
              <w:t>e/Gerät</w:t>
            </w:r>
          </w:p>
        </w:tc>
        <w:tc>
          <w:tcPr>
            <w:tcW w:w="3288" w:type="dxa"/>
            <w:tcBorders>
              <w:top w:val="none" w:sz="0" w:space="0" w:color="auto"/>
              <w:left w:val="nil"/>
              <w:bottom w:val="none" w:sz="0" w:space="0" w:color="auto"/>
            </w:tcBorders>
            <w:vAlign w:val="center"/>
          </w:tcPr>
          <w:p w14:paraId="03F03700"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Öko-Institut Freiburg, 2020</w:t>
            </w:r>
          </w:p>
        </w:tc>
      </w:tr>
      <w:tr w:rsidR="00F14AEE" w:rsidRPr="00F14AEE" w14:paraId="6EBA2BE6" w14:textId="77777777" w:rsidTr="00871BDF">
        <w:trPr>
          <w:trHeight w:val="489"/>
        </w:trPr>
        <w:tc>
          <w:tcPr>
            <w:cnfStyle w:val="001000000000" w:firstRow="0" w:lastRow="0" w:firstColumn="1" w:lastColumn="0" w:oddVBand="0" w:evenVBand="0" w:oddHBand="0" w:evenHBand="0" w:firstRowFirstColumn="0" w:firstRowLastColumn="0" w:lastRowFirstColumn="0" w:lastRowLastColumn="0"/>
            <w:tcW w:w="2715" w:type="dxa"/>
            <w:vAlign w:val="center"/>
          </w:tcPr>
          <w:p w14:paraId="47A47119"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Tablet</w:t>
            </w:r>
          </w:p>
        </w:tc>
        <w:tc>
          <w:tcPr>
            <w:tcW w:w="1816" w:type="dxa"/>
            <w:tcBorders>
              <w:left w:val="nil"/>
              <w:right w:val="nil"/>
            </w:tcBorders>
            <w:vAlign w:val="center"/>
          </w:tcPr>
          <w:p w14:paraId="0A93B8A8"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200</w:t>
            </w:r>
          </w:p>
        </w:tc>
        <w:tc>
          <w:tcPr>
            <w:tcW w:w="2138" w:type="dxa"/>
            <w:tcBorders>
              <w:left w:val="nil"/>
              <w:right w:val="nil"/>
            </w:tcBorders>
            <w:vAlign w:val="center"/>
          </w:tcPr>
          <w:p w14:paraId="601FC013"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e/Gerät</w:t>
            </w:r>
          </w:p>
        </w:tc>
        <w:tc>
          <w:tcPr>
            <w:tcW w:w="3288" w:type="dxa"/>
            <w:tcBorders>
              <w:left w:val="nil"/>
            </w:tcBorders>
            <w:vAlign w:val="center"/>
          </w:tcPr>
          <w:p w14:paraId="3D1877D6"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Öko-Institut Freiburg, 2020</w:t>
            </w:r>
          </w:p>
        </w:tc>
      </w:tr>
      <w:tr w:rsidR="00F14AEE" w:rsidRPr="00F14AEE" w14:paraId="283F4145" w14:textId="77777777" w:rsidTr="00871BDF">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2715" w:type="dxa"/>
            <w:tcBorders>
              <w:top w:val="none" w:sz="0" w:space="0" w:color="auto"/>
              <w:bottom w:val="none" w:sz="0" w:space="0" w:color="auto"/>
            </w:tcBorders>
            <w:vAlign w:val="center"/>
          </w:tcPr>
          <w:p w14:paraId="77330A9E"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Desktop-PC Rechner</w:t>
            </w:r>
          </w:p>
        </w:tc>
        <w:tc>
          <w:tcPr>
            <w:tcW w:w="1816" w:type="dxa"/>
            <w:tcBorders>
              <w:top w:val="none" w:sz="0" w:space="0" w:color="auto"/>
              <w:left w:val="nil"/>
              <w:bottom w:val="none" w:sz="0" w:space="0" w:color="auto"/>
              <w:right w:val="nil"/>
            </w:tcBorders>
            <w:vAlign w:val="center"/>
          </w:tcPr>
          <w:p w14:paraId="7C2B372C"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346,9</w:t>
            </w:r>
          </w:p>
        </w:tc>
        <w:tc>
          <w:tcPr>
            <w:tcW w:w="2138" w:type="dxa"/>
            <w:tcBorders>
              <w:top w:val="none" w:sz="0" w:space="0" w:color="auto"/>
              <w:left w:val="nil"/>
              <w:bottom w:val="none" w:sz="0" w:space="0" w:color="auto"/>
              <w:right w:val="nil"/>
            </w:tcBorders>
            <w:vAlign w:val="center"/>
          </w:tcPr>
          <w:p w14:paraId="20F082DB"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e/Gerät</w:t>
            </w:r>
          </w:p>
        </w:tc>
        <w:tc>
          <w:tcPr>
            <w:tcW w:w="3288" w:type="dxa"/>
            <w:tcBorders>
              <w:top w:val="none" w:sz="0" w:space="0" w:color="auto"/>
              <w:left w:val="nil"/>
              <w:bottom w:val="none" w:sz="0" w:space="0" w:color="auto"/>
            </w:tcBorders>
            <w:vAlign w:val="center"/>
          </w:tcPr>
          <w:p w14:paraId="45D8C661"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Öko-Institut Freiburg, 2020</w:t>
            </w:r>
          </w:p>
        </w:tc>
      </w:tr>
      <w:tr w:rsidR="00F14AEE" w:rsidRPr="00F14AEE" w14:paraId="22D38F43" w14:textId="77777777" w:rsidTr="00871BDF">
        <w:trPr>
          <w:trHeight w:val="489"/>
        </w:trPr>
        <w:tc>
          <w:tcPr>
            <w:cnfStyle w:val="001000000000" w:firstRow="0" w:lastRow="0" w:firstColumn="1" w:lastColumn="0" w:oddVBand="0" w:evenVBand="0" w:oddHBand="0" w:evenHBand="0" w:firstRowFirstColumn="0" w:firstRowLastColumn="0" w:lastRowFirstColumn="0" w:lastRowLastColumn="0"/>
            <w:tcW w:w="2715" w:type="dxa"/>
            <w:vAlign w:val="center"/>
          </w:tcPr>
          <w:p w14:paraId="1DB7B93A"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PC-Monitor</w:t>
            </w:r>
          </w:p>
        </w:tc>
        <w:tc>
          <w:tcPr>
            <w:tcW w:w="1816" w:type="dxa"/>
            <w:tcBorders>
              <w:left w:val="nil"/>
              <w:right w:val="nil"/>
            </w:tcBorders>
            <w:vAlign w:val="center"/>
          </w:tcPr>
          <w:p w14:paraId="2C49B2A6"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88,2</w:t>
            </w:r>
          </w:p>
        </w:tc>
        <w:tc>
          <w:tcPr>
            <w:tcW w:w="2138" w:type="dxa"/>
            <w:tcBorders>
              <w:left w:val="nil"/>
              <w:right w:val="nil"/>
            </w:tcBorders>
            <w:vAlign w:val="center"/>
          </w:tcPr>
          <w:p w14:paraId="22575636"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e/Gerät</w:t>
            </w:r>
          </w:p>
        </w:tc>
        <w:tc>
          <w:tcPr>
            <w:tcW w:w="3288" w:type="dxa"/>
            <w:tcBorders>
              <w:left w:val="nil"/>
            </w:tcBorders>
            <w:vAlign w:val="center"/>
          </w:tcPr>
          <w:p w14:paraId="0B93092C"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Öko-Institut Freiburg, 2020</w:t>
            </w:r>
          </w:p>
        </w:tc>
      </w:tr>
      <w:tr w:rsidR="00F14AEE" w:rsidRPr="00F14AEE" w14:paraId="191F2BBF" w14:textId="77777777" w:rsidTr="00871BDF">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2715" w:type="dxa"/>
            <w:tcBorders>
              <w:top w:val="none" w:sz="0" w:space="0" w:color="auto"/>
              <w:bottom w:val="none" w:sz="0" w:space="0" w:color="auto"/>
            </w:tcBorders>
            <w:vAlign w:val="center"/>
          </w:tcPr>
          <w:p w14:paraId="292BD29C"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Internet kabelgebunden</w:t>
            </w:r>
          </w:p>
        </w:tc>
        <w:tc>
          <w:tcPr>
            <w:tcW w:w="1816" w:type="dxa"/>
            <w:tcBorders>
              <w:top w:val="none" w:sz="0" w:space="0" w:color="auto"/>
              <w:left w:val="nil"/>
              <w:bottom w:val="none" w:sz="0" w:space="0" w:color="auto"/>
              <w:right w:val="nil"/>
            </w:tcBorders>
            <w:vAlign w:val="center"/>
          </w:tcPr>
          <w:p w14:paraId="113B7946"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0,023</w:t>
            </w:r>
          </w:p>
        </w:tc>
        <w:tc>
          <w:tcPr>
            <w:tcW w:w="2138" w:type="dxa"/>
            <w:tcBorders>
              <w:top w:val="none" w:sz="0" w:space="0" w:color="auto"/>
              <w:left w:val="nil"/>
              <w:bottom w:val="none" w:sz="0" w:space="0" w:color="auto"/>
              <w:right w:val="nil"/>
            </w:tcBorders>
            <w:vAlign w:val="center"/>
          </w:tcPr>
          <w:p w14:paraId="31A83AA9"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e/GB Datenvolumen</w:t>
            </w:r>
          </w:p>
        </w:tc>
        <w:tc>
          <w:tcPr>
            <w:tcW w:w="3288" w:type="dxa"/>
            <w:tcBorders>
              <w:top w:val="none" w:sz="0" w:space="0" w:color="auto"/>
              <w:left w:val="nil"/>
              <w:bottom w:val="none" w:sz="0" w:space="0" w:color="auto"/>
            </w:tcBorders>
            <w:vAlign w:val="center"/>
          </w:tcPr>
          <w:p w14:paraId="1DDF4322"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Öko-Institut Freiburg, 2020,  Berechnung eza!</w:t>
            </w:r>
          </w:p>
        </w:tc>
      </w:tr>
    </w:tbl>
    <w:p w14:paraId="5BDE014C" w14:textId="77777777" w:rsidR="00815200" w:rsidRPr="00F14AEE" w:rsidRDefault="00815200" w:rsidP="00815200">
      <w:pPr>
        <w:spacing w:line="276" w:lineRule="auto"/>
        <w:rPr>
          <w:rFonts w:asciiTheme="minorHAnsi" w:hAnsiTheme="minorHAnsi" w:cstheme="minorHAnsi"/>
          <w:color w:val="595959" w:themeColor="text1" w:themeTint="A6"/>
          <w:lang w:val="de-DE"/>
        </w:rPr>
      </w:pPr>
    </w:p>
    <w:p w14:paraId="6EE4A250" w14:textId="77777777" w:rsidR="00815200" w:rsidRPr="00F14AEE" w:rsidRDefault="00815200" w:rsidP="00815200">
      <w:pPr>
        <w:spacing w:line="276" w:lineRule="auto"/>
        <w:rPr>
          <w:rFonts w:asciiTheme="minorHAnsi" w:hAnsiTheme="minorHAnsi" w:cstheme="minorHAnsi"/>
          <w:b/>
          <w:bCs/>
          <w:color w:val="595959" w:themeColor="text1" w:themeTint="A6"/>
          <w:sz w:val="22"/>
          <w:szCs w:val="22"/>
        </w:rPr>
      </w:pPr>
    </w:p>
    <w:p w14:paraId="5433D1DE" w14:textId="77777777" w:rsidR="00815200" w:rsidRPr="00F14AEE" w:rsidRDefault="00815200" w:rsidP="00815200">
      <w:pPr>
        <w:spacing w:line="276" w:lineRule="auto"/>
        <w:rPr>
          <w:rFonts w:asciiTheme="minorHAnsi" w:hAnsiTheme="minorHAnsi" w:cstheme="minorHAnsi"/>
          <w:b/>
          <w:bCs/>
          <w:color w:val="595959" w:themeColor="text1" w:themeTint="A6"/>
          <w:sz w:val="22"/>
          <w:szCs w:val="22"/>
        </w:rPr>
      </w:pPr>
      <w:r w:rsidRPr="00F14AEE">
        <w:rPr>
          <w:rFonts w:asciiTheme="minorHAnsi" w:hAnsiTheme="minorHAnsi" w:cstheme="minorHAnsi"/>
          <w:b/>
          <w:bCs/>
          <w:color w:val="595959" w:themeColor="text1" w:themeTint="A6"/>
          <w:sz w:val="22"/>
          <w:szCs w:val="22"/>
        </w:rPr>
        <w:t>Einkauf - Papier</w:t>
      </w:r>
    </w:p>
    <w:p w14:paraId="630726C2" w14:textId="77777777" w:rsidR="00815200" w:rsidRPr="00F14AEE" w:rsidRDefault="00815200" w:rsidP="00815200">
      <w:pPr>
        <w:spacing w:line="276" w:lineRule="auto"/>
        <w:rPr>
          <w:rFonts w:asciiTheme="minorHAnsi" w:hAnsiTheme="minorHAnsi" w:cstheme="minorHAnsi"/>
          <w:color w:val="595959" w:themeColor="text1" w:themeTint="A6"/>
        </w:rPr>
      </w:pPr>
    </w:p>
    <w:tbl>
      <w:tblPr>
        <w:tblStyle w:val="Listentabelle3Akzent4"/>
        <w:tblW w:w="996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ook w:val="04A0" w:firstRow="1" w:lastRow="0" w:firstColumn="1" w:lastColumn="0" w:noHBand="0" w:noVBand="1"/>
      </w:tblPr>
      <w:tblGrid>
        <w:gridCol w:w="2669"/>
        <w:gridCol w:w="1862"/>
        <w:gridCol w:w="2157"/>
        <w:gridCol w:w="3278"/>
      </w:tblGrid>
      <w:tr w:rsidR="00F14AEE" w:rsidRPr="00F14AEE" w14:paraId="34AE85AC" w14:textId="77777777" w:rsidTr="00871BDF">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2669" w:type="dxa"/>
            <w:tcBorders>
              <w:bottom w:val="none" w:sz="0" w:space="0" w:color="auto"/>
              <w:right w:val="none" w:sz="0" w:space="0" w:color="auto"/>
            </w:tcBorders>
            <w:shd w:val="clear" w:color="auto" w:fill="D9D9D9" w:themeFill="background1" w:themeFillShade="D9"/>
          </w:tcPr>
          <w:p w14:paraId="2466DD02" w14:textId="77777777" w:rsidR="00815200" w:rsidRPr="00F14AEE" w:rsidRDefault="00815200" w:rsidP="00E128A6">
            <w:pPr>
              <w:spacing w:line="276" w:lineRule="auto"/>
              <w:rPr>
                <w:rFonts w:cstheme="minorHAnsi"/>
                <w:color w:val="595959" w:themeColor="text1" w:themeTint="A6"/>
                <w:sz w:val="20"/>
                <w:szCs w:val="20"/>
              </w:rPr>
            </w:pPr>
          </w:p>
        </w:tc>
        <w:tc>
          <w:tcPr>
            <w:tcW w:w="1862" w:type="dxa"/>
            <w:shd w:val="clear" w:color="auto" w:fill="D9D9D9" w:themeFill="background1" w:themeFillShade="D9"/>
            <w:vAlign w:val="center"/>
          </w:tcPr>
          <w:p w14:paraId="19396B39" w14:textId="77777777" w:rsidR="00815200" w:rsidRPr="00F14AEE" w:rsidRDefault="00815200" w:rsidP="00E128A6">
            <w:pPr>
              <w:spacing w:line="276" w:lineRule="auto"/>
              <w:cnfStyle w:val="100000000000" w:firstRow="1"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Emissionsfaktor</w:t>
            </w:r>
          </w:p>
        </w:tc>
        <w:tc>
          <w:tcPr>
            <w:tcW w:w="2157" w:type="dxa"/>
            <w:shd w:val="clear" w:color="auto" w:fill="D9D9D9" w:themeFill="background1" w:themeFillShade="D9"/>
            <w:vAlign w:val="center"/>
          </w:tcPr>
          <w:p w14:paraId="4AD326D9" w14:textId="77777777" w:rsidR="00815200" w:rsidRPr="00F14AEE" w:rsidRDefault="00815200" w:rsidP="00E128A6">
            <w:pPr>
              <w:spacing w:line="276" w:lineRule="auto"/>
              <w:cnfStyle w:val="100000000000" w:firstRow="1"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Einheit</w:t>
            </w:r>
          </w:p>
        </w:tc>
        <w:tc>
          <w:tcPr>
            <w:tcW w:w="3278" w:type="dxa"/>
            <w:shd w:val="clear" w:color="auto" w:fill="D9D9D9" w:themeFill="background1" w:themeFillShade="D9"/>
            <w:vAlign w:val="center"/>
          </w:tcPr>
          <w:p w14:paraId="21863511" w14:textId="77777777" w:rsidR="00815200" w:rsidRPr="00F14AEE" w:rsidRDefault="00815200" w:rsidP="00E128A6">
            <w:pPr>
              <w:spacing w:line="276" w:lineRule="auto"/>
              <w:cnfStyle w:val="100000000000" w:firstRow="1"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Quelle</w:t>
            </w:r>
          </w:p>
        </w:tc>
      </w:tr>
      <w:tr w:rsidR="00F14AEE" w:rsidRPr="00F14AEE" w14:paraId="14A9367F" w14:textId="77777777" w:rsidTr="00871BDF">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669" w:type="dxa"/>
            <w:tcBorders>
              <w:top w:val="none" w:sz="0" w:space="0" w:color="auto"/>
              <w:bottom w:val="none" w:sz="0" w:space="0" w:color="auto"/>
              <w:right w:val="none" w:sz="0" w:space="0" w:color="auto"/>
            </w:tcBorders>
            <w:vAlign w:val="center"/>
          </w:tcPr>
          <w:p w14:paraId="264AEFAD"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Kopierpapier A4, Frischfaser, 80 g/m²</w:t>
            </w:r>
          </w:p>
        </w:tc>
        <w:tc>
          <w:tcPr>
            <w:tcW w:w="1862" w:type="dxa"/>
            <w:tcBorders>
              <w:top w:val="none" w:sz="0" w:space="0" w:color="auto"/>
              <w:bottom w:val="none" w:sz="0" w:space="0" w:color="auto"/>
            </w:tcBorders>
            <w:vAlign w:val="center"/>
          </w:tcPr>
          <w:p w14:paraId="23D991AC" w14:textId="77777777" w:rsidR="00815200" w:rsidRPr="00F14AEE" w:rsidRDefault="00815200" w:rsidP="00E128A6">
            <w:pPr>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0,004587</w:t>
            </w:r>
          </w:p>
        </w:tc>
        <w:tc>
          <w:tcPr>
            <w:tcW w:w="2157" w:type="dxa"/>
            <w:tcBorders>
              <w:top w:val="none" w:sz="0" w:space="0" w:color="auto"/>
              <w:bottom w:val="none" w:sz="0" w:space="0" w:color="auto"/>
            </w:tcBorders>
            <w:vAlign w:val="center"/>
          </w:tcPr>
          <w:p w14:paraId="6CB63472" w14:textId="1FC6D8B7" w:rsidR="00815200" w:rsidRPr="00F14AEE" w:rsidRDefault="00E60C43" w:rsidP="00E128A6">
            <w:pPr>
              <w:spacing w:line="276" w:lineRule="auto"/>
              <w:ind w:left="31"/>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 xml:space="preserve">   </w:t>
            </w:r>
            <w:r w:rsidR="00815200" w:rsidRPr="00F14AEE">
              <w:rPr>
                <w:rFonts w:cstheme="minorHAnsi"/>
                <w:color w:val="595959" w:themeColor="text1" w:themeTint="A6"/>
                <w:sz w:val="20"/>
                <w:szCs w:val="20"/>
              </w:rPr>
              <w:t>kg CO</w:t>
            </w:r>
            <w:r w:rsidR="00815200" w:rsidRPr="00F14AEE">
              <w:rPr>
                <w:rFonts w:cstheme="minorHAnsi"/>
                <w:color w:val="595959" w:themeColor="text1" w:themeTint="A6"/>
                <w:sz w:val="20"/>
                <w:szCs w:val="20"/>
                <w:vertAlign w:val="subscript"/>
              </w:rPr>
              <w:t>2</w:t>
            </w:r>
            <w:r w:rsidR="00815200" w:rsidRPr="00F14AEE">
              <w:rPr>
                <w:rFonts w:cstheme="minorHAnsi"/>
                <w:color w:val="595959" w:themeColor="text1" w:themeTint="A6"/>
                <w:sz w:val="20"/>
                <w:szCs w:val="20"/>
              </w:rPr>
              <w:t>e/Blatt</w:t>
            </w:r>
          </w:p>
        </w:tc>
        <w:tc>
          <w:tcPr>
            <w:tcW w:w="3278" w:type="dxa"/>
            <w:tcBorders>
              <w:top w:val="none" w:sz="0" w:space="0" w:color="auto"/>
              <w:bottom w:val="none" w:sz="0" w:space="0" w:color="auto"/>
            </w:tcBorders>
            <w:vAlign w:val="center"/>
          </w:tcPr>
          <w:p w14:paraId="2506E5C3"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 xml:space="preserve">Defra, 2021 </w:t>
            </w:r>
          </w:p>
        </w:tc>
      </w:tr>
      <w:tr w:rsidR="00F14AEE" w:rsidRPr="00F14AEE" w14:paraId="33B9658F" w14:textId="77777777" w:rsidTr="00871BDF">
        <w:trPr>
          <w:trHeight w:val="782"/>
        </w:trPr>
        <w:tc>
          <w:tcPr>
            <w:cnfStyle w:val="001000000000" w:firstRow="0" w:lastRow="0" w:firstColumn="1" w:lastColumn="0" w:oddVBand="0" w:evenVBand="0" w:oddHBand="0" w:evenHBand="0" w:firstRowFirstColumn="0" w:firstRowLastColumn="0" w:lastRowFirstColumn="0" w:lastRowLastColumn="0"/>
            <w:tcW w:w="2669" w:type="dxa"/>
            <w:tcBorders>
              <w:right w:val="none" w:sz="0" w:space="0" w:color="auto"/>
            </w:tcBorders>
            <w:vAlign w:val="center"/>
          </w:tcPr>
          <w:p w14:paraId="3A9C52A5"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Kopierpapier A4, Recyclingpapier, 80 g/m²</w:t>
            </w:r>
          </w:p>
        </w:tc>
        <w:tc>
          <w:tcPr>
            <w:tcW w:w="1862" w:type="dxa"/>
            <w:vAlign w:val="center"/>
          </w:tcPr>
          <w:p w14:paraId="1A1B59BD" w14:textId="77777777" w:rsidR="00815200" w:rsidRPr="00F14AEE" w:rsidRDefault="00815200" w:rsidP="00E128A6">
            <w:pP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0,003689</w:t>
            </w:r>
          </w:p>
        </w:tc>
        <w:tc>
          <w:tcPr>
            <w:tcW w:w="2157" w:type="dxa"/>
            <w:vAlign w:val="center"/>
          </w:tcPr>
          <w:p w14:paraId="264E5A50"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e/Blatt</w:t>
            </w:r>
          </w:p>
        </w:tc>
        <w:tc>
          <w:tcPr>
            <w:tcW w:w="3278" w:type="dxa"/>
            <w:vAlign w:val="center"/>
          </w:tcPr>
          <w:p w14:paraId="26EB80D0"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lang w:val="en-US"/>
              </w:rPr>
            </w:pPr>
            <w:r w:rsidRPr="00F14AEE">
              <w:rPr>
                <w:rFonts w:cstheme="minorHAnsi"/>
                <w:color w:val="595959" w:themeColor="text1" w:themeTint="A6"/>
                <w:sz w:val="20"/>
                <w:szCs w:val="20"/>
              </w:rPr>
              <w:t>Defra, 2021</w:t>
            </w:r>
          </w:p>
        </w:tc>
      </w:tr>
      <w:tr w:rsidR="00F14AEE" w:rsidRPr="00F14AEE" w14:paraId="1F510620" w14:textId="77777777" w:rsidTr="00871BDF">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669" w:type="dxa"/>
            <w:tcBorders>
              <w:top w:val="none" w:sz="0" w:space="0" w:color="auto"/>
              <w:bottom w:val="none" w:sz="0" w:space="0" w:color="auto"/>
              <w:right w:val="none" w:sz="0" w:space="0" w:color="auto"/>
            </w:tcBorders>
            <w:vAlign w:val="center"/>
          </w:tcPr>
          <w:p w14:paraId="6A79E90D" w14:textId="77777777" w:rsidR="00815200" w:rsidRPr="00F14AEE" w:rsidRDefault="00815200" w:rsidP="00E128A6">
            <w:pPr>
              <w:spacing w:line="276" w:lineRule="auto"/>
              <w:rPr>
                <w:rFonts w:cstheme="minorHAnsi"/>
                <w:b w:val="0"/>
                <w:bCs w:val="0"/>
                <w:color w:val="595959" w:themeColor="text1" w:themeTint="A6"/>
                <w:sz w:val="20"/>
                <w:szCs w:val="20"/>
              </w:rPr>
            </w:pPr>
            <w:r w:rsidRPr="00F14AEE">
              <w:rPr>
                <w:rFonts w:cstheme="minorHAnsi"/>
                <w:color w:val="595959" w:themeColor="text1" w:themeTint="A6"/>
                <w:sz w:val="20"/>
                <w:szCs w:val="20"/>
              </w:rPr>
              <w:t>Toilettenpapier Frischfaser, Jumborolle</w:t>
            </w:r>
          </w:p>
        </w:tc>
        <w:tc>
          <w:tcPr>
            <w:tcW w:w="1862" w:type="dxa"/>
            <w:tcBorders>
              <w:top w:val="none" w:sz="0" w:space="0" w:color="auto"/>
              <w:bottom w:val="none" w:sz="0" w:space="0" w:color="auto"/>
            </w:tcBorders>
            <w:vAlign w:val="center"/>
          </w:tcPr>
          <w:p w14:paraId="61EE8A36" w14:textId="77777777" w:rsidR="00815200" w:rsidRPr="00F14AEE" w:rsidRDefault="00815200" w:rsidP="00E128A6">
            <w:pPr>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rPr>
            </w:pPr>
            <w:r w:rsidRPr="00F14AEE">
              <w:rPr>
                <w:rFonts w:cstheme="minorHAnsi"/>
                <w:color w:val="595959" w:themeColor="text1" w:themeTint="A6"/>
                <w:sz w:val="20"/>
                <w:szCs w:val="20"/>
              </w:rPr>
              <w:t>1,4481</w:t>
            </w:r>
          </w:p>
        </w:tc>
        <w:tc>
          <w:tcPr>
            <w:tcW w:w="2157" w:type="dxa"/>
            <w:tcBorders>
              <w:top w:val="none" w:sz="0" w:space="0" w:color="auto"/>
              <w:bottom w:val="none" w:sz="0" w:space="0" w:color="auto"/>
            </w:tcBorders>
            <w:vAlign w:val="center"/>
          </w:tcPr>
          <w:p w14:paraId="17392870"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e/Jumborolle</w:t>
            </w:r>
          </w:p>
        </w:tc>
        <w:tc>
          <w:tcPr>
            <w:tcW w:w="3278" w:type="dxa"/>
            <w:tcBorders>
              <w:top w:val="none" w:sz="0" w:space="0" w:color="auto"/>
              <w:bottom w:val="none" w:sz="0" w:space="0" w:color="auto"/>
            </w:tcBorders>
            <w:vAlign w:val="center"/>
          </w:tcPr>
          <w:p w14:paraId="06D11CF8"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Defra, 2021</w:t>
            </w:r>
          </w:p>
        </w:tc>
      </w:tr>
      <w:tr w:rsidR="00F14AEE" w:rsidRPr="00F14AEE" w14:paraId="72BA5BA3" w14:textId="77777777" w:rsidTr="00871BDF">
        <w:trPr>
          <w:trHeight w:val="699"/>
        </w:trPr>
        <w:tc>
          <w:tcPr>
            <w:cnfStyle w:val="001000000000" w:firstRow="0" w:lastRow="0" w:firstColumn="1" w:lastColumn="0" w:oddVBand="0" w:evenVBand="0" w:oddHBand="0" w:evenHBand="0" w:firstRowFirstColumn="0" w:firstRowLastColumn="0" w:lastRowFirstColumn="0" w:lastRowLastColumn="0"/>
            <w:tcW w:w="2669" w:type="dxa"/>
            <w:tcBorders>
              <w:right w:val="none" w:sz="0" w:space="0" w:color="auto"/>
            </w:tcBorders>
            <w:vAlign w:val="center"/>
          </w:tcPr>
          <w:p w14:paraId="0264BDAA"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Toilettenpapier Recycling, Jumborolle</w:t>
            </w:r>
          </w:p>
        </w:tc>
        <w:tc>
          <w:tcPr>
            <w:tcW w:w="1862" w:type="dxa"/>
            <w:vAlign w:val="center"/>
          </w:tcPr>
          <w:p w14:paraId="6DCCD389" w14:textId="77777777" w:rsidR="00815200" w:rsidRPr="00F14AEE" w:rsidRDefault="00815200" w:rsidP="00E128A6">
            <w:pP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1,1646</w:t>
            </w:r>
          </w:p>
        </w:tc>
        <w:tc>
          <w:tcPr>
            <w:tcW w:w="2157" w:type="dxa"/>
            <w:vAlign w:val="center"/>
          </w:tcPr>
          <w:p w14:paraId="65DC1220"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e/Jumborolle</w:t>
            </w:r>
          </w:p>
        </w:tc>
        <w:tc>
          <w:tcPr>
            <w:tcW w:w="3278" w:type="dxa"/>
            <w:vAlign w:val="center"/>
          </w:tcPr>
          <w:p w14:paraId="46B040FF"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lang w:val="en-US"/>
              </w:rPr>
            </w:pPr>
            <w:r w:rsidRPr="00F14AEE">
              <w:rPr>
                <w:rFonts w:cstheme="minorHAnsi"/>
                <w:color w:val="595959" w:themeColor="text1" w:themeTint="A6"/>
                <w:sz w:val="20"/>
                <w:szCs w:val="20"/>
              </w:rPr>
              <w:t>Defra, 2021</w:t>
            </w:r>
          </w:p>
        </w:tc>
      </w:tr>
      <w:tr w:rsidR="00F14AEE" w:rsidRPr="00F14AEE" w14:paraId="28F5B91B" w14:textId="77777777" w:rsidTr="00871BDF">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2669" w:type="dxa"/>
            <w:tcBorders>
              <w:top w:val="none" w:sz="0" w:space="0" w:color="auto"/>
              <w:bottom w:val="none" w:sz="0" w:space="0" w:color="auto"/>
              <w:right w:val="none" w:sz="0" w:space="0" w:color="auto"/>
            </w:tcBorders>
            <w:vAlign w:val="center"/>
          </w:tcPr>
          <w:p w14:paraId="725A76B8"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Toilettenpapier Frischfaser, Normalrolle</w:t>
            </w:r>
          </w:p>
        </w:tc>
        <w:tc>
          <w:tcPr>
            <w:tcW w:w="1862" w:type="dxa"/>
            <w:tcBorders>
              <w:top w:val="none" w:sz="0" w:space="0" w:color="auto"/>
              <w:bottom w:val="none" w:sz="0" w:space="0" w:color="auto"/>
            </w:tcBorders>
            <w:vAlign w:val="center"/>
          </w:tcPr>
          <w:p w14:paraId="13897073"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0,1609</w:t>
            </w:r>
          </w:p>
        </w:tc>
        <w:tc>
          <w:tcPr>
            <w:tcW w:w="2157" w:type="dxa"/>
            <w:tcBorders>
              <w:top w:val="none" w:sz="0" w:space="0" w:color="auto"/>
              <w:bottom w:val="none" w:sz="0" w:space="0" w:color="auto"/>
            </w:tcBorders>
            <w:vAlign w:val="center"/>
          </w:tcPr>
          <w:p w14:paraId="1AABAC25"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e/Normalrolle</w:t>
            </w:r>
          </w:p>
        </w:tc>
        <w:tc>
          <w:tcPr>
            <w:tcW w:w="3278" w:type="dxa"/>
            <w:tcBorders>
              <w:top w:val="none" w:sz="0" w:space="0" w:color="auto"/>
              <w:bottom w:val="none" w:sz="0" w:space="0" w:color="auto"/>
            </w:tcBorders>
            <w:vAlign w:val="center"/>
          </w:tcPr>
          <w:p w14:paraId="46F7BC0A"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Defra, 2021</w:t>
            </w:r>
          </w:p>
        </w:tc>
      </w:tr>
      <w:tr w:rsidR="00F14AEE" w:rsidRPr="00F14AEE" w14:paraId="6677E58D" w14:textId="77777777" w:rsidTr="00871BDF">
        <w:trPr>
          <w:trHeight w:val="716"/>
        </w:trPr>
        <w:tc>
          <w:tcPr>
            <w:cnfStyle w:val="001000000000" w:firstRow="0" w:lastRow="0" w:firstColumn="1" w:lastColumn="0" w:oddVBand="0" w:evenVBand="0" w:oddHBand="0" w:evenHBand="0" w:firstRowFirstColumn="0" w:firstRowLastColumn="0" w:lastRowFirstColumn="0" w:lastRowLastColumn="0"/>
            <w:tcW w:w="2669" w:type="dxa"/>
            <w:tcBorders>
              <w:right w:val="none" w:sz="0" w:space="0" w:color="auto"/>
            </w:tcBorders>
            <w:vAlign w:val="center"/>
          </w:tcPr>
          <w:p w14:paraId="75CB02BE"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lastRenderedPageBreak/>
              <w:t>Toilettenpapier Recycling, Normalrolle</w:t>
            </w:r>
          </w:p>
        </w:tc>
        <w:tc>
          <w:tcPr>
            <w:tcW w:w="1862" w:type="dxa"/>
            <w:vAlign w:val="center"/>
          </w:tcPr>
          <w:p w14:paraId="08352D3C"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0,1294</w:t>
            </w:r>
          </w:p>
        </w:tc>
        <w:tc>
          <w:tcPr>
            <w:tcW w:w="2157" w:type="dxa"/>
            <w:vAlign w:val="center"/>
          </w:tcPr>
          <w:p w14:paraId="7B151429"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e/Normalrolle</w:t>
            </w:r>
          </w:p>
        </w:tc>
        <w:tc>
          <w:tcPr>
            <w:tcW w:w="3278" w:type="dxa"/>
            <w:vAlign w:val="center"/>
          </w:tcPr>
          <w:p w14:paraId="72B36007"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lang w:val="en-US"/>
              </w:rPr>
            </w:pPr>
            <w:r w:rsidRPr="00F14AEE">
              <w:rPr>
                <w:rFonts w:cstheme="minorHAnsi"/>
                <w:color w:val="595959" w:themeColor="text1" w:themeTint="A6"/>
                <w:sz w:val="20"/>
                <w:szCs w:val="20"/>
              </w:rPr>
              <w:t>Defra, 2021</w:t>
            </w:r>
          </w:p>
        </w:tc>
      </w:tr>
      <w:tr w:rsidR="00F14AEE" w:rsidRPr="00F14AEE" w14:paraId="1558262F" w14:textId="77777777" w:rsidTr="00871BDF">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2669" w:type="dxa"/>
            <w:tcBorders>
              <w:top w:val="none" w:sz="0" w:space="0" w:color="auto"/>
              <w:bottom w:val="none" w:sz="0" w:space="0" w:color="auto"/>
              <w:right w:val="none" w:sz="0" w:space="0" w:color="auto"/>
            </w:tcBorders>
            <w:vAlign w:val="center"/>
          </w:tcPr>
          <w:p w14:paraId="20AE398D"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Einmalpapierhandtücher, Frischfaser</w:t>
            </w:r>
          </w:p>
        </w:tc>
        <w:tc>
          <w:tcPr>
            <w:tcW w:w="1862" w:type="dxa"/>
            <w:tcBorders>
              <w:top w:val="none" w:sz="0" w:space="0" w:color="auto"/>
              <w:bottom w:val="none" w:sz="0" w:space="0" w:color="auto"/>
            </w:tcBorders>
            <w:vAlign w:val="center"/>
          </w:tcPr>
          <w:p w14:paraId="56E29C34" w14:textId="77777777" w:rsidR="00815200" w:rsidRPr="00F14AEE" w:rsidRDefault="00815200" w:rsidP="00E128A6">
            <w:pPr>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0,001839</w:t>
            </w:r>
          </w:p>
        </w:tc>
        <w:tc>
          <w:tcPr>
            <w:tcW w:w="2157" w:type="dxa"/>
            <w:tcBorders>
              <w:top w:val="none" w:sz="0" w:space="0" w:color="auto"/>
              <w:bottom w:val="none" w:sz="0" w:space="0" w:color="auto"/>
            </w:tcBorders>
            <w:vAlign w:val="center"/>
          </w:tcPr>
          <w:p w14:paraId="4E8F69C1"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e/Blatt</w:t>
            </w:r>
          </w:p>
        </w:tc>
        <w:tc>
          <w:tcPr>
            <w:tcW w:w="3278" w:type="dxa"/>
            <w:tcBorders>
              <w:top w:val="none" w:sz="0" w:space="0" w:color="auto"/>
              <w:bottom w:val="none" w:sz="0" w:space="0" w:color="auto"/>
            </w:tcBorders>
            <w:vAlign w:val="center"/>
          </w:tcPr>
          <w:p w14:paraId="6ED8FC68"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Defra, 2021</w:t>
            </w:r>
          </w:p>
        </w:tc>
      </w:tr>
      <w:tr w:rsidR="00F14AEE" w:rsidRPr="00F14AEE" w14:paraId="27BCC937" w14:textId="77777777" w:rsidTr="00871BDF">
        <w:trPr>
          <w:trHeight w:val="716"/>
        </w:trPr>
        <w:tc>
          <w:tcPr>
            <w:cnfStyle w:val="001000000000" w:firstRow="0" w:lastRow="0" w:firstColumn="1" w:lastColumn="0" w:oddVBand="0" w:evenVBand="0" w:oddHBand="0" w:evenHBand="0" w:firstRowFirstColumn="0" w:firstRowLastColumn="0" w:lastRowFirstColumn="0" w:lastRowLastColumn="0"/>
            <w:tcW w:w="2669" w:type="dxa"/>
            <w:tcBorders>
              <w:right w:val="none" w:sz="0" w:space="0" w:color="auto"/>
            </w:tcBorders>
            <w:vAlign w:val="center"/>
          </w:tcPr>
          <w:p w14:paraId="71BD8B0C"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Einmalpapierhangtücher, Recycling</w:t>
            </w:r>
          </w:p>
        </w:tc>
        <w:tc>
          <w:tcPr>
            <w:tcW w:w="1862" w:type="dxa"/>
            <w:vAlign w:val="center"/>
          </w:tcPr>
          <w:p w14:paraId="0F8C517C" w14:textId="77777777" w:rsidR="00815200" w:rsidRPr="00F14AEE" w:rsidRDefault="00815200" w:rsidP="00E128A6">
            <w:pP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0,001479</w:t>
            </w:r>
          </w:p>
        </w:tc>
        <w:tc>
          <w:tcPr>
            <w:tcW w:w="2157" w:type="dxa"/>
            <w:vAlign w:val="center"/>
          </w:tcPr>
          <w:p w14:paraId="151EBAEC"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e/Blatt</w:t>
            </w:r>
          </w:p>
        </w:tc>
        <w:tc>
          <w:tcPr>
            <w:tcW w:w="3278" w:type="dxa"/>
            <w:vAlign w:val="center"/>
          </w:tcPr>
          <w:p w14:paraId="56F59E0A"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lang w:val="en-US"/>
              </w:rPr>
            </w:pPr>
            <w:r w:rsidRPr="00F14AEE">
              <w:rPr>
                <w:rFonts w:cstheme="minorHAnsi"/>
                <w:color w:val="595959" w:themeColor="text1" w:themeTint="A6"/>
                <w:sz w:val="20"/>
                <w:szCs w:val="20"/>
              </w:rPr>
              <w:t>Defra, 2021</w:t>
            </w:r>
          </w:p>
        </w:tc>
      </w:tr>
    </w:tbl>
    <w:p w14:paraId="108005D2" w14:textId="77777777" w:rsidR="00815200" w:rsidRPr="00F14AEE" w:rsidRDefault="00815200" w:rsidP="00815200">
      <w:pPr>
        <w:spacing w:line="276" w:lineRule="auto"/>
        <w:rPr>
          <w:rFonts w:asciiTheme="minorHAnsi" w:hAnsiTheme="minorHAnsi" w:cstheme="minorHAnsi"/>
          <w:color w:val="595959" w:themeColor="text1" w:themeTint="A6"/>
        </w:rPr>
      </w:pPr>
    </w:p>
    <w:p w14:paraId="1A6BFDAB" w14:textId="77777777" w:rsidR="00815200" w:rsidRPr="00F14AEE" w:rsidRDefault="00815200" w:rsidP="00815200">
      <w:pPr>
        <w:spacing w:line="276" w:lineRule="auto"/>
        <w:rPr>
          <w:rFonts w:asciiTheme="minorHAnsi" w:hAnsiTheme="minorHAnsi" w:cstheme="minorHAnsi"/>
          <w:color w:val="595959" w:themeColor="text1" w:themeTint="A6"/>
        </w:rPr>
      </w:pPr>
    </w:p>
    <w:p w14:paraId="3BEF3B53" w14:textId="77777777" w:rsidR="00815200" w:rsidRPr="00F14AEE" w:rsidRDefault="00815200" w:rsidP="00815200">
      <w:pPr>
        <w:spacing w:line="276" w:lineRule="auto"/>
        <w:rPr>
          <w:rFonts w:asciiTheme="minorHAnsi" w:hAnsiTheme="minorHAnsi" w:cstheme="minorHAnsi"/>
          <w:b/>
          <w:bCs/>
          <w:color w:val="595959" w:themeColor="text1" w:themeTint="A6"/>
          <w:sz w:val="22"/>
          <w:szCs w:val="22"/>
        </w:rPr>
      </w:pPr>
      <w:r w:rsidRPr="00F14AEE">
        <w:rPr>
          <w:rFonts w:asciiTheme="minorHAnsi" w:hAnsiTheme="minorHAnsi" w:cstheme="minorHAnsi"/>
          <w:b/>
          <w:bCs/>
          <w:color w:val="595959" w:themeColor="text1" w:themeTint="A6"/>
          <w:sz w:val="22"/>
          <w:szCs w:val="22"/>
        </w:rPr>
        <w:t>Ernährung – Mensa</w:t>
      </w:r>
    </w:p>
    <w:p w14:paraId="63C3AD73" w14:textId="77777777" w:rsidR="00815200" w:rsidRPr="00F14AEE" w:rsidRDefault="00815200" w:rsidP="00815200">
      <w:pPr>
        <w:spacing w:line="276" w:lineRule="auto"/>
        <w:rPr>
          <w:rFonts w:asciiTheme="minorHAnsi" w:hAnsiTheme="minorHAnsi" w:cstheme="minorHAnsi"/>
          <w:color w:val="595959" w:themeColor="text1" w:themeTint="A6"/>
        </w:rPr>
      </w:pPr>
    </w:p>
    <w:tbl>
      <w:tblPr>
        <w:tblStyle w:val="Listentabelle3Akzent4"/>
        <w:tblW w:w="996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669"/>
        <w:gridCol w:w="1862"/>
        <w:gridCol w:w="2157"/>
        <w:gridCol w:w="3278"/>
      </w:tblGrid>
      <w:tr w:rsidR="00F14AEE" w:rsidRPr="00F14AEE" w14:paraId="22888090" w14:textId="77777777" w:rsidTr="00871BDF">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2669" w:type="dxa"/>
            <w:tcBorders>
              <w:bottom w:val="single" w:sz="4" w:space="0" w:color="D9D9D9" w:themeColor="background1" w:themeShade="D9"/>
              <w:right w:val="none" w:sz="0" w:space="0" w:color="auto"/>
            </w:tcBorders>
            <w:shd w:val="clear" w:color="auto" w:fill="D9D9D9" w:themeFill="background1" w:themeFillShade="D9"/>
          </w:tcPr>
          <w:p w14:paraId="64E20DDC" w14:textId="77777777" w:rsidR="00815200" w:rsidRPr="00F14AEE" w:rsidRDefault="00815200" w:rsidP="00E128A6">
            <w:pPr>
              <w:spacing w:line="276" w:lineRule="auto"/>
              <w:rPr>
                <w:rFonts w:cstheme="minorHAnsi"/>
                <w:color w:val="595959" w:themeColor="text1" w:themeTint="A6"/>
                <w:sz w:val="20"/>
                <w:szCs w:val="20"/>
              </w:rPr>
            </w:pPr>
          </w:p>
        </w:tc>
        <w:tc>
          <w:tcPr>
            <w:tcW w:w="1862" w:type="dxa"/>
            <w:tcBorders>
              <w:bottom w:val="single" w:sz="4" w:space="0" w:color="D9D9D9" w:themeColor="background1" w:themeShade="D9"/>
            </w:tcBorders>
            <w:shd w:val="clear" w:color="auto" w:fill="D9D9D9" w:themeFill="background1" w:themeFillShade="D9"/>
            <w:vAlign w:val="center"/>
          </w:tcPr>
          <w:p w14:paraId="4F3A9F24" w14:textId="77777777" w:rsidR="00815200" w:rsidRPr="00F14AEE" w:rsidRDefault="00815200" w:rsidP="00E128A6">
            <w:pPr>
              <w:spacing w:line="276" w:lineRule="auto"/>
              <w:cnfStyle w:val="100000000000" w:firstRow="1"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Emissionsfaktor</w:t>
            </w:r>
          </w:p>
        </w:tc>
        <w:tc>
          <w:tcPr>
            <w:tcW w:w="2157" w:type="dxa"/>
            <w:tcBorders>
              <w:bottom w:val="single" w:sz="4" w:space="0" w:color="D9D9D9" w:themeColor="background1" w:themeShade="D9"/>
            </w:tcBorders>
            <w:shd w:val="clear" w:color="auto" w:fill="D9D9D9" w:themeFill="background1" w:themeFillShade="D9"/>
            <w:vAlign w:val="center"/>
          </w:tcPr>
          <w:p w14:paraId="16F80956" w14:textId="77777777" w:rsidR="00815200" w:rsidRPr="00F14AEE" w:rsidRDefault="00815200" w:rsidP="00E128A6">
            <w:pPr>
              <w:spacing w:line="276" w:lineRule="auto"/>
              <w:cnfStyle w:val="100000000000" w:firstRow="1"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Einheit</w:t>
            </w:r>
          </w:p>
        </w:tc>
        <w:tc>
          <w:tcPr>
            <w:tcW w:w="3278" w:type="dxa"/>
            <w:tcBorders>
              <w:bottom w:val="single" w:sz="4" w:space="0" w:color="D9D9D9" w:themeColor="background1" w:themeShade="D9"/>
            </w:tcBorders>
            <w:shd w:val="clear" w:color="auto" w:fill="D9D9D9" w:themeFill="background1" w:themeFillShade="D9"/>
            <w:vAlign w:val="center"/>
          </w:tcPr>
          <w:p w14:paraId="448AF93D" w14:textId="77777777" w:rsidR="00815200" w:rsidRPr="00F14AEE" w:rsidRDefault="00815200" w:rsidP="00E128A6">
            <w:pPr>
              <w:spacing w:line="276" w:lineRule="auto"/>
              <w:cnfStyle w:val="100000000000" w:firstRow="1"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Quelle</w:t>
            </w:r>
          </w:p>
        </w:tc>
      </w:tr>
      <w:tr w:rsidR="00F14AEE" w:rsidRPr="00F14AEE" w14:paraId="647299F0" w14:textId="77777777" w:rsidTr="00871BDF">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669" w:type="dxa"/>
            <w:tcBorders>
              <w:top w:val="none" w:sz="0" w:space="0" w:color="auto"/>
              <w:bottom w:val="none" w:sz="0" w:space="0" w:color="auto"/>
            </w:tcBorders>
            <w:vAlign w:val="center"/>
          </w:tcPr>
          <w:p w14:paraId="69B8E143"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Tellergericht Fleisch</w:t>
            </w:r>
          </w:p>
        </w:tc>
        <w:tc>
          <w:tcPr>
            <w:tcW w:w="1862" w:type="dxa"/>
            <w:tcBorders>
              <w:top w:val="none" w:sz="0" w:space="0" w:color="auto"/>
              <w:left w:val="nil"/>
              <w:bottom w:val="none" w:sz="0" w:space="0" w:color="auto"/>
              <w:right w:val="nil"/>
            </w:tcBorders>
            <w:vAlign w:val="center"/>
          </w:tcPr>
          <w:p w14:paraId="74A6B615"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1,6</w:t>
            </w:r>
          </w:p>
        </w:tc>
        <w:tc>
          <w:tcPr>
            <w:tcW w:w="2157" w:type="dxa"/>
            <w:tcBorders>
              <w:top w:val="none" w:sz="0" w:space="0" w:color="auto"/>
              <w:left w:val="nil"/>
              <w:bottom w:val="none" w:sz="0" w:space="0" w:color="auto"/>
              <w:right w:val="nil"/>
            </w:tcBorders>
            <w:vAlign w:val="center"/>
          </w:tcPr>
          <w:p w14:paraId="3AA42F4D" w14:textId="5DFA28E5" w:rsidR="00815200" w:rsidRPr="00F14AEE" w:rsidRDefault="00E60C43" w:rsidP="00E128A6">
            <w:pPr>
              <w:spacing w:line="276" w:lineRule="auto"/>
              <w:ind w:left="31"/>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 xml:space="preserve">   </w:t>
            </w:r>
            <w:r w:rsidR="00815200" w:rsidRPr="00F14AEE">
              <w:rPr>
                <w:rFonts w:cstheme="minorHAnsi"/>
                <w:color w:val="595959" w:themeColor="text1" w:themeTint="A6"/>
                <w:sz w:val="20"/>
                <w:szCs w:val="20"/>
              </w:rPr>
              <w:t>kg CO</w:t>
            </w:r>
            <w:r w:rsidR="00815200" w:rsidRPr="00F14AEE">
              <w:rPr>
                <w:rFonts w:cstheme="minorHAnsi"/>
                <w:color w:val="595959" w:themeColor="text1" w:themeTint="A6"/>
                <w:sz w:val="20"/>
                <w:szCs w:val="20"/>
                <w:vertAlign w:val="subscript"/>
              </w:rPr>
              <w:t>2</w:t>
            </w:r>
            <w:r w:rsidR="00815200" w:rsidRPr="00F14AEE">
              <w:rPr>
                <w:rFonts w:cstheme="minorHAnsi"/>
                <w:color w:val="595959" w:themeColor="text1" w:themeTint="A6"/>
                <w:sz w:val="20"/>
                <w:szCs w:val="20"/>
              </w:rPr>
              <w:t>e/Portion</w:t>
            </w:r>
          </w:p>
        </w:tc>
        <w:tc>
          <w:tcPr>
            <w:tcW w:w="3278" w:type="dxa"/>
            <w:tcBorders>
              <w:top w:val="none" w:sz="0" w:space="0" w:color="auto"/>
              <w:left w:val="nil"/>
              <w:bottom w:val="none" w:sz="0" w:space="0" w:color="auto"/>
            </w:tcBorders>
            <w:vAlign w:val="center"/>
          </w:tcPr>
          <w:p w14:paraId="47B77790"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ifeu, 2020, Berechnung eza!</w:t>
            </w:r>
          </w:p>
        </w:tc>
      </w:tr>
      <w:tr w:rsidR="00F14AEE" w:rsidRPr="00F14AEE" w14:paraId="0626241C" w14:textId="77777777" w:rsidTr="00871BDF">
        <w:trPr>
          <w:trHeight w:val="782"/>
        </w:trPr>
        <w:tc>
          <w:tcPr>
            <w:cnfStyle w:val="001000000000" w:firstRow="0" w:lastRow="0" w:firstColumn="1" w:lastColumn="0" w:oddVBand="0" w:evenVBand="0" w:oddHBand="0" w:evenHBand="0" w:firstRowFirstColumn="0" w:firstRowLastColumn="0" w:lastRowFirstColumn="0" w:lastRowLastColumn="0"/>
            <w:tcW w:w="2669" w:type="dxa"/>
            <w:vAlign w:val="center"/>
          </w:tcPr>
          <w:p w14:paraId="1B888918"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Tellergericht vegetarisch</w:t>
            </w:r>
          </w:p>
        </w:tc>
        <w:tc>
          <w:tcPr>
            <w:tcW w:w="1862" w:type="dxa"/>
            <w:tcBorders>
              <w:left w:val="nil"/>
              <w:right w:val="nil"/>
            </w:tcBorders>
            <w:vAlign w:val="center"/>
          </w:tcPr>
          <w:p w14:paraId="60002FB0"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0,8</w:t>
            </w:r>
          </w:p>
        </w:tc>
        <w:tc>
          <w:tcPr>
            <w:tcW w:w="2157" w:type="dxa"/>
            <w:tcBorders>
              <w:left w:val="nil"/>
              <w:right w:val="nil"/>
            </w:tcBorders>
            <w:vAlign w:val="center"/>
          </w:tcPr>
          <w:p w14:paraId="02326834"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e/Portion</w:t>
            </w:r>
          </w:p>
        </w:tc>
        <w:tc>
          <w:tcPr>
            <w:tcW w:w="3278" w:type="dxa"/>
            <w:tcBorders>
              <w:left w:val="nil"/>
            </w:tcBorders>
            <w:vAlign w:val="center"/>
          </w:tcPr>
          <w:p w14:paraId="62D450A1"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ifeu, 2020, Berechnung eza!</w:t>
            </w:r>
          </w:p>
        </w:tc>
      </w:tr>
      <w:tr w:rsidR="00F14AEE" w:rsidRPr="00F14AEE" w14:paraId="15B54A0A" w14:textId="77777777" w:rsidTr="00871BDF">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669" w:type="dxa"/>
            <w:tcBorders>
              <w:top w:val="none" w:sz="0" w:space="0" w:color="auto"/>
              <w:bottom w:val="none" w:sz="0" w:space="0" w:color="auto"/>
            </w:tcBorders>
            <w:vAlign w:val="center"/>
          </w:tcPr>
          <w:p w14:paraId="0043F4B5"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Tellergericht vegan</w:t>
            </w:r>
          </w:p>
        </w:tc>
        <w:tc>
          <w:tcPr>
            <w:tcW w:w="1862" w:type="dxa"/>
            <w:tcBorders>
              <w:top w:val="none" w:sz="0" w:space="0" w:color="auto"/>
              <w:left w:val="nil"/>
              <w:bottom w:val="none" w:sz="0" w:space="0" w:color="auto"/>
              <w:right w:val="nil"/>
            </w:tcBorders>
            <w:vAlign w:val="center"/>
          </w:tcPr>
          <w:p w14:paraId="4A0F6F83"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0,6</w:t>
            </w:r>
          </w:p>
        </w:tc>
        <w:tc>
          <w:tcPr>
            <w:tcW w:w="2157" w:type="dxa"/>
            <w:tcBorders>
              <w:top w:val="none" w:sz="0" w:space="0" w:color="auto"/>
              <w:left w:val="nil"/>
              <w:bottom w:val="none" w:sz="0" w:space="0" w:color="auto"/>
              <w:right w:val="nil"/>
            </w:tcBorders>
            <w:vAlign w:val="center"/>
          </w:tcPr>
          <w:p w14:paraId="4D35D16D"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e/Portion</w:t>
            </w:r>
          </w:p>
        </w:tc>
        <w:tc>
          <w:tcPr>
            <w:tcW w:w="3278" w:type="dxa"/>
            <w:tcBorders>
              <w:top w:val="none" w:sz="0" w:space="0" w:color="auto"/>
              <w:left w:val="nil"/>
              <w:bottom w:val="none" w:sz="0" w:space="0" w:color="auto"/>
            </w:tcBorders>
            <w:vAlign w:val="center"/>
          </w:tcPr>
          <w:p w14:paraId="24B02CD9"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ifeu, 2020, Berechnung eza!</w:t>
            </w:r>
          </w:p>
        </w:tc>
      </w:tr>
    </w:tbl>
    <w:p w14:paraId="66E626DD" w14:textId="77777777" w:rsidR="00815200" w:rsidRPr="00F14AEE" w:rsidRDefault="00815200" w:rsidP="00815200">
      <w:pPr>
        <w:spacing w:line="276" w:lineRule="auto"/>
        <w:rPr>
          <w:rFonts w:asciiTheme="minorHAnsi" w:hAnsiTheme="minorHAnsi" w:cstheme="minorHAnsi"/>
          <w:color w:val="595959" w:themeColor="text1" w:themeTint="A6"/>
        </w:rPr>
      </w:pPr>
    </w:p>
    <w:p w14:paraId="266DE632" w14:textId="77777777" w:rsidR="00815200" w:rsidRPr="00F14AEE" w:rsidRDefault="00815200" w:rsidP="00815200">
      <w:pPr>
        <w:spacing w:line="276" w:lineRule="auto"/>
        <w:rPr>
          <w:rFonts w:asciiTheme="minorHAnsi" w:hAnsiTheme="minorHAnsi" w:cstheme="minorHAnsi"/>
          <w:color w:val="595959" w:themeColor="text1" w:themeTint="A6"/>
        </w:rPr>
      </w:pPr>
    </w:p>
    <w:p w14:paraId="6124D3F2" w14:textId="77777777" w:rsidR="00815200" w:rsidRPr="00F14AEE" w:rsidRDefault="00815200" w:rsidP="00815200">
      <w:pPr>
        <w:spacing w:line="276" w:lineRule="auto"/>
        <w:rPr>
          <w:rFonts w:asciiTheme="minorHAnsi" w:hAnsiTheme="minorHAnsi" w:cstheme="minorHAnsi"/>
          <w:b/>
          <w:bCs/>
          <w:color w:val="595959" w:themeColor="text1" w:themeTint="A6"/>
          <w:sz w:val="22"/>
          <w:szCs w:val="22"/>
        </w:rPr>
      </w:pPr>
      <w:r w:rsidRPr="00F14AEE">
        <w:rPr>
          <w:rFonts w:asciiTheme="minorHAnsi" w:hAnsiTheme="minorHAnsi" w:cstheme="minorHAnsi"/>
          <w:b/>
          <w:bCs/>
          <w:color w:val="595959" w:themeColor="text1" w:themeTint="A6"/>
          <w:sz w:val="22"/>
          <w:szCs w:val="22"/>
        </w:rPr>
        <w:t>Ernährung – Schulverkauf</w:t>
      </w:r>
    </w:p>
    <w:p w14:paraId="5CE3C534" w14:textId="77777777" w:rsidR="00815200" w:rsidRPr="00F14AEE" w:rsidRDefault="00815200" w:rsidP="00815200">
      <w:pPr>
        <w:spacing w:line="276" w:lineRule="auto"/>
        <w:rPr>
          <w:rFonts w:asciiTheme="minorHAnsi" w:hAnsiTheme="minorHAnsi" w:cstheme="minorHAnsi"/>
          <w:color w:val="595959" w:themeColor="text1" w:themeTint="A6"/>
        </w:rPr>
      </w:pPr>
    </w:p>
    <w:tbl>
      <w:tblPr>
        <w:tblStyle w:val="Listentabelle3Akzent4"/>
        <w:tblW w:w="996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ook w:val="04A0" w:firstRow="1" w:lastRow="0" w:firstColumn="1" w:lastColumn="0" w:noHBand="0" w:noVBand="1"/>
      </w:tblPr>
      <w:tblGrid>
        <w:gridCol w:w="2669"/>
        <w:gridCol w:w="1862"/>
        <w:gridCol w:w="2157"/>
        <w:gridCol w:w="3278"/>
      </w:tblGrid>
      <w:tr w:rsidR="00F14AEE" w:rsidRPr="00F14AEE" w14:paraId="0F4A691F" w14:textId="77777777" w:rsidTr="00F14AEE">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2669" w:type="dxa"/>
            <w:tcBorders>
              <w:bottom w:val="none" w:sz="0" w:space="0" w:color="auto"/>
              <w:right w:val="none" w:sz="0" w:space="0" w:color="auto"/>
            </w:tcBorders>
            <w:shd w:val="clear" w:color="auto" w:fill="D9D9D9" w:themeFill="background1" w:themeFillShade="D9"/>
          </w:tcPr>
          <w:p w14:paraId="29113103" w14:textId="77777777" w:rsidR="00815200" w:rsidRPr="00F14AEE" w:rsidRDefault="00815200" w:rsidP="00E128A6">
            <w:pPr>
              <w:spacing w:line="276" w:lineRule="auto"/>
              <w:rPr>
                <w:rFonts w:cstheme="minorHAnsi"/>
                <w:color w:val="595959" w:themeColor="text1" w:themeTint="A6"/>
                <w:sz w:val="20"/>
                <w:szCs w:val="20"/>
              </w:rPr>
            </w:pPr>
          </w:p>
        </w:tc>
        <w:tc>
          <w:tcPr>
            <w:tcW w:w="1862" w:type="dxa"/>
            <w:shd w:val="clear" w:color="auto" w:fill="D9D9D9" w:themeFill="background1" w:themeFillShade="D9"/>
            <w:vAlign w:val="center"/>
          </w:tcPr>
          <w:p w14:paraId="139200C2" w14:textId="77777777" w:rsidR="00815200" w:rsidRPr="00F14AEE" w:rsidRDefault="00815200" w:rsidP="00E128A6">
            <w:pPr>
              <w:spacing w:line="276" w:lineRule="auto"/>
              <w:cnfStyle w:val="100000000000" w:firstRow="1"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Emissionsfaktor</w:t>
            </w:r>
          </w:p>
        </w:tc>
        <w:tc>
          <w:tcPr>
            <w:tcW w:w="2157" w:type="dxa"/>
            <w:shd w:val="clear" w:color="auto" w:fill="D9D9D9" w:themeFill="background1" w:themeFillShade="D9"/>
            <w:vAlign w:val="center"/>
          </w:tcPr>
          <w:p w14:paraId="6333BC96" w14:textId="77777777" w:rsidR="00815200" w:rsidRPr="00F14AEE" w:rsidRDefault="00815200" w:rsidP="00E128A6">
            <w:pPr>
              <w:spacing w:line="276" w:lineRule="auto"/>
              <w:cnfStyle w:val="100000000000" w:firstRow="1"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Einheit</w:t>
            </w:r>
          </w:p>
        </w:tc>
        <w:tc>
          <w:tcPr>
            <w:tcW w:w="3278" w:type="dxa"/>
            <w:shd w:val="clear" w:color="auto" w:fill="D9D9D9" w:themeFill="background1" w:themeFillShade="D9"/>
            <w:vAlign w:val="center"/>
          </w:tcPr>
          <w:p w14:paraId="52D6A37A" w14:textId="77777777" w:rsidR="00815200" w:rsidRPr="00F14AEE" w:rsidRDefault="00815200" w:rsidP="00E128A6">
            <w:pPr>
              <w:spacing w:line="276" w:lineRule="auto"/>
              <w:cnfStyle w:val="100000000000" w:firstRow="1"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Quelle</w:t>
            </w:r>
          </w:p>
        </w:tc>
      </w:tr>
      <w:tr w:rsidR="00F14AEE" w:rsidRPr="00F14AEE" w14:paraId="5E9E4708" w14:textId="77777777" w:rsidTr="00F14AEE">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669" w:type="dxa"/>
            <w:tcBorders>
              <w:top w:val="none" w:sz="0" w:space="0" w:color="auto"/>
              <w:bottom w:val="none" w:sz="0" w:space="0" w:color="auto"/>
              <w:right w:val="none" w:sz="0" w:space="0" w:color="auto"/>
            </w:tcBorders>
            <w:shd w:val="clear" w:color="auto" w:fill="auto"/>
            <w:vAlign w:val="center"/>
          </w:tcPr>
          <w:p w14:paraId="34AF9005"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Mit Wurst belegtes Brötchen</w:t>
            </w:r>
          </w:p>
        </w:tc>
        <w:tc>
          <w:tcPr>
            <w:tcW w:w="1862" w:type="dxa"/>
            <w:tcBorders>
              <w:top w:val="none" w:sz="0" w:space="0" w:color="auto"/>
              <w:bottom w:val="none" w:sz="0" w:space="0" w:color="auto"/>
            </w:tcBorders>
            <w:vAlign w:val="center"/>
          </w:tcPr>
          <w:p w14:paraId="4E34EDC7"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0,21</w:t>
            </w:r>
          </w:p>
        </w:tc>
        <w:tc>
          <w:tcPr>
            <w:tcW w:w="2157" w:type="dxa"/>
            <w:tcBorders>
              <w:top w:val="none" w:sz="0" w:space="0" w:color="auto"/>
              <w:bottom w:val="none" w:sz="0" w:space="0" w:color="auto"/>
            </w:tcBorders>
            <w:vAlign w:val="center"/>
          </w:tcPr>
          <w:p w14:paraId="5F92BC97" w14:textId="4C2CD54C" w:rsidR="00815200" w:rsidRPr="00F14AEE" w:rsidRDefault="00E60C43" w:rsidP="00E128A6">
            <w:pPr>
              <w:spacing w:line="276" w:lineRule="auto"/>
              <w:ind w:left="31"/>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 xml:space="preserve">   </w:t>
            </w:r>
            <w:r w:rsidR="00815200" w:rsidRPr="00F14AEE">
              <w:rPr>
                <w:rFonts w:cstheme="minorHAnsi"/>
                <w:color w:val="595959" w:themeColor="text1" w:themeTint="A6"/>
                <w:sz w:val="20"/>
                <w:szCs w:val="20"/>
              </w:rPr>
              <w:t>kg CO</w:t>
            </w:r>
            <w:r w:rsidR="00815200" w:rsidRPr="00F14AEE">
              <w:rPr>
                <w:rFonts w:cstheme="minorHAnsi"/>
                <w:color w:val="595959" w:themeColor="text1" w:themeTint="A6"/>
                <w:sz w:val="20"/>
                <w:szCs w:val="20"/>
                <w:vertAlign w:val="subscript"/>
              </w:rPr>
              <w:t>2</w:t>
            </w:r>
            <w:r w:rsidR="00815200" w:rsidRPr="00F14AEE">
              <w:rPr>
                <w:rFonts w:cstheme="minorHAnsi"/>
                <w:color w:val="595959" w:themeColor="text1" w:themeTint="A6"/>
                <w:sz w:val="20"/>
                <w:szCs w:val="20"/>
              </w:rPr>
              <w:t>e/Brötchen</w:t>
            </w:r>
          </w:p>
        </w:tc>
        <w:tc>
          <w:tcPr>
            <w:tcW w:w="3278" w:type="dxa"/>
            <w:tcBorders>
              <w:top w:val="none" w:sz="0" w:space="0" w:color="auto"/>
              <w:bottom w:val="none" w:sz="0" w:space="0" w:color="auto"/>
            </w:tcBorders>
            <w:vAlign w:val="center"/>
          </w:tcPr>
          <w:p w14:paraId="1B59C9C5"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ifeu, 2020, Berechnung eza!</w:t>
            </w:r>
          </w:p>
        </w:tc>
      </w:tr>
      <w:tr w:rsidR="00F14AEE" w:rsidRPr="00F14AEE" w14:paraId="001B3FDC" w14:textId="77777777" w:rsidTr="00F14AEE">
        <w:trPr>
          <w:trHeight w:val="782"/>
        </w:trPr>
        <w:tc>
          <w:tcPr>
            <w:cnfStyle w:val="001000000000" w:firstRow="0" w:lastRow="0" w:firstColumn="1" w:lastColumn="0" w:oddVBand="0" w:evenVBand="0" w:oddHBand="0" w:evenHBand="0" w:firstRowFirstColumn="0" w:firstRowLastColumn="0" w:lastRowFirstColumn="0" w:lastRowLastColumn="0"/>
            <w:tcW w:w="2669" w:type="dxa"/>
            <w:tcBorders>
              <w:right w:val="none" w:sz="0" w:space="0" w:color="auto"/>
            </w:tcBorders>
            <w:vAlign w:val="center"/>
          </w:tcPr>
          <w:p w14:paraId="7917EE25"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Vegetarisch belegtes Brötchen (mit Käse)</w:t>
            </w:r>
          </w:p>
        </w:tc>
        <w:tc>
          <w:tcPr>
            <w:tcW w:w="1862" w:type="dxa"/>
            <w:vAlign w:val="center"/>
          </w:tcPr>
          <w:p w14:paraId="26180564"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0,29</w:t>
            </w:r>
          </w:p>
        </w:tc>
        <w:tc>
          <w:tcPr>
            <w:tcW w:w="2157" w:type="dxa"/>
            <w:vAlign w:val="center"/>
          </w:tcPr>
          <w:p w14:paraId="0293A23A"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e/Brötchen</w:t>
            </w:r>
          </w:p>
        </w:tc>
        <w:tc>
          <w:tcPr>
            <w:tcW w:w="3278" w:type="dxa"/>
            <w:vAlign w:val="center"/>
          </w:tcPr>
          <w:p w14:paraId="74C336D3"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ifeu, 2020, Berechnung eza!</w:t>
            </w:r>
          </w:p>
        </w:tc>
      </w:tr>
      <w:tr w:rsidR="00F14AEE" w:rsidRPr="00F14AEE" w14:paraId="66CD252A" w14:textId="77777777" w:rsidTr="00F14AEE">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669" w:type="dxa"/>
            <w:tcBorders>
              <w:top w:val="none" w:sz="0" w:space="0" w:color="auto"/>
              <w:bottom w:val="none" w:sz="0" w:space="0" w:color="auto"/>
              <w:right w:val="none" w:sz="0" w:space="0" w:color="auto"/>
            </w:tcBorders>
            <w:vAlign w:val="center"/>
          </w:tcPr>
          <w:p w14:paraId="306D8110"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Vegan belegtes Brötchen</w:t>
            </w:r>
          </w:p>
        </w:tc>
        <w:tc>
          <w:tcPr>
            <w:tcW w:w="1862" w:type="dxa"/>
            <w:tcBorders>
              <w:top w:val="none" w:sz="0" w:space="0" w:color="auto"/>
              <w:bottom w:val="none" w:sz="0" w:space="0" w:color="auto"/>
            </w:tcBorders>
            <w:vAlign w:val="center"/>
          </w:tcPr>
          <w:p w14:paraId="73FD07BF"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0,096</w:t>
            </w:r>
          </w:p>
        </w:tc>
        <w:tc>
          <w:tcPr>
            <w:tcW w:w="2157" w:type="dxa"/>
            <w:tcBorders>
              <w:top w:val="none" w:sz="0" w:space="0" w:color="auto"/>
              <w:bottom w:val="none" w:sz="0" w:space="0" w:color="auto"/>
            </w:tcBorders>
            <w:vAlign w:val="center"/>
          </w:tcPr>
          <w:p w14:paraId="4D1F16CF"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e/Brötchen</w:t>
            </w:r>
          </w:p>
        </w:tc>
        <w:tc>
          <w:tcPr>
            <w:tcW w:w="3278" w:type="dxa"/>
            <w:tcBorders>
              <w:top w:val="none" w:sz="0" w:space="0" w:color="auto"/>
              <w:bottom w:val="none" w:sz="0" w:space="0" w:color="auto"/>
            </w:tcBorders>
            <w:vAlign w:val="center"/>
          </w:tcPr>
          <w:p w14:paraId="3CBAD6BF"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ifeu, 2020, Berechnung eza!</w:t>
            </w:r>
          </w:p>
        </w:tc>
      </w:tr>
      <w:tr w:rsidR="00F14AEE" w:rsidRPr="00F14AEE" w14:paraId="590DB13F" w14:textId="77777777" w:rsidTr="00F14AEE">
        <w:trPr>
          <w:trHeight w:val="730"/>
        </w:trPr>
        <w:tc>
          <w:tcPr>
            <w:cnfStyle w:val="001000000000" w:firstRow="0" w:lastRow="0" w:firstColumn="1" w:lastColumn="0" w:oddVBand="0" w:evenVBand="0" w:oddHBand="0" w:evenHBand="0" w:firstRowFirstColumn="0" w:firstRowLastColumn="0" w:lastRowFirstColumn="0" w:lastRowLastColumn="0"/>
            <w:tcW w:w="2669" w:type="dxa"/>
            <w:tcBorders>
              <w:right w:val="none" w:sz="0" w:space="0" w:color="auto"/>
            </w:tcBorders>
            <w:vAlign w:val="center"/>
          </w:tcPr>
          <w:p w14:paraId="6717BCE8"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Süßes Stückchen</w:t>
            </w:r>
          </w:p>
        </w:tc>
        <w:tc>
          <w:tcPr>
            <w:tcW w:w="1862" w:type="dxa"/>
            <w:vAlign w:val="center"/>
          </w:tcPr>
          <w:p w14:paraId="14B70BC4"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0,23</w:t>
            </w:r>
          </w:p>
        </w:tc>
        <w:tc>
          <w:tcPr>
            <w:tcW w:w="2157" w:type="dxa"/>
            <w:vAlign w:val="center"/>
          </w:tcPr>
          <w:p w14:paraId="4D4B1EDE"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e/Brötchen</w:t>
            </w:r>
          </w:p>
        </w:tc>
        <w:tc>
          <w:tcPr>
            <w:tcW w:w="3278" w:type="dxa"/>
            <w:vAlign w:val="center"/>
          </w:tcPr>
          <w:p w14:paraId="55EBFB1F"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ifeu, 2020, Berechnung eza!</w:t>
            </w:r>
          </w:p>
        </w:tc>
      </w:tr>
      <w:tr w:rsidR="00F14AEE" w:rsidRPr="00F14AEE" w14:paraId="199A9F0A" w14:textId="77777777" w:rsidTr="00F14AEE">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669" w:type="dxa"/>
            <w:tcBorders>
              <w:top w:val="none" w:sz="0" w:space="0" w:color="auto"/>
              <w:bottom w:val="none" w:sz="0" w:space="0" w:color="auto"/>
              <w:right w:val="none" w:sz="0" w:space="0" w:color="auto"/>
            </w:tcBorders>
            <w:vAlign w:val="center"/>
          </w:tcPr>
          <w:p w14:paraId="7D55A7AF"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Dauerwurst (Landjäger, Wiener, etc.)</w:t>
            </w:r>
          </w:p>
        </w:tc>
        <w:tc>
          <w:tcPr>
            <w:tcW w:w="1862" w:type="dxa"/>
            <w:tcBorders>
              <w:top w:val="none" w:sz="0" w:space="0" w:color="auto"/>
              <w:bottom w:val="none" w:sz="0" w:space="0" w:color="auto"/>
            </w:tcBorders>
            <w:vAlign w:val="center"/>
          </w:tcPr>
          <w:p w14:paraId="5A0ED0B2"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0,23</w:t>
            </w:r>
          </w:p>
        </w:tc>
        <w:tc>
          <w:tcPr>
            <w:tcW w:w="2157" w:type="dxa"/>
            <w:tcBorders>
              <w:top w:val="none" w:sz="0" w:space="0" w:color="auto"/>
              <w:bottom w:val="none" w:sz="0" w:space="0" w:color="auto"/>
            </w:tcBorders>
            <w:vAlign w:val="center"/>
          </w:tcPr>
          <w:p w14:paraId="05691AB4"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e/Stück</w:t>
            </w:r>
          </w:p>
        </w:tc>
        <w:tc>
          <w:tcPr>
            <w:tcW w:w="3278" w:type="dxa"/>
            <w:tcBorders>
              <w:top w:val="none" w:sz="0" w:space="0" w:color="auto"/>
              <w:bottom w:val="none" w:sz="0" w:space="0" w:color="auto"/>
            </w:tcBorders>
            <w:vAlign w:val="center"/>
          </w:tcPr>
          <w:p w14:paraId="2C321D4B"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ifeu, 2020</w:t>
            </w:r>
          </w:p>
        </w:tc>
      </w:tr>
    </w:tbl>
    <w:p w14:paraId="5BD3FF79" w14:textId="77777777" w:rsidR="00815200" w:rsidRPr="00F14AEE" w:rsidRDefault="00815200" w:rsidP="00815200">
      <w:pPr>
        <w:spacing w:line="276" w:lineRule="auto"/>
        <w:rPr>
          <w:rFonts w:asciiTheme="minorHAnsi" w:hAnsiTheme="minorHAnsi" w:cstheme="minorHAnsi"/>
          <w:color w:val="595959" w:themeColor="text1" w:themeTint="A6"/>
        </w:rPr>
        <w:sectPr w:rsidR="00815200" w:rsidRPr="00F14AEE" w:rsidSect="00E128A6">
          <w:headerReference w:type="default" r:id="rId67"/>
          <w:pgSz w:w="11906" w:h="16838"/>
          <w:pgMar w:top="851" w:right="1077" w:bottom="1134" w:left="1077" w:header="709" w:footer="709" w:gutter="0"/>
          <w:cols w:space="708"/>
          <w:docGrid w:linePitch="360"/>
        </w:sectPr>
      </w:pPr>
    </w:p>
    <w:p w14:paraId="6EFCB1AD" w14:textId="77777777" w:rsidR="00815200" w:rsidRPr="00F14AEE" w:rsidRDefault="00815200" w:rsidP="00815200">
      <w:pPr>
        <w:spacing w:line="276" w:lineRule="auto"/>
        <w:rPr>
          <w:rFonts w:asciiTheme="minorHAnsi" w:hAnsiTheme="minorHAnsi" w:cstheme="minorHAnsi"/>
          <w:b/>
          <w:bCs/>
          <w:color w:val="595959" w:themeColor="text1" w:themeTint="A6"/>
          <w:sz w:val="22"/>
          <w:szCs w:val="22"/>
        </w:rPr>
      </w:pPr>
      <w:r w:rsidRPr="00F14AEE">
        <w:rPr>
          <w:rFonts w:asciiTheme="minorHAnsi" w:hAnsiTheme="minorHAnsi" w:cstheme="minorHAnsi"/>
          <w:b/>
          <w:bCs/>
          <w:color w:val="595959" w:themeColor="text1" w:themeTint="A6"/>
          <w:sz w:val="22"/>
          <w:szCs w:val="22"/>
        </w:rPr>
        <w:lastRenderedPageBreak/>
        <w:t>Ernährung- Getränke</w:t>
      </w:r>
    </w:p>
    <w:p w14:paraId="6F392930" w14:textId="77777777" w:rsidR="00815200" w:rsidRPr="00F14AEE" w:rsidRDefault="00815200" w:rsidP="00815200">
      <w:pPr>
        <w:spacing w:line="276" w:lineRule="auto"/>
        <w:rPr>
          <w:rFonts w:asciiTheme="minorHAnsi" w:hAnsiTheme="minorHAnsi" w:cstheme="minorHAnsi"/>
          <w:color w:val="595959" w:themeColor="text1" w:themeTint="A6"/>
        </w:rPr>
      </w:pPr>
    </w:p>
    <w:tbl>
      <w:tblPr>
        <w:tblStyle w:val="Listentabelle3Akzent4"/>
        <w:tblW w:w="996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669"/>
        <w:gridCol w:w="1862"/>
        <w:gridCol w:w="2157"/>
        <w:gridCol w:w="3278"/>
      </w:tblGrid>
      <w:tr w:rsidR="00F14AEE" w:rsidRPr="00F14AEE" w14:paraId="7AC1D9EB" w14:textId="77777777" w:rsidTr="00F14AEE">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2669" w:type="dxa"/>
            <w:tcBorders>
              <w:bottom w:val="single" w:sz="4" w:space="0" w:color="D9D9D9" w:themeColor="background1" w:themeShade="D9"/>
              <w:right w:val="none" w:sz="0" w:space="0" w:color="auto"/>
            </w:tcBorders>
            <w:shd w:val="clear" w:color="auto" w:fill="D9D9D9" w:themeFill="background1" w:themeFillShade="D9"/>
          </w:tcPr>
          <w:p w14:paraId="7EEE13A4" w14:textId="77777777" w:rsidR="00815200" w:rsidRPr="00F14AEE" w:rsidRDefault="00815200" w:rsidP="00E128A6">
            <w:pPr>
              <w:spacing w:line="276" w:lineRule="auto"/>
              <w:rPr>
                <w:rFonts w:cstheme="minorHAnsi"/>
                <w:color w:val="595959" w:themeColor="text1" w:themeTint="A6"/>
                <w:sz w:val="20"/>
                <w:szCs w:val="20"/>
              </w:rPr>
            </w:pPr>
          </w:p>
        </w:tc>
        <w:tc>
          <w:tcPr>
            <w:tcW w:w="1862" w:type="dxa"/>
            <w:tcBorders>
              <w:bottom w:val="single" w:sz="4" w:space="0" w:color="D9D9D9" w:themeColor="background1" w:themeShade="D9"/>
            </w:tcBorders>
            <w:shd w:val="clear" w:color="auto" w:fill="D9D9D9" w:themeFill="background1" w:themeFillShade="D9"/>
            <w:vAlign w:val="center"/>
          </w:tcPr>
          <w:p w14:paraId="0E746880" w14:textId="77777777" w:rsidR="00815200" w:rsidRPr="00F14AEE" w:rsidRDefault="00815200" w:rsidP="00E128A6">
            <w:pPr>
              <w:spacing w:line="276" w:lineRule="auto"/>
              <w:cnfStyle w:val="100000000000" w:firstRow="1"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Emissionsfaktor</w:t>
            </w:r>
          </w:p>
        </w:tc>
        <w:tc>
          <w:tcPr>
            <w:tcW w:w="2157" w:type="dxa"/>
            <w:tcBorders>
              <w:bottom w:val="single" w:sz="4" w:space="0" w:color="D9D9D9" w:themeColor="background1" w:themeShade="D9"/>
            </w:tcBorders>
            <w:shd w:val="clear" w:color="auto" w:fill="D9D9D9" w:themeFill="background1" w:themeFillShade="D9"/>
            <w:vAlign w:val="center"/>
          </w:tcPr>
          <w:p w14:paraId="22D9BBF6" w14:textId="77777777" w:rsidR="00815200" w:rsidRPr="00F14AEE" w:rsidRDefault="00815200" w:rsidP="00E128A6">
            <w:pPr>
              <w:spacing w:line="276" w:lineRule="auto"/>
              <w:cnfStyle w:val="100000000000" w:firstRow="1"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Einheit</w:t>
            </w:r>
          </w:p>
        </w:tc>
        <w:tc>
          <w:tcPr>
            <w:tcW w:w="3278" w:type="dxa"/>
            <w:tcBorders>
              <w:bottom w:val="single" w:sz="4" w:space="0" w:color="D9D9D9" w:themeColor="background1" w:themeShade="D9"/>
            </w:tcBorders>
            <w:shd w:val="clear" w:color="auto" w:fill="D9D9D9" w:themeFill="background1" w:themeFillShade="D9"/>
            <w:vAlign w:val="center"/>
          </w:tcPr>
          <w:p w14:paraId="160C8E75" w14:textId="77777777" w:rsidR="00815200" w:rsidRPr="00F14AEE" w:rsidRDefault="00815200" w:rsidP="00E128A6">
            <w:pPr>
              <w:spacing w:line="276" w:lineRule="auto"/>
              <w:cnfStyle w:val="100000000000" w:firstRow="1"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Quelle</w:t>
            </w:r>
          </w:p>
        </w:tc>
      </w:tr>
      <w:tr w:rsidR="00F14AEE" w:rsidRPr="00F14AEE" w14:paraId="3537CC5A" w14:textId="77777777" w:rsidTr="00F14AEE">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669" w:type="dxa"/>
            <w:tcBorders>
              <w:top w:val="none" w:sz="0" w:space="0" w:color="auto"/>
              <w:bottom w:val="none" w:sz="0" w:space="0" w:color="auto"/>
            </w:tcBorders>
            <w:shd w:val="clear" w:color="auto" w:fill="auto"/>
            <w:vAlign w:val="center"/>
          </w:tcPr>
          <w:p w14:paraId="79D20E25"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Kaffee</w:t>
            </w:r>
          </w:p>
        </w:tc>
        <w:tc>
          <w:tcPr>
            <w:tcW w:w="1862" w:type="dxa"/>
            <w:tcBorders>
              <w:top w:val="none" w:sz="0" w:space="0" w:color="auto"/>
              <w:left w:val="nil"/>
              <w:bottom w:val="none" w:sz="0" w:space="0" w:color="auto"/>
              <w:right w:val="nil"/>
            </w:tcBorders>
            <w:vAlign w:val="center"/>
          </w:tcPr>
          <w:p w14:paraId="0A75925D"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5,6</w:t>
            </w:r>
          </w:p>
        </w:tc>
        <w:tc>
          <w:tcPr>
            <w:tcW w:w="2157" w:type="dxa"/>
            <w:tcBorders>
              <w:top w:val="none" w:sz="0" w:space="0" w:color="auto"/>
              <w:left w:val="nil"/>
              <w:bottom w:val="none" w:sz="0" w:space="0" w:color="auto"/>
              <w:right w:val="nil"/>
            </w:tcBorders>
            <w:vAlign w:val="center"/>
          </w:tcPr>
          <w:p w14:paraId="5B7CA312" w14:textId="58753EBB" w:rsidR="00815200" w:rsidRPr="00F14AEE" w:rsidRDefault="00E60C43" w:rsidP="00E128A6">
            <w:pPr>
              <w:spacing w:line="276" w:lineRule="auto"/>
              <w:ind w:left="31"/>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 xml:space="preserve">    </w:t>
            </w:r>
            <w:r w:rsidR="00815200" w:rsidRPr="00F14AEE">
              <w:rPr>
                <w:rFonts w:cstheme="minorHAnsi"/>
                <w:color w:val="595959" w:themeColor="text1" w:themeTint="A6"/>
                <w:sz w:val="20"/>
                <w:szCs w:val="20"/>
              </w:rPr>
              <w:t>kg CO</w:t>
            </w:r>
            <w:r w:rsidR="00815200" w:rsidRPr="00F14AEE">
              <w:rPr>
                <w:rFonts w:cstheme="minorHAnsi"/>
                <w:color w:val="595959" w:themeColor="text1" w:themeTint="A6"/>
                <w:sz w:val="20"/>
                <w:szCs w:val="20"/>
                <w:vertAlign w:val="subscript"/>
              </w:rPr>
              <w:t>2</w:t>
            </w:r>
            <w:r w:rsidR="00815200" w:rsidRPr="00F14AEE">
              <w:rPr>
                <w:rFonts w:cstheme="minorHAnsi"/>
                <w:color w:val="595959" w:themeColor="text1" w:themeTint="A6"/>
                <w:sz w:val="20"/>
                <w:szCs w:val="20"/>
              </w:rPr>
              <w:t xml:space="preserve">e/kg </w:t>
            </w:r>
          </w:p>
        </w:tc>
        <w:tc>
          <w:tcPr>
            <w:tcW w:w="3278" w:type="dxa"/>
            <w:tcBorders>
              <w:top w:val="none" w:sz="0" w:space="0" w:color="auto"/>
              <w:left w:val="nil"/>
              <w:bottom w:val="none" w:sz="0" w:space="0" w:color="auto"/>
            </w:tcBorders>
            <w:vAlign w:val="center"/>
          </w:tcPr>
          <w:p w14:paraId="5788C699"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ifeu, 2020, Berechnung eza!</w:t>
            </w:r>
          </w:p>
        </w:tc>
      </w:tr>
      <w:tr w:rsidR="00F14AEE" w:rsidRPr="00F14AEE" w14:paraId="50CE336F" w14:textId="77777777" w:rsidTr="00F14AEE">
        <w:trPr>
          <w:trHeight w:val="782"/>
        </w:trPr>
        <w:tc>
          <w:tcPr>
            <w:cnfStyle w:val="001000000000" w:firstRow="0" w:lastRow="0" w:firstColumn="1" w:lastColumn="0" w:oddVBand="0" w:evenVBand="0" w:oddHBand="0" w:evenHBand="0" w:firstRowFirstColumn="0" w:firstRowLastColumn="0" w:lastRowFirstColumn="0" w:lastRowLastColumn="0"/>
            <w:tcW w:w="2669" w:type="dxa"/>
            <w:vAlign w:val="center"/>
          </w:tcPr>
          <w:p w14:paraId="38A75A55"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Kaffee</w:t>
            </w:r>
          </w:p>
        </w:tc>
        <w:tc>
          <w:tcPr>
            <w:tcW w:w="1862" w:type="dxa"/>
            <w:tcBorders>
              <w:left w:val="nil"/>
              <w:right w:val="nil"/>
            </w:tcBorders>
            <w:vAlign w:val="center"/>
          </w:tcPr>
          <w:p w14:paraId="07414D38"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0,32</w:t>
            </w:r>
          </w:p>
        </w:tc>
        <w:tc>
          <w:tcPr>
            <w:tcW w:w="2157" w:type="dxa"/>
            <w:tcBorders>
              <w:left w:val="nil"/>
              <w:right w:val="nil"/>
            </w:tcBorders>
            <w:vAlign w:val="center"/>
          </w:tcPr>
          <w:p w14:paraId="6F3C04C1"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e/Liter</w:t>
            </w:r>
          </w:p>
        </w:tc>
        <w:tc>
          <w:tcPr>
            <w:tcW w:w="3278" w:type="dxa"/>
            <w:tcBorders>
              <w:left w:val="nil"/>
            </w:tcBorders>
            <w:vAlign w:val="center"/>
          </w:tcPr>
          <w:p w14:paraId="6C8F4EC8"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ifeu, 2020, Berechnung eza!</w:t>
            </w:r>
          </w:p>
        </w:tc>
      </w:tr>
      <w:tr w:rsidR="00F14AEE" w:rsidRPr="00F14AEE" w14:paraId="2839B64A" w14:textId="77777777" w:rsidTr="00F14AEE">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669" w:type="dxa"/>
            <w:tcBorders>
              <w:top w:val="none" w:sz="0" w:space="0" w:color="auto"/>
              <w:bottom w:val="none" w:sz="0" w:space="0" w:color="auto"/>
            </w:tcBorders>
            <w:vAlign w:val="center"/>
          </w:tcPr>
          <w:p w14:paraId="11980F01"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Milch</w:t>
            </w:r>
          </w:p>
        </w:tc>
        <w:tc>
          <w:tcPr>
            <w:tcW w:w="1862" w:type="dxa"/>
            <w:tcBorders>
              <w:top w:val="none" w:sz="0" w:space="0" w:color="auto"/>
              <w:left w:val="nil"/>
              <w:bottom w:val="none" w:sz="0" w:space="0" w:color="auto"/>
              <w:right w:val="nil"/>
            </w:tcBorders>
            <w:vAlign w:val="center"/>
          </w:tcPr>
          <w:p w14:paraId="11845F80"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1,36</w:t>
            </w:r>
          </w:p>
        </w:tc>
        <w:tc>
          <w:tcPr>
            <w:tcW w:w="2157" w:type="dxa"/>
            <w:tcBorders>
              <w:top w:val="none" w:sz="0" w:space="0" w:color="auto"/>
              <w:left w:val="nil"/>
              <w:bottom w:val="none" w:sz="0" w:space="0" w:color="auto"/>
              <w:right w:val="nil"/>
            </w:tcBorders>
            <w:vAlign w:val="center"/>
          </w:tcPr>
          <w:p w14:paraId="1E506594"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e/Liter</w:t>
            </w:r>
          </w:p>
        </w:tc>
        <w:tc>
          <w:tcPr>
            <w:tcW w:w="3278" w:type="dxa"/>
            <w:tcBorders>
              <w:top w:val="none" w:sz="0" w:space="0" w:color="auto"/>
              <w:left w:val="nil"/>
              <w:bottom w:val="none" w:sz="0" w:space="0" w:color="auto"/>
            </w:tcBorders>
            <w:vAlign w:val="center"/>
          </w:tcPr>
          <w:p w14:paraId="0D559B76"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ifeu, 2020, Berechnung eza!</w:t>
            </w:r>
          </w:p>
        </w:tc>
      </w:tr>
      <w:tr w:rsidR="00F14AEE" w:rsidRPr="00F14AEE" w14:paraId="0534C30B" w14:textId="77777777" w:rsidTr="00F14AEE">
        <w:trPr>
          <w:trHeight w:val="730"/>
        </w:trPr>
        <w:tc>
          <w:tcPr>
            <w:cnfStyle w:val="001000000000" w:firstRow="0" w:lastRow="0" w:firstColumn="1" w:lastColumn="0" w:oddVBand="0" w:evenVBand="0" w:oddHBand="0" w:evenHBand="0" w:firstRowFirstColumn="0" w:firstRowLastColumn="0" w:lastRowFirstColumn="0" w:lastRowLastColumn="0"/>
            <w:tcW w:w="2669" w:type="dxa"/>
            <w:vAlign w:val="center"/>
          </w:tcPr>
          <w:p w14:paraId="4913061B"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Milchersatzprodukt (pflanzliche Basis)</w:t>
            </w:r>
          </w:p>
        </w:tc>
        <w:tc>
          <w:tcPr>
            <w:tcW w:w="1862" w:type="dxa"/>
            <w:tcBorders>
              <w:left w:val="nil"/>
              <w:right w:val="nil"/>
            </w:tcBorders>
            <w:vAlign w:val="center"/>
          </w:tcPr>
          <w:p w14:paraId="79DE0FC0"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0,4</w:t>
            </w:r>
          </w:p>
        </w:tc>
        <w:tc>
          <w:tcPr>
            <w:tcW w:w="2157" w:type="dxa"/>
            <w:tcBorders>
              <w:left w:val="nil"/>
              <w:right w:val="nil"/>
            </w:tcBorders>
            <w:vAlign w:val="center"/>
          </w:tcPr>
          <w:p w14:paraId="570F1FB3"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e/Liter</w:t>
            </w:r>
          </w:p>
        </w:tc>
        <w:tc>
          <w:tcPr>
            <w:tcW w:w="3278" w:type="dxa"/>
            <w:tcBorders>
              <w:left w:val="nil"/>
            </w:tcBorders>
            <w:vAlign w:val="center"/>
          </w:tcPr>
          <w:p w14:paraId="7A40060B"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ifeu, 2020, Berechnung eza!</w:t>
            </w:r>
          </w:p>
        </w:tc>
      </w:tr>
      <w:tr w:rsidR="00F14AEE" w:rsidRPr="00F14AEE" w14:paraId="728BB161" w14:textId="77777777" w:rsidTr="00F14AEE">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669" w:type="dxa"/>
            <w:tcBorders>
              <w:top w:val="none" w:sz="0" w:space="0" w:color="auto"/>
              <w:bottom w:val="none" w:sz="0" w:space="0" w:color="auto"/>
            </w:tcBorders>
            <w:vAlign w:val="center"/>
          </w:tcPr>
          <w:p w14:paraId="542B37F7"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Erfrischungsgetränk</w:t>
            </w:r>
          </w:p>
        </w:tc>
        <w:tc>
          <w:tcPr>
            <w:tcW w:w="1862" w:type="dxa"/>
            <w:tcBorders>
              <w:top w:val="none" w:sz="0" w:space="0" w:color="auto"/>
              <w:left w:val="nil"/>
              <w:bottom w:val="none" w:sz="0" w:space="0" w:color="auto"/>
              <w:right w:val="nil"/>
            </w:tcBorders>
            <w:vAlign w:val="center"/>
          </w:tcPr>
          <w:p w14:paraId="190ED6B3"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0,515</w:t>
            </w:r>
          </w:p>
        </w:tc>
        <w:tc>
          <w:tcPr>
            <w:tcW w:w="2157" w:type="dxa"/>
            <w:tcBorders>
              <w:top w:val="none" w:sz="0" w:space="0" w:color="auto"/>
              <w:left w:val="nil"/>
              <w:bottom w:val="none" w:sz="0" w:space="0" w:color="auto"/>
              <w:right w:val="nil"/>
            </w:tcBorders>
            <w:vAlign w:val="center"/>
          </w:tcPr>
          <w:p w14:paraId="694F4DF1"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e/Liter</w:t>
            </w:r>
          </w:p>
        </w:tc>
        <w:tc>
          <w:tcPr>
            <w:tcW w:w="3278" w:type="dxa"/>
            <w:tcBorders>
              <w:top w:val="none" w:sz="0" w:space="0" w:color="auto"/>
              <w:left w:val="nil"/>
              <w:bottom w:val="none" w:sz="0" w:space="0" w:color="auto"/>
            </w:tcBorders>
            <w:vAlign w:val="center"/>
          </w:tcPr>
          <w:p w14:paraId="226E0A3E"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Öko-Institut Freiburg, 2018</w:t>
            </w:r>
          </w:p>
        </w:tc>
      </w:tr>
    </w:tbl>
    <w:p w14:paraId="7420D3AA" w14:textId="77777777" w:rsidR="00815200" w:rsidRPr="00F14AEE" w:rsidRDefault="00815200" w:rsidP="00815200">
      <w:pPr>
        <w:spacing w:line="276" w:lineRule="auto"/>
        <w:rPr>
          <w:rFonts w:asciiTheme="minorHAnsi" w:hAnsiTheme="minorHAnsi" w:cstheme="minorHAnsi"/>
          <w:color w:val="595959" w:themeColor="text1" w:themeTint="A6"/>
        </w:rPr>
      </w:pPr>
    </w:p>
    <w:p w14:paraId="2A6523A9" w14:textId="77777777" w:rsidR="00815200" w:rsidRPr="00F14AEE" w:rsidRDefault="00815200" w:rsidP="00815200">
      <w:pPr>
        <w:spacing w:line="276" w:lineRule="auto"/>
        <w:rPr>
          <w:rFonts w:asciiTheme="minorHAnsi" w:hAnsiTheme="minorHAnsi" w:cstheme="minorHAnsi"/>
          <w:color w:val="595959" w:themeColor="text1" w:themeTint="A6"/>
        </w:rPr>
      </w:pPr>
    </w:p>
    <w:p w14:paraId="0515CA76" w14:textId="77777777" w:rsidR="00815200" w:rsidRPr="00F14AEE" w:rsidRDefault="00815200" w:rsidP="00815200">
      <w:pPr>
        <w:spacing w:line="276" w:lineRule="auto"/>
        <w:rPr>
          <w:rFonts w:asciiTheme="minorHAnsi" w:hAnsiTheme="minorHAnsi" w:cstheme="minorHAnsi"/>
          <w:b/>
          <w:bCs/>
          <w:color w:val="595959" w:themeColor="text1" w:themeTint="A6"/>
          <w:sz w:val="22"/>
          <w:szCs w:val="22"/>
        </w:rPr>
      </w:pPr>
      <w:r w:rsidRPr="00F14AEE">
        <w:rPr>
          <w:rFonts w:asciiTheme="minorHAnsi" w:hAnsiTheme="minorHAnsi" w:cstheme="minorHAnsi"/>
          <w:b/>
          <w:bCs/>
          <w:color w:val="595959" w:themeColor="text1" w:themeTint="A6"/>
          <w:sz w:val="22"/>
          <w:szCs w:val="22"/>
        </w:rPr>
        <w:t>Mobilität</w:t>
      </w:r>
    </w:p>
    <w:p w14:paraId="3004CFF5" w14:textId="77777777" w:rsidR="00815200" w:rsidRPr="00F14AEE" w:rsidRDefault="00815200" w:rsidP="00815200">
      <w:pPr>
        <w:spacing w:line="276" w:lineRule="auto"/>
        <w:rPr>
          <w:rFonts w:asciiTheme="minorHAnsi" w:hAnsiTheme="minorHAnsi" w:cstheme="minorHAnsi"/>
          <w:color w:val="595959" w:themeColor="text1" w:themeTint="A6"/>
        </w:rPr>
      </w:pPr>
    </w:p>
    <w:tbl>
      <w:tblPr>
        <w:tblStyle w:val="Listentabelle3Akzent4"/>
        <w:tblW w:w="996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9"/>
        <w:gridCol w:w="1862"/>
        <w:gridCol w:w="2157"/>
        <w:gridCol w:w="3278"/>
      </w:tblGrid>
      <w:tr w:rsidR="00F14AEE" w:rsidRPr="00F14AEE" w14:paraId="73B0DD1E" w14:textId="77777777" w:rsidTr="00F14AEE">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2669" w:type="dxa"/>
            <w:tcBorders>
              <w:bottom w:val="single" w:sz="4" w:space="0" w:color="BFBFBF" w:themeColor="background1" w:themeShade="BF"/>
            </w:tcBorders>
            <w:shd w:val="clear" w:color="auto" w:fill="D9D9D9" w:themeFill="background1" w:themeFillShade="D9"/>
          </w:tcPr>
          <w:p w14:paraId="43AAC198" w14:textId="77777777" w:rsidR="00815200" w:rsidRPr="00F14AEE" w:rsidRDefault="00815200" w:rsidP="00E128A6">
            <w:pPr>
              <w:spacing w:line="276" w:lineRule="auto"/>
              <w:rPr>
                <w:rFonts w:cstheme="minorHAnsi"/>
                <w:color w:val="595959" w:themeColor="text1" w:themeTint="A6"/>
                <w:sz w:val="20"/>
                <w:szCs w:val="20"/>
              </w:rPr>
            </w:pPr>
          </w:p>
        </w:tc>
        <w:tc>
          <w:tcPr>
            <w:tcW w:w="1862" w:type="dxa"/>
            <w:tcBorders>
              <w:left w:val="nil"/>
              <w:bottom w:val="single" w:sz="4" w:space="0" w:color="BFBFBF" w:themeColor="background1" w:themeShade="BF"/>
              <w:right w:val="nil"/>
            </w:tcBorders>
            <w:shd w:val="clear" w:color="auto" w:fill="D9D9D9" w:themeFill="background1" w:themeFillShade="D9"/>
            <w:vAlign w:val="center"/>
          </w:tcPr>
          <w:p w14:paraId="08D1CB06" w14:textId="77777777" w:rsidR="00815200" w:rsidRPr="00F14AEE" w:rsidRDefault="00815200" w:rsidP="00E128A6">
            <w:pPr>
              <w:spacing w:line="276" w:lineRule="auto"/>
              <w:cnfStyle w:val="100000000000" w:firstRow="1"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Emissionsfaktor</w:t>
            </w:r>
          </w:p>
        </w:tc>
        <w:tc>
          <w:tcPr>
            <w:tcW w:w="2157" w:type="dxa"/>
            <w:tcBorders>
              <w:left w:val="nil"/>
              <w:bottom w:val="single" w:sz="4" w:space="0" w:color="BFBFBF" w:themeColor="background1" w:themeShade="BF"/>
              <w:right w:val="nil"/>
            </w:tcBorders>
            <w:shd w:val="clear" w:color="auto" w:fill="D9D9D9" w:themeFill="background1" w:themeFillShade="D9"/>
            <w:vAlign w:val="center"/>
          </w:tcPr>
          <w:p w14:paraId="736660BF" w14:textId="77777777" w:rsidR="00815200" w:rsidRPr="00F14AEE" w:rsidRDefault="00815200" w:rsidP="00E128A6">
            <w:pPr>
              <w:spacing w:line="276" w:lineRule="auto"/>
              <w:cnfStyle w:val="100000000000" w:firstRow="1"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Einheit</w:t>
            </w:r>
          </w:p>
        </w:tc>
        <w:tc>
          <w:tcPr>
            <w:tcW w:w="3278" w:type="dxa"/>
            <w:tcBorders>
              <w:left w:val="nil"/>
              <w:bottom w:val="single" w:sz="4" w:space="0" w:color="BFBFBF" w:themeColor="background1" w:themeShade="BF"/>
            </w:tcBorders>
            <w:shd w:val="clear" w:color="auto" w:fill="D9D9D9" w:themeFill="background1" w:themeFillShade="D9"/>
            <w:vAlign w:val="center"/>
          </w:tcPr>
          <w:p w14:paraId="399A68BD" w14:textId="77777777" w:rsidR="00815200" w:rsidRPr="00F14AEE" w:rsidRDefault="00815200" w:rsidP="00E128A6">
            <w:pPr>
              <w:spacing w:line="276" w:lineRule="auto"/>
              <w:cnfStyle w:val="100000000000" w:firstRow="1"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Quelle</w:t>
            </w:r>
          </w:p>
        </w:tc>
      </w:tr>
      <w:tr w:rsidR="00F14AEE" w:rsidRPr="00F14AEE" w14:paraId="64B36519" w14:textId="77777777" w:rsidTr="00F14AEE">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669" w:type="dxa"/>
            <w:tcBorders>
              <w:top w:val="none" w:sz="0" w:space="0" w:color="auto"/>
              <w:bottom w:val="none" w:sz="0" w:space="0" w:color="auto"/>
            </w:tcBorders>
            <w:shd w:val="clear" w:color="auto" w:fill="auto"/>
            <w:vAlign w:val="center"/>
          </w:tcPr>
          <w:p w14:paraId="631FCC85"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Auto Verbrennungsmotor Alleinfahrt</w:t>
            </w:r>
          </w:p>
        </w:tc>
        <w:tc>
          <w:tcPr>
            <w:tcW w:w="1862" w:type="dxa"/>
            <w:tcBorders>
              <w:top w:val="none" w:sz="0" w:space="0" w:color="auto"/>
              <w:left w:val="nil"/>
              <w:bottom w:val="none" w:sz="0" w:space="0" w:color="auto"/>
              <w:right w:val="nil"/>
            </w:tcBorders>
            <w:vAlign w:val="center"/>
          </w:tcPr>
          <w:p w14:paraId="55F5F7A3"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0,213</w:t>
            </w:r>
          </w:p>
        </w:tc>
        <w:tc>
          <w:tcPr>
            <w:tcW w:w="2157" w:type="dxa"/>
            <w:tcBorders>
              <w:top w:val="none" w:sz="0" w:space="0" w:color="auto"/>
              <w:left w:val="nil"/>
              <w:bottom w:val="none" w:sz="0" w:space="0" w:color="auto"/>
              <w:right w:val="nil"/>
            </w:tcBorders>
            <w:vAlign w:val="center"/>
          </w:tcPr>
          <w:p w14:paraId="582A0294" w14:textId="7720A165" w:rsidR="00815200" w:rsidRPr="00F14AEE" w:rsidRDefault="00E60C43" w:rsidP="00E128A6">
            <w:pPr>
              <w:spacing w:line="276" w:lineRule="auto"/>
              <w:ind w:left="31"/>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 xml:space="preserve">    </w:t>
            </w:r>
            <w:r w:rsidR="00815200" w:rsidRPr="00F14AEE">
              <w:rPr>
                <w:rFonts w:cstheme="minorHAnsi"/>
                <w:color w:val="595959" w:themeColor="text1" w:themeTint="A6"/>
                <w:sz w:val="20"/>
                <w:szCs w:val="20"/>
              </w:rPr>
              <w:t>kg CO</w:t>
            </w:r>
            <w:r w:rsidR="00815200" w:rsidRPr="00F14AEE">
              <w:rPr>
                <w:rFonts w:cstheme="minorHAnsi"/>
                <w:color w:val="595959" w:themeColor="text1" w:themeTint="A6"/>
                <w:sz w:val="20"/>
                <w:szCs w:val="20"/>
                <w:vertAlign w:val="subscript"/>
              </w:rPr>
              <w:t>2</w:t>
            </w:r>
            <w:r w:rsidR="00815200" w:rsidRPr="00F14AEE">
              <w:rPr>
                <w:rFonts w:cstheme="minorHAnsi"/>
                <w:color w:val="595959" w:themeColor="text1" w:themeTint="A6"/>
                <w:sz w:val="20"/>
                <w:szCs w:val="20"/>
              </w:rPr>
              <w:t>e /Pkm</w:t>
            </w:r>
          </w:p>
        </w:tc>
        <w:tc>
          <w:tcPr>
            <w:tcW w:w="3278" w:type="dxa"/>
            <w:tcBorders>
              <w:top w:val="none" w:sz="0" w:space="0" w:color="auto"/>
              <w:left w:val="nil"/>
              <w:bottom w:val="none" w:sz="0" w:space="0" w:color="auto"/>
            </w:tcBorders>
            <w:vAlign w:val="center"/>
          </w:tcPr>
          <w:p w14:paraId="5EB1C3DA"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Umweltbundesamt, 2020, Berechnung eza!</w:t>
            </w:r>
          </w:p>
        </w:tc>
      </w:tr>
      <w:tr w:rsidR="00F14AEE" w:rsidRPr="00F14AEE" w14:paraId="5E726504" w14:textId="77777777" w:rsidTr="00F14AEE">
        <w:trPr>
          <w:trHeight w:val="782"/>
        </w:trPr>
        <w:tc>
          <w:tcPr>
            <w:cnfStyle w:val="001000000000" w:firstRow="0" w:lastRow="0" w:firstColumn="1" w:lastColumn="0" w:oddVBand="0" w:evenVBand="0" w:oddHBand="0" w:evenHBand="0" w:firstRowFirstColumn="0" w:firstRowLastColumn="0" w:lastRowFirstColumn="0" w:lastRowLastColumn="0"/>
            <w:tcW w:w="2669" w:type="dxa"/>
            <w:vAlign w:val="center"/>
          </w:tcPr>
          <w:p w14:paraId="513A674B"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Auto Verbrennungsmotor Fahrgemeinschaft (≥2 Pers.)</w:t>
            </w:r>
          </w:p>
        </w:tc>
        <w:tc>
          <w:tcPr>
            <w:tcW w:w="1862" w:type="dxa"/>
            <w:tcBorders>
              <w:left w:val="nil"/>
              <w:right w:val="nil"/>
            </w:tcBorders>
            <w:vAlign w:val="center"/>
          </w:tcPr>
          <w:p w14:paraId="489981B6"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0,0925</w:t>
            </w:r>
          </w:p>
        </w:tc>
        <w:tc>
          <w:tcPr>
            <w:tcW w:w="2157" w:type="dxa"/>
            <w:tcBorders>
              <w:left w:val="nil"/>
              <w:right w:val="nil"/>
            </w:tcBorders>
            <w:vAlign w:val="center"/>
          </w:tcPr>
          <w:p w14:paraId="4411F850"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 /Pkm</w:t>
            </w:r>
          </w:p>
        </w:tc>
        <w:tc>
          <w:tcPr>
            <w:tcW w:w="3278" w:type="dxa"/>
            <w:tcBorders>
              <w:left w:val="nil"/>
            </w:tcBorders>
            <w:vAlign w:val="center"/>
          </w:tcPr>
          <w:p w14:paraId="006FDCB3"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Umweltbundesamt, 2020, Berechnung eza!</w:t>
            </w:r>
          </w:p>
        </w:tc>
      </w:tr>
      <w:tr w:rsidR="00F14AEE" w:rsidRPr="00F14AEE" w14:paraId="7EC9964A" w14:textId="77777777" w:rsidTr="00F14AEE">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669" w:type="dxa"/>
            <w:tcBorders>
              <w:top w:val="none" w:sz="0" w:space="0" w:color="auto"/>
              <w:bottom w:val="none" w:sz="0" w:space="0" w:color="auto"/>
            </w:tcBorders>
            <w:vAlign w:val="center"/>
          </w:tcPr>
          <w:p w14:paraId="659A27D0"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Auto vollelektrisch Alleinfahrt</w:t>
            </w:r>
          </w:p>
        </w:tc>
        <w:tc>
          <w:tcPr>
            <w:tcW w:w="1862" w:type="dxa"/>
            <w:tcBorders>
              <w:top w:val="none" w:sz="0" w:space="0" w:color="auto"/>
              <w:left w:val="nil"/>
              <w:bottom w:val="none" w:sz="0" w:space="0" w:color="auto"/>
              <w:right w:val="nil"/>
            </w:tcBorders>
            <w:vAlign w:val="center"/>
          </w:tcPr>
          <w:p w14:paraId="65F6484D"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0,0527</w:t>
            </w:r>
          </w:p>
        </w:tc>
        <w:tc>
          <w:tcPr>
            <w:tcW w:w="2157" w:type="dxa"/>
            <w:tcBorders>
              <w:top w:val="none" w:sz="0" w:space="0" w:color="auto"/>
              <w:left w:val="nil"/>
              <w:bottom w:val="none" w:sz="0" w:space="0" w:color="auto"/>
              <w:right w:val="nil"/>
            </w:tcBorders>
            <w:vAlign w:val="center"/>
          </w:tcPr>
          <w:p w14:paraId="3440A7D6"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 /Pkm</w:t>
            </w:r>
          </w:p>
        </w:tc>
        <w:tc>
          <w:tcPr>
            <w:tcW w:w="3278" w:type="dxa"/>
            <w:tcBorders>
              <w:top w:val="none" w:sz="0" w:space="0" w:color="auto"/>
              <w:left w:val="nil"/>
              <w:bottom w:val="none" w:sz="0" w:space="0" w:color="auto"/>
            </w:tcBorders>
            <w:vAlign w:val="center"/>
          </w:tcPr>
          <w:p w14:paraId="2F738BDE"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Umweltbundesamt, 2021, Berechnung eza!</w:t>
            </w:r>
          </w:p>
        </w:tc>
      </w:tr>
      <w:tr w:rsidR="00F14AEE" w:rsidRPr="00F14AEE" w14:paraId="75E0171D" w14:textId="77777777" w:rsidTr="00F14AEE">
        <w:trPr>
          <w:trHeight w:val="730"/>
        </w:trPr>
        <w:tc>
          <w:tcPr>
            <w:cnfStyle w:val="001000000000" w:firstRow="0" w:lastRow="0" w:firstColumn="1" w:lastColumn="0" w:oddVBand="0" w:evenVBand="0" w:oddHBand="0" w:evenHBand="0" w:firstRowFirstColumn="0" w:firstRowLastColumn="0" w:lastRowFirstColumn="0" w:lastRowLastColumn="0"/>
            <w:tcW w:w="2669" w:type="dxa"/>
            <w:vAlign w:val="center"/>
          </w:tcPr>
          <w:p w14:paraId="1697A280"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Auto vollelektrisch Fahrgemeinschaft</w:t>
            </w:r>
          </w:p>
        </w:tc>
        <w:tc>
          <w:tcPr>
            <w:tcW w:w="1862" w:type="dxa"/>
            <w:tcBorders>
              <w:left w:val="nil"/>
              <w:right w:val="nil"/>
            </w:tcBorders>
            <w:vAlign w:val="center"/>
          </w:tcPr>
          <w:p w14:paraId="5241C7AA"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0,0229</w:t>
            </w:r>
          </w:p>
        </w:tc>
        <w:tc>
          <w:tcPr>
            <w:tcW w:w="2157" w:type="dxa"/>
            <w:tcBorders>
              <w:left w:val="nil"/>
              <w:right w:val="nil"/>
            </w:tcBorders>
            <w:vAlign w:val="center"/>
          </w:tcPr>
          <w:p w14:paraId="4095A351"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 /Pkm</w:t>
            </w:r>
          </w:p>
        </w:tc>
        <w:tc>
          <w:tcPr>
            <w:tcW w:w="3278" w:type="dxa"/>
            <w:tcBorders>
              <w:left w:val="nil"/>
            </w:tcBorders>
            <w:vAlign w:val="center"/>
          </w:tcPr>
          <w:p w14:paraId="47A73D1B"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Umweltbundesamt, 2021, Berechnung eza!</w:t>
            </w:r>
          </w:p>
        </w:tc>
      </w:tr>
      <w:tr w:rsidR="00F14AEE" w:rsidRPr="00F14AEE" w14:paraId="1BCF4564" w14:textId="77777777" w:rsidTr="00F14AEE">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669" w:type="dxa"/>
            <w:tcBorders>
              <w:top w:val="none" w:sz="0" w:space="0" w:color="auto"/>
              <w:bottom w:val="none" w:sz="0" w:space="0" w:color="auto"/>
            </w:tcBorders>
            <w:vAlign w:val="center"/>
          </w:tcPr>
          <w:p w14:paraId="30E3995D"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E-Bike</w:t>
            </w:r>
          </w:p>
        </w:tc>
        <w:tc>
          <w:tcPr>
            <w:tcW w:w="1862" w:type="dxa"/>
            <w:tcBorders>
              <w:top w:val="none" w:sz="0" w:space="0" w:color="auto"/>
              <w:left w:val="nil"/>
              <w:bottom w:val="none" w:sz="0" w:space="0" w:color="auto"/>
              <w:right w:val="nil"/>
            </w:tcBorders>
            <w:vAlign w:val="center"/>
          </w:tcPr>
          <w:p w14:paraId="267F58EE"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0,0035</w:t>
            </w:r>
          </w:p>
        </w:tc>
        <w:tc>
          <w:tcPr>
            <w:tcW w:w="2157" w:type="dxa"/>
            <w:tcBorders>
              <w:top w:val="none" w:sz="0" w:space="0" w:color="auto"/>
              <w:left w:val="nil"/>
              <w:bottom w:val="none" w:sz="0" w:space="0" w:color="auto"/>
              <w:right w:val="nil"/>
            </w:tcBorders>
            <w:vAlign w:val="center"/>
          </w:tcPr>
          <w:p w14:paraId="7E837B9F"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 /Pkm</w:t>
            </w:r>
          </w:p>
        </w:tc>
        <w:tc>
          <w:tcPr>
            <w:tcW w:w="3278" w:type="dxa"/>
            <w:tcBorders>
              <w:top w:val="none" w:sz="0" w:space="0" w:color="auto"/>
              <w:left w:val="nil"/>
              <w:bottom w:val="none" w:sz="0" w:space="0" w:color="auto"/>
            </w:tcBorders>
            <w:vAlign w:val="center"/>
          </w:tcPr>
          <w:p w14:paraId="152A88D0"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Umweltbundesamt, 2021, Berechnung eza!</w:t>
            </w:r>
          </w:p>
        </w:tc>
      </w:tr>
      <w:tr w:rsidR="00F14AEE" w:rsidRPr="00F14AEE" w14:paraId="5CB79B15" w14:textId="77777777" w:rsidTr="00F14AEE">
        <w:trPr>
          <w:trHeight w:val="730"/>
        </w:trPr>
        <w:tc>
          <w:tcPr>
            <w:cnfStyle w:val="001000000000" w:firstRow="0" w:lastRow="0" w:firstColumn="1" w:lastColumn="0" w:oddVBand="0" w:evenVBand="0" w:oddHBand="0" w:evenHBand="0" w:firstRowFirstColumn="0" w:firstRowLastColumn="0" w:lastRowFirstColumn="0" w:lastRowLastColumn="0"/>
            <w:tcW w:w="2669" w:type="dxa"/>
            <w:vAlign w:val="center"/>
          </w:tcPr>
          <w:p w14:paraId="79A5DF26"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Flugzeug</w:t>
            </w:r>
          </w:p>
        </w:tc>
        <w:tc>
          <w:tcPr>
            <w:tcW w:w="1862" w:type="dxa"/>
            <w:tcBorders>
              <w:left w:val="nil"/>
              <w:right w:val="nil"/>
            </w:tcBorders>
            <w:vAlign w:val="center"/>
          </w:tcPr>
          <w:p w14:paraId="6B6E9C21"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0,2302</w:t>
            </w:r>
          </w:p>
        </w:tc>
        <w:tc>
          <w:tcPr>
            <w:tcW w:w="2157" w:type="dxa"/>
            <w:tcBorders>
              <w:left w:val="nil"/>
              <w:right w:val="nil"/>
            </w:tcBorders>
            <w:vAlign w:val="center"/>
          </w:tcPr>
          <w:p w14:paraId="0D688A6A"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 /Pkm</w:t>
            </w:r>
          </w:p>
        </w:tc>
        <w:tc>
          <w:tcPr>
            <w:tcW w:w="3278" w:type="dxa"/>
            <w:tcBorders>
              <w:left w:val="nil"/>
            </w:tcBorders>
            <w:vAlign w:val="center"/>
          </w:tcPr>
          <w:p w14:paraId="7E92B1B0"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Umweltbundesamt, 2019, Berechnung eza!</w:t>
            </w:r>
          </w:p>
        </w:tc>
      </w:tr>
      <w:tr w:rsidR="00F14AEE" w:rsidRPr="00F14AEE" w14:paraId="4E02619E" w14:textId="77777777" w:rsidTr="00F14AEE">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669" w:type="dxa"/>
            <w:tcBorders>
              <w:top w:val="none" w:sz="0" w:space="0" w:color="auto"/>
              <w:bottom w:val="none" w:sz="0" w:space="0" w:color="auto"/>
            </w:tcBorders>
            <w:vAlign w:val="center"/>
          </w:tcPr>
          <w:p w14:paraId="0AC54F12"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Motorrad/Roller</w:t>
            </w:r>
          </w:p>
        </w:tc>
        <w:tc>
          <w:tcPr>
            <w:tcW w:w="1862" w:type="dxa"/>
            <w:tcBorders>
              <w:top w:val="none" w:sz="0" w:space="0" w:color="auto"/>
              <w:left w:val="nil"/>
              <w:bottom w:val="none" w:sz="0" w:space="0" w:color="auto"/>
              <w:right w:val="nil"/>
            </w:tcBorders>
            <w:vAlign w:val="center"/>
          </w:tcPr>
          <w:p w14:paraId="4E77223B"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0,11355</w:t>
            </w:r>
          </w:p>
        </w:tc>
        <w:tc>
          <w:tcPr>
            <w:tcW w:w="2157" w:type="dxa"/>
            <w:tcBorders>
              <w:top w:val="none" w:sz="0" w:space="0" w:color="auto"/>
              <w:left w:val="nil"/>
              <w:bottom w:val="none" w:sz="0" w:space="0" w:color="auto"/>
              <w:right w:val="nil"/>
            </w:tcBorders>
            <w:vAlign w:val="center"/>
          </w:tcPr>
          <w:p w14:paraId="4B691038"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 /Pkm</w:t>
            </w:r>
          </w:p>
        </w:tc>
        <w:tc>
          <w:tcPr>
            <w:tcW w:w="3278" w:type="dxa"/>
            <w:tcBorders>
              <w:top w:val="none" w:sz="0" w:space="0" w:color="auto"/>
              <w:left w:val="nil"/>
              <w:bottom w:val="none" w:sz="0" w:space="0" w:color="auto"/>
            </w:tcBorders>
            <w:vAlign w:val="center"/>
          </w:tcPr>
          <w:p w14:paraId="18A00592"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Defra Conversion Factors, 2021</w:t>
            </w:r>
          </w:p>
        </w:tc>
      </w:tr>
      <w:tr w:rsidR="00F14AEE" w:rsidRPr="00F14AEE" w14:paraId="27134926" w14:textId="77777777" w:rsidTr="00F14AEE">
        <w:trPr>
          <w:trHeight w:val="730"/>
        </w:trPr>
        <w:tc>
          <w:tcPr>
            <w:cnfStyle w:val="001000000000" w:firstRow="0" w:lastRow="0" w:firstColumn="1" w:lastColumn="0" w:oddVBand="0" w:evenVBand="0" w:oddHBand="0" w:evenHBand="0" w:firstRowFirstColumn="0" w:firstRowLastColumn="0" w:lastRowFirstColumn="0" w:lastRowLastColumn="0"/>
            <w:tcW w:w="2669" w:type="dxa"/>
            <w:vAlign w:val="center"/>
          </w:tcPr>
          <w:p w14:paraId="4C67D159"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ÖPNV (Bus/Tram/S-Bahn/U-Bahn/Zug)</w:t>
            </w:r>
          </w:p>
        </w:tc>
        <w:tc>
          <w:tcPr>
            <w:tcW w:w="1862" w:type="dxa"/>
            <w:tcBorders>
              <w:left w:val="nil"/>
              <w:right w:val="nil"/>
            </w:tcBorders>
            <w:vAlign w:val="center"/>
          </w:tcPr>
          <w:p w14:paraId="45D73333"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0,064</w:t>
            </w:r>
          </w:p>
        </w:tc>
        <w:tc>
          <w:tcPr>
            <w:tcW w:w="2157" w:type="dxa"/>
            <w:tcBorders>
              <w:left w:val="nil"/>
              <w:right w:val="nil"/>
            </w:tcBorders>
            <w:vAlign w:val="center"/>
          </w:tcPr>
          <w:p w14:paraId="6BD40CA2"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 /Pkm</w:t>
            </w:r>
          </w:p>
        </w:tc>
        <w:tc>
          <w:tcPr>
            <w:tcW w:w="3278" w:type="dxa"/>
            <w:tcBorders>
              <w:left w:val="nil"/>
            </w:tcBorders>
            <w:vAlign w:val="center"/>
          </w:tcPr>
          <w:p w14:paraId="40F58C47"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Umweltbundesamt, 2019, Berechnung eza!</w:t>
            </w:r>
          </w:p>
        </w:tc>
      </w:tr>
      <w:tr w:rsidR="00F14AEE" w:rsidRPr="00F14AEE" w14:paraId="16536891" w14:textId="77777777" w:rsidTr="00F14AEE">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669" w:type="dxa"/>
            <w:tcBorders>
              <w:top w:val="none" w:sz="0" w:space="0" w:color="auto"/>
              <w:bottom w:val="none" w:sz="0" w:space="0" w:color="auto"/>
            </w:tcBorders>
            <w:vAlign w:val="center"/>
          </w:tcPr>
          <w:p w14:paraId="29EA09FA"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lastRenderedPageBreak/>
              <w:t>Reisebus</w:t>
            </w:r>
          </w:p>
        </w:tc>
        <w:tc>
          <w:tcPr>
            <w:tcW w:w="1862" w:type="dxa"/>
            <w:tcBorders>
              <w:top w:val="none" w:sz="0" w:space="0" w:color="auto"/>
              <w:left w:val="nil"/>
              <w:bottom w:val="none" w:sz="0" w:space="0" w:color="auto"/>
              <w:right w:val="nil"/>
            </w:tcBorders>
            <w:vAlign w:val="center"/>
          </w:tcPr>
          <w:p w14:paraId="128D8720"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0,036</w:t>
            </w:r>
          </w:p>
        </w:tc>
        <w:tc>
          <w:tcPr>
            <w:tcW w:w="2157" w:type="dxa"/>
            <w:tcBorders>
              <w:top w:val="none" w:sz="0" w:space="0" w:color="auto"/>
              <w:left w:val="nil"/>
              <w:bottom w:val="none" w:sz="0" w:space="0" w:color="auto"/>
              <w:right w:val="nil"/>
            </w:tcBorders>
            <w:vAlign w:val="center"/>
          </w:tcPr>
          <w:p w14:paraId="5A859F27"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 /Pkm</w:t>
            </w:r>
          </w:p>
        </w:tc>
        <w:tc>
          <w:tcPr>
            <w:tcW w:w="3278" w:type="dxa"/>
            <w:tcBorders>
              <w:top w:val="none" w:sz="0" w:space="0" w:color="auto"/>
              <w:left w:val="nil"/>
              <w:bottom w:val="none" w:sz="0" w:space="0" w:color="auto"/>
            </w:tcBorders>
            <w:vAlign w:val="center"/>
          </w:tcPr>
          <w:p w14:paraId="533794C7"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Umweltbundesamt, 2020, Berechnung eza!</w:t>
            </w:r>
          </w:p>
        </w:tc>
      </w:tr>
      <w:tr w:rsidR="00F14AEE" w:rsidRPr="00F14AEE" w14:paraId="17B756EF" w14:textId="77777777" w:rsidTr="00F14AEE">
        <w:trPr>
          <w:trHeight w:val="730"/>
        </w:trPr>
        <w:tc>
          <w:tcPr>
            <w:cnfStyle w:val="001000000000" w:firstRow="0" w:lastRow="0" w:firstColumn="1" w:lastColumn="0" w:oddVBand="0" w:evenVBand="0" w:oddHBand="0" w:evenHBand="0" w:firstRowFirstColumn="0" w:firstRowLastColumn="0" w:lastRowFirstColumn="0" w:lastRowLastColumn="0"/>
            <w:tcW w:w="2669" w:type="dxa"/>
            <w:vAlign w:val="center"/>
          </w:tcPr>
          <w:p w14:paraId="18DF4717"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Schifffahrt</w:t>
            </w:r>
          </w:p>
        </w:tc>
        <w:tc>
          <w:tcPr>
            <w:tcW w:w="1862" w:type="dxa"/>
            <w:tcBorders>
              <w:left w:val="nil"/>
              <w:right w:val="nil"/>
            </w:tcBorders>
            <w:vAlign w:val="center"/>
          </w:tcPr>
          <w:p w14:paraId="48B6EA9D"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0,018738</w:t>
            </w:r>
          </w:p>
        </w:tc>
        <w:tc>
          <w:tcPr>
            <w:tcW w:w="2157" w:type="dxa"/>
            <w:tcBorders>
              <w:left w:val="nil"/>
              <w:right w:val="nil"/>
            </w:tcBorders>
            <w:vAlign w:val="center"/>
          </w:tcPr>
          <w:p w14:paraId="2C5357C9"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 /Pkm</w:t>
            </w:r>
          </w:p>
        </w:tc>
        <w:tc>
          <w:tcPr>
            <w:tcW w:w="3278" w:type="dxa"/>
            <w:tcBorders>
              <w:left w:val="nil"/>
            </w:tcBorders>
            <w:vAlign w:val="center"/>
          </w:tcPr>
          <w:p w14:paraId="145B9031"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Defra Conversion Factors, 2021</w:t>
            </w:r>
          </w:p>
        </w:tc>
      </w:tr>
    </w:tbl>
    <w:p w14:paraId="6F8ECBF7" w14:textId="77777777" w:rsidR="00815200" w:rsidRPr="00F14AEE" w:rsidRDefault="00815200" w:rsidP="00815200">
      <w:pPr>
        <w:spacing w:line="276" w:lineRule="auto"/>
        <w:rPr>
          <w:rFonts w:asciiTheme="minorHAnsi" w:hAnsiTheme="minorHAnsi" w:cstheme="minorHAnsi"/>
          <w:color w:val="595959" w:themeColor="text1" w:themeTint="A6"/>
        </w:rPr>
      </w:pPr>
    </w:p>
    <w:p w14:paraId="5433A4F6" w14:textId="77777777" w:rsidR="00815200" w:rsidRPr="00F14AEE" w:rsidRDefault="00815200" w:rsidP="00815200">
      <w:pPr>
        <w:spacing w:line="276" w:lineRule="auto"/>
        <w:rPr>
          <w:rFonts w:asciiTheme="minorHAnsi" w:hAnsiTheme="minorHAnsi" w:cstheme="minorHAnsi"/>
          <w:color w:val="595959" w:themeColor="text1" w:themeTint="A6"/>
        </w:rPr>
      </w:pPr>
    </w:p>
    <w:p w14:paraId="5C4C504D" w14:textId="77777777" w:rsidR="00815200" w:rsidRPr="00F14AEE" w:rsidRDefault="00815200" w:rsidP="00815200">
      <w:pPr>
        <w:spacing w:line="276" w:lineRule="auto"/>
        <w:rPr>
          <w:rFonts w:asciiTheme="minorHAnsi" w:hAnsiTheme="minorHAnsi" w:cstheme="minorHAnsi"/>
          <w:b/>
          <w:bCs/>
          <w:color w:val="595959" w:themeColor="text1" w:themeTint="A6"/>
          <w:sz w:val="22"/>
          <w:szCs w:val="22"/>
        </w:rPr>
      </w:pPr>
      <w:r w:rsidRPr="00F14AEE">
        <w:rPr>
          <w:rFonts w:asciiTheme="minorHAnsi" w:hAnsiTheme="minorHAnsi" w:cstheme="minorHAnsi"/>
          <w:b/>
          <w:bCs/>
          <w:color w:val="595959" w:themeColor="text1" w:themeTint="A6"/>
          <w:sz w:val="22"/>
          <w:szCs w:val="22"/>
        </w:rPr>
        <w:t>Strom</w:t>
      </w:r>
    </w:p>
    <w:p w14:paraId="76B17921" w14:textId="77777777" w:rsidR="00815200" w:rsidRPr="00F14AEE" w:rsidRDefault="00815200" w:rsidP="00815200">
      <w:pPr>
        <w:spacing w:line="276" w:lineRule="auto"/>
        <w:rPr>
          <w:rFonts w:asciiTheme="minorHAnsi" w:hAnsiTheme="minorHAnsi" w:cstheme="minorHAnsi"/>
          <w:color w:val="595959" w:themeColor="text1" w:themeTint="A6"/>
        </w:rPr>
      </w:pPr>
    </w:p>
    <w:tbl>
      <w:tblPr>
        <w:tblStyle w:val="Listentabelle3Akzent4"/>
        <w:tblW w:w="996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9"/>
        <w:gridCol w:w="1862"/>
        <w:gridCol w:w="2157"/>
        <w:gridCol w:w="3278"/>
      </w:tblGrid>
      <w:tr w:rsidR="00F14AEE" w:rsidRPr="00F14AEE" w14:paraId="2FB9CB21" w14:textId="77777777" w:rsidTr="00F14AEE">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2669" w:type="dxa"/>
            <w:tcBorders>
              <w:bottom w:val="single" w:sz="4" w:space="0" w:color="BFBFBF" w:themeColor="background1" w:themeShade="BF"/>
            </w:tcBorders>
            <w:shd w:val="clear" w:color="auto" w:fill="D9D9D9" w:themeFill="background1" w:themeFillShade="D9"/>
          </w:tcPr>
          <w:p w14:paraId="1180DB0E" w14:textId="77777777" w:rsidR="00815200" w:rsidRPr="00F14AEE" w:rsidRDefault="00815200" w:rsidP="00E128A6">
            <w:pPr>
              <w:spacing w:line="276" w:lineRule="auto"/>
              <w:rPr>
                <w:rFonts w:cstheme="minorHAnsi"/>
                <w:color w:val="595959" w:themeColor="text1" w:themeTint="A6"/>
                <w:sz w:val="20"/>
                <w:szCs w:val="20"/>
              </w:rPr>
            </w:pPr>
          </w:p>
        </w:tc>
        <w:tc>
          <w:tcPr>
            <w:tcW w:w="1862" w:type="dxa"/>
            <w:tcBorders>
              <w:left w:val="nil"/>
              <w:bottom w:val="single" w:sz="4" w:space="0" w:color="BFBFBF" w:themeColor="background1" w:themeShade="BF"/>
              <w:right w:val="nil"/>
            </w:tcBorders>
            <w:shd w:val="clear" w:color="auto" w:fill="D9D9D9" w:themeFill="background1" w:themeFillShade="D9"/>
            <w:vAlign w:val="center"/>
          </w:tcPr>
          <w:p w14:paraId="17606980" w14:textId="77777777" w:rsidR="00815200" w:rsidRPr="00F14AEE" w:rsidRDefault="00815200" w:rsidP="00E128A6">
            <w:pPr>
              <w:spacing w:line="276" w:lineRule="auto"/>
              <w:cnfStyle w:val="100000000000" w:firstRow="1"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Emissionsfaktor</w:t>
            </w:r>
          </w:p>
        </w:tc>
        <w:tc>
          <w:tcPr>
            <w:tcW w:w="2157" w:type="dxa"/>
            <w:tcBorders>
              <w:left w:val="nil"/>
              <w:bottom w:val="single" w:sz="4" w:space="0" w:color="BFBFBF" w:themeColor="background1" w:themeShade="BF"/>
              <w:right w:val="nil"/>
            </w:tcBorders>
            <w:shd w:val="clear" w:color="auto" w:fill="D9D9D9" w:themeFill="background1" w:themeFillShade="D9"/>
            <w:vAlign w:val="center"/>
          </w:tcPr>
          <w:p w14:paraId="68BC1CED" w14:textId="77777777" w:rsidR="00815200" w:rsidRPr="00F14AEE" w:rsidRDefault="00815200" w:rsidP="00E128A6">
            <w:pPr>
              <w:spacing w:line="276" w:lineRule="auto"/>
              <w:cnfStyle w:val="100000000000" w:firstRow="1"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Einheit</w:t>
            </w:r>
          </w:p>
        </w:tc>
        <w:tc>
          <w:tcPr>
            <w:tcW w:w="3278" w:type="dxa"/>
            <w:tcBorders>
              <w:left w:val="nil"/>
              <w:bottom w:val="single" w:sz="4" w:space="0" w:color="BFBFBF" w:themeColor="background1" w:themeShade="BF"/>
            </w:tcBorders>
            <w:shd w:val="clear" w:color="auto" w:fill="D9D9D9" w:themeFill="background1" w:themeFillShade="D9"/>
            <w:vAlign w:val="center"/>
          </w:tcPr>
          <w:p w14:paraId="13AEB09A" w14:textId="77777777" w:rsidR="00815200" w:rsidRPr="00F14AEE" w:rsidRDefault="00815200" w:rsidP="00E128A6">
            <w:pPr>
              <w:spacing w:line="276" w:lineRule="auto"/>
              <w:cnfStyle w:val="100000000000" w:firstRow="1"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Quelle</w:t>
            </w:r>
          </w:p>
        </w:tc>
      </w:tr>
      <w:tr w:rsidR="00F14AEE" w:rsidRPr="00F14AEE" w14:paraId="6774D088" w14:textId="77777777" w:rsidTr="00F14AEE">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669" w:type="dxa"/>
            <w:tcBorders>
              <w:top w:val="none" w:sz="0" w:space="0" w:color="auto"/>
              <w:bottom w:val="none" w:sz="0" w:space="0" w:color="auto"/>
            </w:tcBorders>
            <w:shd w:val="clear" w:color="auto" w:fill="auto"/>
            <w:vAlign w:val="center"/>
          </w:tcPr>
          <w:p w14:paraId="05B279E6"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Deutscher Strommix</w:t>
            </w:r>
          </w:p>
        </w:tc>
        <w:tc>
          <w:tcPr>
            <w:tcW w:w="1862" w:type="dxa"/>
            <w:tcBorders>
              <w:top w:val="none" w:sz="0" w:space="0" w:color="auto"/>
              <w:left w:val="nil"/>
              <w:bottom w:val="none" w:sz="0" w:space="0" w:color="auto"/>
              <w:right w:val="nil"/>
            </w:tcBorders>
            <w:vAlign w:val="center"/>
          </w:tcPr>
          <w:p w14:paraId="2AFB15EB"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0,438</w:t>
            </w:r>
          </w:p>
        </w:tc>
        <w:tc>
          <w:tcPr>
            <w:tcW w:w="2157" w:type="dxa"/>
            <w:tcBorders>
              <w:top w:val="none" w:sz="0" w:space="0" w:color="auto"/>
              <w:left w:val="nil"/>
              <w:bottom w:val="none" w:sz="0" w:space="0" w:color="auto"/>
              <w:right w:val="nil"/>
            </w:tcBorders>
            <w:vAlign w:val="center"/>
          </w:tcPr>
          <w:p w14:paraId="7D849609" w14:textId="48492E49" w:rsidR="00815200" w:rsidRPr="00F14AEE" w:rsidRDefault="00E60C43" w:rsidP="00E128A6">
            <w:pPr>
              <w:spacing w:line="276" w:lineRule="auto"/>
              <w:ind w:left="31"/>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 xml:space="preserve">    </w:t>
            </w:r>
            <w:r w:rsidR="00815200" w:rsidRPr="00F14AEE">
              <w:rPr>
                <w:rFonts w:cstheme="minorHAnsi"/>
                <w:color w:val="595959" w:themeColor="text1" w:themeTint="A6"/>
                <w:sz w:val="20"/>
                <w:szCs w:val="20"/>
              </w:rPr>
              <w:t>kg CO</w:t>
            </w:r>
            <w:r w:rsidR="00815200" w:rsidRPr="00F14AEE">
              <w:rPr>
                <w:rFonts w:cstheme="minorHAnsi"/>
                <w:color w:val="595959" w:themeColor="text1" w:themeTint="A6"/>
                <w:sz w:val="20"/>
                <w:szCs w:val="20"/>
                <w:vertAlign w:val="subscript"/>
              </w:rPr>
              <w:t>2</w:t>
            </w:r>
            <w:r w:rsidR="00815200" w:rsidRPr="00F14AEE">
              <w:rPr>
                <w:rFonts w:cstheme="minorHAnsi"/>
                <w:color w:val="595959" w:themeColor="text1" w:themeTint="A6"/>
                <w:sz w:val="20"/>
                <w:szCs w:val="20"/>
              </w:rPr>
              <w:t>e/kWh</w:t>
            </w:r>
          </w:p>
        </w:tc>
        <w:tc>
          <w:tcPr>
            <w:tcW w:w="3278" w:type="dxa"/>
            <w:tcBorders>
              <w:top w:val="none" w:sz="0" w:space="0" w:color="auto"/>
              <w:left w:val="nil"/>
              <w:bottom w:val="none" w:sz="0" w:space="0" w:color="auto"/>
            </w:tcBorders>
            <w:vAlign w:val="center"/>
          </w:tcPr>
          <w:p w14:paraId="627CC3EA"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Umweltbundesamt, 2020</w:t>
            </w:r>
          </w:p>
        </w:tc>
      </w:tr>
      <w:tr w:rsidR="00F14AEE" w:rsidRPr="00F14AEE" w14:paraId="2B980090" w14:textId="77777777" w:rsidTr="00F14AEE">
        <w:trPr>
          <w:trHeight w:val="782"/>
        </w:trPr>
        <w:tc>
          <w:tcPr>
            <w:cnfStyle w:val="001000000000" w:firstRow="0" w:lastRow="0" w:firstColumn="1" w:lastColumn="0" w:oddVBand="0" w:evenVBand="0" w:oddHBand="0" w:evenHBand="0" w:firstRowFirstColumn="0" w:firstRowLastColumn="0" w:lastRowFirstColumn="0" w:lastRowLastColumn="0"/>
            <w:tcW w:w="2669" w:type="dxa"/>
            <w:vAlign w:val="center"/>
          </w:tcPr>
          <w:p w14:paraId="0770DA29"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Ökostrom Netzbezug</w:t>
            </w:r>
          </w:p>
        </w:tc>
        <w:tc>
          <w:tcPr>
            <w:tcW w:w="1862" w:type="dxa"/>
            <w:tcBorders>
              <w:left w:val="nil"/>
              <w:right w:val="nil"/>
            </w:tcBorders>
            <w:vAlign w:val="center"/>
          </w:tcPr>
          <w:p w14:paraId="0F6E07D3"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0,064</w:t>
            </w:r>
          </w:p>
        </w:tc>
        <w:tc>
          <w:tcPr>
            <w:tcW w:w="2157" w:type="dxa"/>
            <w:tcBorders>
              <w:left w:val="nil"/>
              <w:right w:val="nil"/>
            </w:tcBorders>
            <w:vAlign w:val="center"/>
          </w:tcPr>
          <w:p w14:paraId="0B2EF496"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e/kWh</w:t>
            </w:r>
          </w:p>
        </w:tc>
        <w:tc>
          <w:tcPr>
            <w:tcW w:w="3278" w:type="dxa"/>
            <w:tcBorders>
              <w:left w:val="nil"/>
            </w:tcBorders>
            <w:vAlign w:val="center"/>
          </w:tcPr>
          <w:p w14:paraId="2369C42F"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Umweltbundesamt, 2020</w:t>
            </w:r>
          </w:p>
        </w:tc>
      </w:tr>
      <w:tr w:rsidR="00F14AEE" w:rsidRPr="00F14AEE" w14:paraId="5C68FB39" w14:textId="77777777" w:rsidTr="00F14AEE">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669" w:type="dxa"/>
            <w:tcBorders>
              <w:top w:val="none" w:sz="0" w:space="0" w:color="auto"/>
              <w:bottom w:val="none" w:sz="0" w:space="0" w:color="auto"/>
            </w:tcBorders>
            <w:vAlign w:val="center"/>
          </w:tcPr>
          <w:p w14:paraId="015A64B7"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PV-Anlage Eigenstromverbrauch</w:t>
            </w:r>
          </w:p>
        </w:tc>
        <w:tc>
          <w:tcPr>
            <w:tcW w:w="1862" w:type="dxa"/>
            <w:tcBorders>
              <w:top w:val="none" w:sz="0" w:space="0" w:color="auto"/>
              <w:left w:val="nil"/>
              <w:bottom w:val="none" w:sz="0" w:space="0" w:color="auto"/>
              <w:right w:val="nil"/>
            </w:tcBorders>
            <w:vAlign w:val="center"/>
          </w:tcPr>
          <w:p w14:paraId="03D67024"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0,055714</w:t>
            </w:r>
          </w:p>
        </w:tc>
        <w:tc>
          <w:tcPr>
            <w:tcW w:w="2157" w:type="dxa"/>
            <w:tcBorders>
              <w:top w:val="none" w:sz="0" w:space="0" w:color="auto"/>
              <w:left w:val="nil"/>
              <w:bottom w:val="none" w:sz="0" w:space="0" w:color="auto"/>
              <w:right w:val="nil"/>
            </w:tcBorders>
            <w:vAlign w:val="center"/>
          </w:tcPr>
          <w:p w14:paraId="5498B646"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e/kWh</w:t>
            </w:r>
          </w:p>
        </w:tc>
        <w:tc>
          <w:tcPr>
            <w:tcW w:w="3278" w:type="dxa"/>
            <w:tcBorders>
              <w:top w:val="none" w:sz="0" w:space="0" w:color="auto"/>
              <w:left w:val="nil"/>
              <w:bottom w:val="none" w:sz="0" w:space="0" w:color="auto"/>
            </w:tcBorders>
            <w:vAlign w:val="center"/>
          </w:tcPr>
          <w:p w14:paraId="01956C50"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Umweltbundesamt, 2021</w:t>
            </w:r>
          </w:p>
        </w:tc>
      </w:tr>
      <w:tr w:rsidR="00F14AEE" w:rsidRPr="00F14AEE" w14:paraId="6E3E8157" w14:textId="77777777" w:rsidTr="00F14AEE">
        <w:trPr>
          <w:trHeight w:val="730"/>
        </w:trPr>
        <w:tc>
          <w:tcPr>
            <w:cnfStyle w:val="001000000000" w:firstRow="0" w:lastRow="0" w:firstColumn="1" w:lastColumn="0" w:oddVBand="0" w:evenVBand="0" w:oddHBand="0" w:evenHBand="0" w:firstRowFirstColumn="0" w:firstRowLastColumn="0" w:lastRowFirstColumn="0" w:lastRowLastColumn="0"/>
            <w:tcW w:w="2669" w:type="dxa"/>
            <w:vAlign w:val="center"/>
          </w:tcPr>
          <w:p w14:paraId="427AA275" w14:textId="77777777" w:rsidR="00815200" w:rsidRPr="00F14AEE" w:rsidRDefault="00815200" w:rsidP="00E128A6">
            <w:pPr>
              <w:spacing w:line="276" w:lineRule="auto"/>
              <w:rPr>
                <w:rFonts w:cstheme="minorHAnsi"/>
                <w:b w:val="0"/>
                <w:bCs w:val="0"/>
                <w:color w:val="595959" w:themeColor="text1" w:themeTint="A6"/>
                <w:sz w:val="20"/>
                <w:szCs w:val="20"/>
              </w:rPr>
            </w:pPr>
            <w:r w:rsidRPr="00F14AEE">
              <w:rPr>
                <w:rFonts w:cstheme="minorHAnsi"/>
                <w:color w:val="595959" w:themeColor="text1" w:themeTint="A6"/>
                <w:sz w:val="20"/>
                <w:szCs w:val="20"/>
              </w:rPr>
              <w:t>Wasserkraft</w:t>
            </w:r>
          </w:p>
          <w:p w14:paraId="75B74542"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Eigenstromverbrauch</w:t>
            </w:r>
          </w:p>
        </w:tc>
        <w:tc>
          <w:tcPr>
            <w:tcW w:w="1862" w:type="dxa"/>
            <w:tcBorders>
              <w:left w:val="nil"/>
              <w:right w:val="nil"/>
            </w:tcBorders>
            <w:vAlign w:val="center"/>
          </w:tcPr>
          <w:p w14:paraId="12E8DE41"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0,002649</w:t>
            </w:r>
          </w:p>
        </w:tc>
        <w:tc>
          <w:tcPr>
            <w:tcW w:w="2157" w:type="dxa"/>
            <w:tcBorders>
              <w:left w:val="nil"/>
              <w:right w:val="nil"/>
            </w:tcBorders>
            <w:vAlign w:val="center"/>
          </w:tcPr>
          <w:p w14:paraId="0AA31F09"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e/kWh</w:t>
            </w:r>
          </w:p>
        </w:tc>
        <w:tc>
          <w:tcPr>
            <w:tcW w:w="3278" w:type="dxa"/>
            <w:tcBorders>
              <w:left w:val="nil"/>
            </w:tcBorders>
            <w:vAlign w:val="center"/>
          </w:tcPr>
          <w:p w14:paraId="2EEA5152"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Umweltbundesamt, 2021</w:t>
            </w:r>
          </w:p>
        </w:tc>
      </w:tr>
    </w:tbl>
    <w:p w14:paraId="6EF4DC8A" w14:textId="77777777" w:rsidR="00815200" w:rsidRPr="00F14AEE" w:rsidRDefault="00815200" w:rsidP="00815200">
      <w:pPr>
        <w:spacing w:line="276" w:lineRule="auto"/>
        <w:rPr>
          <w:rFonts w:asciiTheme="minorHAnsi" w:hAnsiTheme="minorHAnsi" w:cstheme="minorHAnsi"/>
          <w:color w:val="595959" w:themeColor="text1" w:themeTint="A6"/>
        </w:rPr>
      </w:pPr>
    </w:p>
    <w:p w14:paraId="42BD96BD" w14:textId="77777777" w:rsidR="00815200" w:rsidRPr="00F14AEE" w:rsidRDefault="00815200" w:rsidP="00815200">
      <w:pPr>
        <w:spacing w:line="276" w:lineRule="auto"/>
        <w:rPr>
          <w:rFonts w:asciiTheme="minorHAnsi" w:hAnsiTheme="minorHAnsi" w:cstheme="minorHAnsi"/>
          <w:color w:val="595959" w:themeColor="text1" w:themeTint="A6"/>
        </w:rPr>
      </w:pPr>
    </w:p>
    <w:p w14:paraId="7E4CAD31" w14:textId="77777777" w:rsidR="00815200" w:rsidRPr="00F14AEE" w:rsidRDefault="00815200" w:rsidP="00815200">
      <w:pPr>
        <w:spacing w:line="276" w:lineRule="auto"/>
        <w:rPr>
          <w:rFonts w:asciiTheme="minorHAnsi" w:hAnsiTheme="minorHAnsi" w:cstheme="minorHAnsi"/>
          <w:b/>
          <w:bCs/>
          <w:color w:val="595959" w:themeColor="text1" w:themeTint="A6"/>
          <w:sz w:val="22"/>
          <w:szCs w:val="22"/>
        </w:rPr>
      </w:pPr>
      <w:r w:rsidRPr="00F14AEE">
        <w:rPr>
          <w:rFonts w:asciiTheme="minorHAnsi" w:hAnsiTheme="minorHAnsi" w:cstheme="minorHAnsi"/>
          <w:b/>
          <w:bCs/>
          <w:color w:val="595959" w:themeColor="text1" w:themeTint="A6"/>
          <w:sz w:val="22"/>
          <w:szCs w:val="22"/>
        </w:rPr>
        <w:t>Wärme</w:t>
      </w:r>
    </w:p>
    <w:p w14:paraId="5E9D3D84" w14:textId="77777777" w:rsidR="00815200" w:rsidRPr="00F14AEE" w:rsidRDefault="00815200" w:rsidP="00815200">
      <w:pPr>
        <w:spacing w:line="276" w:lineRule="auto"/>
        <w:rPr>
          <w:rFonts w:asciiTheme="minorHAnsi" w:hAnsiTheme="minorHAnsi" w:cstheme="minorHAnsi"/>
          <w:color w:val="595959" w:themeColor="text1" w:themeTint="A6"/>
        </w:rPr>
      </w:pPr>
    </w:p>
    <w:tbl>
      <w:tblPr>
        <w:tblStyle w:val="Listentabelle3Akzent4"/>
        <w:tblW w:w="996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9"/>
        <w:gridCol w:w="1862"/>
        <w:gridCol w:w="2157"/>
        <w:gridCol w:w="3278"/>
      </w:tblGrid>
      <w:tr w:rsidR="00F14AEE" w:rsidRPr="00F14AEE" w14:paraId="3C84630B" w14:textId="77777777" w:rsidTr="00F14AEE">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2669" w:type="dxa"/>
            <w:tcBorders>
              <w:bottom w:val="single" w:sz="4" w:space="0" w:color="BFBFBF" w:themeColor="background1" w:themeShade="BF"/>
            </w:tcBorders>
            <w:shd w:val="clear" w:color="auto" w:fill="D9D9D9" w:themeFill="background1" w:themeFillShade="D9"/>
          </w:tcPr>
          <w:p w14:paraId="514DCF96" w14:textId="77777777" w:rsidR="00815200" w:rsidRPr="00F14AEE" w:rsidRDefault="00815200" w:rsidP="00E128A6">
            <w:pPr>
              <w:spacing w:line="276" w:lineRule="auto"/>
              <w:rPr>
                <w:rFonts w:cstheme="minorHAnsi"/>
                <w:color w:val="595959" w:themeColor="text1" w:themeTint="A6"/>
                <w:sz w:val="20"/>
                <w:szCs w:val="20"/>
              </w:rPr>
            </w:pPr>
          </w:p>
        </w:tc>
        <w:tc>
          <w:tcPr>
            <w:tcW w:w="1862" w:type="dxa"/>
            <w:tcBorders>
              <w:left w:val="nil"/>
              <w:bottom w:val="single" w:sz="4" w:space="0" w:color="BFBFBF" w:themeColor="background1" w:themeShade="BF"/>
              <w:right w:val="nil"/>
            </w:tcBorders>
            <w:shd w:val="clear" w:color="auto" w:fill="D9D9D9" w:themeFill="background1" w:themeFillShade="D9"/>
            <w:vAlign w:val="center"/>
          </w:tcPr>
          <w:p w14:paraId="31219724" w14:textId="77777777" w:rsidR="00815200" w:rsidRPr="00F14AEE" w:rsidRDefault="00815200" w:rsidP="00E128A6">
            <w:pPr>
              <w:spacing w:line="276" w:lineRule="auto"/>
              <w:cnfStyle w:val="100000000000" w:firstRow="1"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Emissionsfaktor</w:t>
            </w:r>
          </w:p>
        </w:tc>
        <w:tc>
          <w:tcPr>
            <w:tcW w:w="2157" w:type="dxa"/>
            <w:tcBorders>
              <w:left w:val="nil"/>
              <w:bottom w:val="single" w:sz="4" w:space="0" w:color="BFBFBF" w:themeColor="background1" w:themeShade="BF"/>
              <w:right w:val="nil"/>
            </w:tcBorders>
            <w:shd w:val="clear" w:color="auto" w:fill="D9D9D9" w:themeFill="background1" w:themeFillShade="D9"/>
            <w:vAlign w:val="center"/>
          </w:tcPr>
          <w:p w14:paraId="70B01E43" w14:textId="77777777" w:rsidR="00815200" w:rsidRPr="00F14AEE" w:rsidRDefault="00815200" w:rsidP="00E128A6">
            <w:pPr>
              <w:spacing w:line="276" w:lineRule="auto"/>
              <w:cnfStyle w:val="100000000000" w:firstRow="1"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Einheit</w:t>
            </w:r>
          </w:p>
        </w:tc>
        <w:tc>
          <w:tcPr>
            <w:tcW w:w="3278" w:type="dxa"/>
            <w:tcBorders>
              <w:left w:val="nil"/>
              <w:bottom w:val="single" w:sz="4" w:space="0" w:color="BFBFBF" w:themeColor="background1" w:themeShade="BF"/>
            </w:tcBorders>
            <w:shd w:val="clear" w:color="auto" w:fill="D9D9D9" w:themeFill="background1" w:themeFillShade="D9"/>
            <w:vAlign w:val="center"/>
          </w:tcPr>
          <w:p w14:paraId="2F85D68B" w14:textId="77777777" w:rsidR="00815200" w:rsidRPr="00F14AEE" w:rsidRDefault="00815200" w:rsidP="00E128A6">
            <w:pPr>
              <w:spacing w:line="276" w:lineRule="auto"/>
              <w:cnfStyle w:val="100000000000" w:firstRow="1"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Quelle</w:t>
            </w:r>
          </w:p>
        </w:tc>
      </w:tr>
      <w:tr w:rsidR="00F14AEE" w:rsidRPr="00F14AEE" w14:paraId="0A6F003A" w14:textId="77777777" w:rsidTr="00F14AEE">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669" w:type="dxa"/>
            <w:tcBorders>
              <w:top w:val="none" w:sz="0" w:space="0" w:color="auto"/>
              <w:bottom w:val="none" w:sz="0" w:space="0" w:color="auto"/>
            </w:tcBorders>
            <w:shd w:val="clear" w:color="auto" w:fill="auto"/>
            <w:vAlign w:val="center"/>
          </w:tcPr>
          <w:p w14:paraId="3DD880F3"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Biogas</w:t>
            </w:r>
          </w:p>
        </w:tc>
        <w:tc>
          <w:tcPr>
            <w:tcW w:w="1862" w:type="dxa"/>
            <w:tcBorders>
              <w:top w:val="none" w:sz="0" w:space="0" w:color="auto"/>
              <w:left w:val="nil"/>
              <w:bottom w:val="none" w:sz="0" w:space="0" w:color="auto"/>
              <w:right w:val="nil"/>
            </w:tcBorders>
            <w:vAlign w:val="center"/>
          </w:tcPr>
          <w:p w14:paraId="35D7CFF5"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0,152</w:t>
            </w:r>
          </w:p>
        </w:tc>
        <w:tc>
          <w:tcPr>
            <w:tcW w:w="2157" w:type="dxa"/>
            <w:tcBorders>
              <w:top w:val="none" w:sz="0" w:space="0" w:color="auto"/>
              <w:left w:val="nil"/>
              <w:bottom w:val="none" w:sz="0" w:space="0" w:color="auto"/>
              <w:right w:val="nil"/>
            </w:tcBorders>
            <w:vAlign w:val="center"/>
          </w:tcPr>
          <w:p w14:paraId="3351B023" w14:textId="5B6E8ACE" w:rsidR="00815200" w:rsidRPr="00F14AEE" w:rsidRDefault="00E60C43" w:rsidP="00E128A6">
            <w:pPr>
              <w:spacing w:line="276" w:lineRule="auto"/>
              <w:ind w:left="31"/>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 xml:space="preserve">   </w:t>
            </w:r>
            <w:r w:rsidR="00815200" w:rsidRPr="00F14AEE">
              <w:rPr>
                <w:rFonts w:cstheme="minorHAnsi"/>
                <w:color w:val="595959" w:themeColor="text1" w:themeTint="A6"/>
                <w:sz w:val="20"/>
                <w:szCs w:val="20"/>
              </w:rPr>
              <w:t>kg CO</w:t>
            </w:r>
            <w:r w:rsidR="00815200" w:rsidRPr="00F14AEE">
              <w:rPr>
                <w:rFonts w:cstheme="minorHAnsi"/>
                <w:color w:val="595959" w:themeColor="text1" w:themeTint="A6"/>
                <w:sz w:val="20"/>
                <w:szCs w:val="20"/>
                <w:vertAlign w:val="subscript"/>
              </w:rPr>
              <w:t>2</w:t>
            </w:r>
            <w:r w:rsidR="00815200" w:rsidRPr="00F14AEE">
              <w:rPr>
                <w:rFonts w:cstheme="minorHAnsi"/>
                <w:color w:val="595959" w:themeColor="text1" w:themeTint="A6"/>
                <w:sz w:val="20"/>
                <w:szCs w:val="20"/>
              </w:rPr>
              <w:t>e/kWh</w:t>
            </w:r>
          </w:p>
        </w:tc>
        <w:tc>
          <w:tcPr>
            <w:tcW w:w="3278" w:type="dxa"/>
            <w:tcBorders>
              <w:top w:val="none" w:sz="0" w:space="0" w:color="auto"/>
              <w:left w:val="nil"/>
              <w:bottom w:val="none" w:sz="0" w:space="0" w:color="auto"/>
            </w:tcBorders>
            <w:vAlign w:val="center"/>
          </w:tcPr>
          <w:p w14:paraId="5FDF0927"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Bundesamt für Wirtschaft und Ausfuhrkontrolle, 2021</w:t>
            </w:r>
          </w:p>
        </w:tc>
      </w:tr>
      <w:tr w:rsidR="00F14AEE" w:rsidRPr="00F14AEE" w14:paraId="31FA3F80" w14:textId="77777777" w:rsidTr="00F14AEE">
        <w:trPr>
          <w:trHeight w:val="782"/>
        </w:trPr>
        <w:tc>
          <w:tcPr>
            <w:cnfStyle w:val="001000000000" w:firstRow="0" w:lastRow="0" w:firstColumn="1" w:lastColumn="0" w:oddVBand="0" w:evenVBand="0" w:oddHBand="0" w:evenHBand="0" w:firstRowFirstColumn="0" w:firstRowLastColumn="0" w:lastRowFirstColumn="0" w:lastRowLastColumn="0"/>
            <w:tcW w:w="2669" w:type="dxa"/>
            <w:vAlign w:val="center"/>
          </w:tcPr>
          <w:p w14:paraId="5F68697D"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Biomasse: Hackschnitzel</w:t>
            </w:r>
          </w:p>
        </w:tc>
        <w:tc>
          <w:tcPr>
            <w:tcW w:w="1862" w:type="dxa"/>
            <w:tcBorders>
              <w:left w:val="nil"/>
              <w:right w:val="nil"/>
            </w:tcBorders>
            <w:vAlign w:val="center"/>
          </w:tcPr>
          <w:p w14:paraId="43A3D7FF"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0,027</w:t>
            </w:r>
          </w:p>
        </w:tc>
        <w:tc>
          <w:tcPr>
            <w:tcW w:w="2157" w:type="dxa"/>
            <w:tcBorders>
              <w:left w:val="nil"/>
              <w:right w:val="nil"/>
            </w:tcBorders>
            <w:vAlign w:val="center"/>
          </w:tcPr>
          <w:p w14:paraId="7FA22793"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e/kWh</w:t>
            </w:r>
          </w:p>
        </w:tc>
        <w:tc>
          <w:tcPr>
            <w:tcW w:w="3278" w:type="dxa"/>
            <w:tcBorders>
              <w:left w:val="nil"/>
            </w:tcBorders>
            <w:vAlign w:val="center"/>
          </w:tcPr>
          <w:p w14:paraId="0AD53FB8"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Bundesamt für Wirtschaft und Ausfuhrkontrolle, 2021</w:t>
            </w:r>
          </w:p>
        </w:tc>
      </w:tr>
      <w:tr w:rsidR="00F14AEE" w:rsidRPr="00F14AEE" w14:paraId="7645CA4C" w14:textId="77777777" w:rsidTr="00F14AEE">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669" w:type="dxa"/>
            <w:tcBorders>
              <w:top w:val="none" w:sz="0" w:space="0" w:color="auto"/>
              <w:bottom w:val="none" w:sz="0" w:space="0" w:color="auto"/>
            </w:tcBorders>
            <w:vAlign w:val="center"/>
          </w:tcPr>
          <w:p w14:paraId="6862DA2E"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Biomasse: Hackschnitzel</w:t>
            </w:r>
          </w:p>
        </w:tc>
        <w:tc>
          <w:tcPr>
            <w:tcW w:w="1862" w:type="dxa"/>
            <w:tcBorders>
              <w:top w:val="none" w:sz="0" w:space="0" w:color="auto"/>
              <w:left w:val="nil"/>
              <w:bottom w:val="none" w:sz="0" w:space="0" w:color="auto"/>
              <w:right w:val="nil"/>
            </w:tcBorders>
            <w:vAlign w:val="center"/>
          </w:tcPr>
          <w:p w14:paraId="3358F7E5"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21,6</w:t>
            </w:r>
          </w:p>
        </w:tc>
        <w:tc>
          <w:tcPr>
            <w:tcW w:w="2157" w:type="dxa"/>
            <w:tcBorders>
              <w:top w:val="none" w:sz="0" w:space="0" w:color="auto"/>
              <w:left w:val="nil"/>
              <w:bottom w:val="none" w:sz="0" w:space="0" w:color="auto"/>
              <w:right w:val="nil"/>
            </w:tcBorders>
            <w:vAlign w:val="center"/>
          </w:tcPr>
          <w:p w14:paraId="772AD638"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e/Srm</w:t>
            </w:r>
          </w:p>
        </w:tc>
        <w:tc>
          <w:tcPr>
            <w:tcW w:w="3278" w:type="dxa"/>
            <w:tcBorders>
              <w:top w:val="none" w:sz="0" w:space="0" w:color="auto"/>
              <w:left w:val="nil"/>
              <w:bottom w:val="none" w:sz="0" w:space="0" w:color="auto"/>
            </w:tcBorders>
            <w:vAlign w:val="center"/>
          </w:tcPr>
          <w:p w14:paraId="41690DDE"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Bundesamt für Wirtschaft und Ausfuhrkontrolle, 2021</w:t>
            </w:r>
          </w:p>
        </w:tc>
      </w:tr>
      <w:tr w:rsidR="00F14AEE" w:rsidRPr="00F14AEE" w14:paraId="08CB4A7E" w14:textId="77777777" w:rsidTr="00F14AEE">
        <w:trPr>
          <w:trHeight w:val="730"/>
        </w:trPr>
        <w:tc>
          <w:tcPr>
            <w:cnfStyle w:val="001000000000" w:firstRow="0" w:lastRow="0" w:firstColumn="1" w:lastColumn="0" w:oddVBand="0" w:evenVBand="0" w:oddHBand="0" w:evenHBand="0" w:firstRowFirstColumn="0" w:firstRowLastColumn="0" w:lastRowFirstColumn="0" w:lastRowLastColumn="0"/>
            <w:tcW w:w="2669" w:type="dxa"/>
            <w:vAlign w:val="center"/>
          </w:tcPr>
          <w:p w14:paraId="6E6EBED7"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Biomasse: Hackschnitzel</w:t>
            </w:r>
          </w:p>
        </w:tc>
        <w:tc>
          <w:tcPr>
            <w:tcW w:w="1862" w:type="dxa"/>
            <w:tcBorders>
              <w:left w:val="nil"/>
              <w:right w:val="nil"/>
            </w:tcBorders>
            <w:vAlign w:val="center"/>
          </w:tcPr>
          <w:p w14:paraId="299C3A6A"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108</w:t>
            </w:r>
          </w:p>
        </w:tc>
        <w:tc>
          <w:tcPr>
            <w:tcW w:w="2157" w:type="dxa"/>
            <w:tcBorders>
              <w:left w:val="nil"/>
              <w:right w:val="nil"/>
            </w:tcBorders>
            <w:vAlign w:val="center"/>
          </w:tcPr>
          <w:p w14:paraId="6979B52B"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e/Tonne</w:t>
            </w:r>
          </w:p>
        </w:tc>
        <w:tc>
          <w:tcPr>
            <w:tcW w:w="3278" w:type="dxa"/>
            <w:tcBorders>
              <w:left w:val="nil"/>
            </w:tcBorders>
            <w:vAlign w:val="center"/>
          </w:tcPr>
          <w:p w14:paraId="7D282974"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Bundesamt für Wirtschaft und Ausfuhrkontrolle, 2021</w:t>
            </w:r>
          </w:p>
        </w:tc>
      </w:tr>
      <w:tr w:rsidR="00F14AEE" w:rsidRPr="00F14AEE" w14:paraId="072972EB" w14:textId="77777777" w:rsidTr="00F14AEE">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669" w:type="dxa"/>
            <w:tcBorders>
              <w:top w:val="none" w:sz="0" w:space="0" w:color="auto"/>
              <w:bottom w:val="none" w:sz="0" w:space="0" w:color="auto"/>
            </w:tcBorders>
            <w:vAlign w:val="center"/>
          </w:tcPr>
          <w:p w14:paraId="79F58748"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Biomasse: Pellets</w:t>
            </w:r>
          </w:p>
        </w:tc>
        <w:tc>
          <w:tcPr>
            <w:tcW w:w="1862" w:type="dxa"/>
            <w:tcBorders>
              <w:top w:val="none" w:sz="0" w:space="0" w:color="auto"/>
              <w:left w:val="nil"/>
              <w:bottom w:val="none" w:sz="0" w:space="0" w:color="auto"/>
              <w:right w:val="nil"/>
            </w:tcBorders>
            <w:vAlign w:val="center"/>
          </w:tcPr>
          <w:p w14:paraId="5B53C83F"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180</w:t>
            </w:r>
          </w:p>
        </w:tc>
        <w:tc>
          <w:tcPr>
            <w:tcW w:w="2157" w:type="dxa"/>
            <w:tcBorders>
              <w:top w:val="none" w:sz="0" w:space="0" w:color="auto"/>
              <w:left w:val="nil"/>
              <w:bottom w:val="none" w:sz="0" w:space="0" w:color="auto"/>
              <w:right w:val="nil"/>
            </w:tcBorders>
            <w:vAlign w:val="center"/>
          </w:tcPr>
          <w:p w14:paraId="3835F2BA"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e/Tonne</w:t>
            </w:r>
          </w:p>
        </w:tc>
        <w:tc>
          <w:tcPr>
            <w:tcW w:w="3278" w:type="dxa"/>
            <w:tcBorders>
              <w:top w:val="none" w:sz="0" w:space="0" w:color="auto"/>
              <w:left w:val="nil"/>
              <w:bottom w:val="none" w:sz="0" w:space="0" w:color="auto"/>
            </w:tcBorders>
            <w:vAlign w:val="center"/>
          </w:tcPr>
          <w:p w14:paraId="08AD9B3F"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Bundesamt für Wirtschaft und Ausfuhrkontrolle, 2021</w:t>
            </w:r>
          </w:p>
        </w:tc>
      </w:tr>
      <w:tr w:rsidR="00F14AEE" w:rsidRPr="00F14AEE" w14:paraId="43447CAA" w14:textId="77777777" w:rsidTr="00F14AEE">
        <w:trPr>
          <w:trHeight w:val="730"/>
        </w:trPr>
        <w:tc>
          <w:tcPr>
            <w:cnfStyle w:val="001000000000" w:firstRow="0" w:lastRow="0" w:firstColumn="1" w:lastColumn="0" w:oddVBand="0" w:evenVBand="0" w:oddHBand="0" w:evenHBand="0" w:firstRowFirstColumn="0" w:firstRowLastColumn="0" w:lastRowFirstColumn="0" w:lastRowLastColumn="0"/>
            <w:tcW w:w="2669" w:type="dxa"/>
            <w:vAlign w:val="center"/>
          </w:tcPr>
          <w:p w14:paraId="5C2A493B"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Biomasse: Pellets</w:t>
            </w:r>
          </w:p>
        </w:tc>
        <w:tc>
          <w:tcPr>
            <w:tcW w:w="1862" w:type="dxa"/>
            <w:tcBorders>
              <w:left w:val="nil"/>
              <w:right w:val="nil"/>
            </w:tcBorders>
            <w:vAlign w:val="center"/>
          </w:tcPr>
          <w:p w14:paraId="5D484E8C"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117</w:t>
            </w:r>
          </w:p>
        </w:tc>
        <w:tc>
          <w:tcPr>
            <w:tcW w:w="2157" w:type="dxa"/>
            <w:tcBorders>
              <w:left w:val="nil"/>
              <w:right w:val="nil"/>
            </w:tcBorders>
            <w:vAlign w:val="center"/>
          </w:tcPr>
          <w:p w14:paraId="39FA4333"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e/m³</w:t>
            </w:r>
          </w:p>
        </w:tc>
        <w:tc>
          <w:tcPr>
            <w:tcW w:w="3278" w:type="dxa"/>
            <w:tcBorders>
              <w:left w:val="nil"/>
            </w:tcBorders>
            <w:vAlign w:val="center"/>
          </w:tcPr>
          <w:p w14:paraId="50F0DC69"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Bundesamt für Wirtschaft und Ausfuhrkontrolle, 2021</w:t>
            </w:r>
          </w:p>
        </w:tc>
      </w:tr>
      <w:tr w:rsidR="00F14AEE" w:rsidRPr="00F14AEE" w14:paraId="3428CCF2" w14:textId="77777777" w:rsidTr="00F14AEE">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669" w:type="dxa"/>
            <w:tcBorders>
              <w:top w:val="none" w:sz="0" w:space="0" w:color="auto"/>
              <w:bottom w:val="none" w:sz="0" w:space="0" w:color="auto"/>
            </w:tcBorders>
            <w:vAlign w:val="center"/>
          </w:tcPr>
          <w:p w14:paraId="356F5B67"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Erdgas</w:t>
            </w:r>
          </w:p>
        </w:tc>
        <w:tc>
          <w:tcPr>
            <w:tcW w:w="1862" w:type="dxa"/>
            <w:tcBorders>
              <w:top w:val="none" w:sz="0" w:space="0" w:color="auto"/>
              <w:left w:val="nil"/>
              <w:bottom w:val="none" w:sz="0" w:space="0" w:color="auto"/>
              <w:right w:val="nil"/>
            </w:tcBorders>
            <w:vAlign w:val="center"/>
          </w:tcPr>
          <w:p w14:paraId="0C124980"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0,247</w:t>
            </w:r>
          </w:p>
        </w:tc>
        <w:tc>
          <w:tcPr>
            <w:tcW w:w="2157" w:type="dxa"/>
            <w:tcBorders>
              <w:top w:val="none" w:sz="0" w:space="0" w:color="auto"/>
              <w:left w:val="nil"/>
              <w:bottom w:val="none" w:sz="0" w:space="0" w:color="auto"/>
              <w:right w:val="nil"/>
            </w:tcBorders>
            <w:vAlign w:val="center"/>
          </w:tcPr>
          <w:p w14:paraId="349A6720"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e/kWh</w:t>
            </w:r>
          </w:p>
        </w:tc>
        <w:tc>
          <w:tcPr>
            <w:tcW w:w="3278" w:type="dxa"/>
            <w:tcBorders>
              <w:top w:val="none" w:sz="0" w:space="0" w:color="auto"/>
              <w:left w:val="nil"/>
              <w:bottom w:val="none" w:sz="0" w:space="0" w:color="auto"/>
            </w:tcBorders>
            <w:vAlign w:val="center"/>
          </w:tcPr>
          <w:p w14:paraId="2273163C"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Bilanzierungs-Systematik Kommunal, ifeu, 2020</w:t>
            </w:r>
          </w:p>
        </w:tc>
      </w:tr>
      <w:tr w:rsidR="00F14AEE" w:rsidRPr="00F14AEE" w14:paraId="6D811FD5" w14:textId="77777777" w:rsidTr="00F14AEE">
        <w:trPr>
          <w:trHeight w:val="730"/>
        </w:trPr>
        <w:tc>
          <w:tcPr>
            <w:cnfStyle w:val="001000000000" w:firstRow="0" w:lastRow="0" w:firstColumn="1" w:lastColumn="0" w:oddVBand="0" w:evenVBand="0" w:oddHBand="0" w:evenHBand="0" w:firstRowFirstColumn="0" w:firstRowLastColumn="0" w:lastRowFirstColumn="0" w:lastRowLastColumn="0"/>
            <w:tcW w:w="2669" w:type="dxa"/>
            <w:vAlign w:val="center"/>
          </w:tcPr>
          <w:p w14:paraId="1C4B2EE4"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lastRenderedPageBreak/>
              <w:t>Erdgas</w:t>
            </w:r>
          </w:p>
        </w:tc>
        <w:tc>
          <w:tcPr>
            <w:tcW w:w="1862" w:type="dxa"/>
            <w:tcBorders>
              <w:left w:val="nil"/>
              <w:right w:val="nil"/>
            </w:tcBorders>
            <w:vAlign w:val="center"/>
          </w:tcPr>
          <w:p w14:paraId="0B52A58A"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2,41</w:t>
            </w:r>
          </w:p>
        </w:tc>
        <w:tc>
          <w:tcPr>
            <w:tcW w:w="2157" w:type="dxa"/>
            <w:tcBorders>
              <w:left w:val="nil"/>
              <w:right w:val="nil"/>
            </w:tcBorders>
            <w:vAlign w:val="center"/>
          </w:tcPr>
          <w:p w14:paraId="7CA56842"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e/m³</w:t>
            </w:r>
          </w:p>
        </w:tc>
        <w:tc>
          <w:tcPr>
            <w:tcW w:w="3278" w:type="dxa"/>
            <w:tcBorders>
              <w:left w:val="nil"/>
            </w:tcBorders>
            <w:vAlign w:val="center"/>
          </w:tcPr>
          <w:p w14:paraId="709DB6F7"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Bilanzierungs-Systematik Kommunal, ifeu, 2020</w:t>
            </w:r>
          </w:p>
        </w:tc>
      </w:tr>
      <w:tr w:rsidR="00F14AEE" w:rsidRPr="00F14AEE" w14:paraId="7103B975" w14:textId="77777777" w:rsidTr="00F14AEE">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669" w:type="dxa"/>
            <w:tcBorders>
              <w:top w:val="none" w:sz="0" w:space="0" w:color="auto"/>
              <w:bottom w:val="none" w:sz="0" w:space="0" w:color="auto"/>
            </w:tcBorders>
            <w:vAlign w:val="center"/>
          </w:tcPr>
          <w:p w14:paraId="0DAF2332"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Fernwärme (Kohle)</w:t>
            </w:r>
          </w:p>
        </w:tc>
        <w:tc>
          <w:tcPr>
            <w:tcW w:w="1862" w:type="dxa"/>
            <w:tcBorders>
              <w:top w:val="none" w:sz="0" w:space="0" w:color="auto"/>
              <w:left w:val="nil"/>
              <w:bottom w:val="none" w:sz="0" w:space="0" w:color="auto"/>
              <w:right w:val="nil"/>
            </w:tcBorders>
            <w:vAlign w:val="center"/>
          </w:tcPr>
          <w:p w14:paraId="12E5EF89"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0,4224</w:t>
            </w:r>
          </w:p>
        </w:tc>
        <w:tc>
          <w:tcPr>
            <w:tcW w:w="2157" w:type="dxa"/>
            <w:tcBorders>
              <w:top w:val="none" w:sz="0" w:space="0" w:color="auto"/>
              <w:left w:val="nil"/>
              <w:bottom w:val="none" w:sz="0" w:space="0" w:color="auto"/>
              <w:right w:val="nil"/>
            </w:tcBorders>
            <w:vAlign w:val="center"/>
          </w:tcPr>
          <w:p w14:paraId="1A23215B"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e/kWh</w:t>
            </w:r>
          </w:p>
        </w:tc>
        <w:tc>
          <w:tcPr>
            <w:tcW w:w="3278" w:type="dxa"/>
            <w:tcBorders>
              <w:top w:val="none" w:sz="0" w:space="0" w:color="auto"/>
              <w:left w:val="nil"/>
              <w:bottom w:val="none" w:sz="0" w:space="0" w:color="auto"/>
            </w:tcBorders>
            <w:vAlign w:val="center"/>
          </w:tcPr>
          <w:p w14:paraId="50C35794"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Umweltbundesamt, 2005</w:t>
            </w:r>
          </w:p>
        </w:tc>
      </w:tr>
      <w:tr w:rsidR="00F14AEE" w:rsidRPr="00F14AEE" w14:paraId="4EA518E9" w14:textId="77777777" w:rsidTr="00F14AEE">
        <w:trPr>
          <w:trHeight w:val="730"/>
        </w:trPr>
        <w:tc>
          <w:tcPr>
            <w:cnfStyle w:val="001000000000" w:firstRow="0" w:lastRow="0" w:firstColumn="1" w:lastColumn="0" w:oddVBand="0" w:evenVBand="0" w:oddHBand="0" w:evenHBand="0" w:firstRowFirstColumn="0" w:firstRowLastColumn="0" w:lastRowFirstColumn="0" w:lastRowLastColumn="0"/>
            <w:tcW w:w="2669" w:type="dxa"/>
            <w:vAlign w:val="center"/>
          </w:tcPr>
          <w:p w14:paraId="36EE9E89"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Fernwärme (Erdgas)</w:t>
            </w:r>
          </w:p>
        </w:tc>
        <w:tc>
          <w:tcPr>
            <w:tcW w:w="1862" w:type="dxa"/>
            <w:tcBorders>
              <w:left w:val="nil"/>
              <w:right w:val="nil"/>
            </w:tcBorders>
            <w:vAlign w:val="center"/>
          </w:tcPr>
          <w:p w14:paraId="7B44D04C"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0,312</w:t>
            </w:r>
          </w:p>
        </w:tc>
        <w:tc>
          <w:tcPr>
            <w:tcW w:w="2157" w:type="dxa"/>
            <w:tcBorders>
              <w:left w:val="nil"/>
              <w:right w:val="nil"/>
            </w:tcBorders>
            <w:vAlign w:val="center"/>
          </w:tcPr>
          <w:p w14:paraId="19F7EE58"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e/kWh</w:t>
            </w:r>
          </w:p>
        </w:tc>
        <w:tc>
          <w:tcPr>
            <w:tcW w:w="3278" w:type="dxa"/>
            <w:tcBorders>
              <w:left w:val="nil"/>
            </w:tcBorders>
            <w:vAlign w:val="center"/>
          </w:tcPr>
          <w:p w14:paraId="577F6DD3"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Bundesamt für Wirtschaft und Ausfuhrkontrolle, 2021</w:t>
            </w:r>
          </w:p>
        </w:tc>
      </w:tr>
      <w:tr w:rsidR="00F14AEE" w:rsidRPr="00F14AEE" w14:paraId="46358E8A" w14:textId="77777777" w:rsidTr="00F14AEE">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669" w:type="dxa"/>
            <w:tcBorders>
              <w:top w:val="none" w:sz="0" w:space="0" w:color="auto"/>
              <w:bottom w:val="none" w:sz="0" w:space="0" w:color="auto"/>
            </w:tcBorders>
            <w:vAlign w:val="center"/>
          </w:tcPr>
          <w:p w14:paraId="2EB973A5"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Fernwärme (Biogas)</w:t>
            </w:r>
          </w:p>
        </w:tc>
        <w:tc>
          <w:tcPr>
            <w:tcW w:w="1862" w:type="dxa"/>
            <w:tcBorders>
              <w:top w:val="none" w:sz="0" w:space="0" w:color="auto"/>
              <w:left w:val="nil"/>
              <w:bottom w:val="none" w:sz="0" w:space="0" w:color="auto"/>
              <w:right w:val="nil"/>
            </w:tcBorders>
            <w:vAlign w:val="center"/>
          </w:tcPr>
          <w:p w14:paraId="1B9641FB"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0,192</w:t>
            </w:r>
          </w:p>
        </w:tc>
        <w:tc>
          <w:tcPr>
            <w:tcW w:w="2157" w:type="dxa"/>
            <w:tcBorders>
              <w:top w:val="none" w:sz="0" w:space="0" w:color="auto"/>
              <w:left w:val="nil"/>
              <w:bottom w:val="none" w:sz="0" w:space="0" w:color="auto"/>
              <w:right w:val="nil"/>
            </w:tcBorders>
            <w:vAlign w:val="center"/>
          </w:tcPr>
          <w:p w14:paraId="6E6E0722"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e/kWh</w:t>
            </w:r>
          </w:p>
        </w:tc>
        <w:tc>
          <w:tcPr>
            <w:tcW w:w="3278" w:type="dxa"/>
            <w:tcBorders>
              <w:top w:val="none" w:sz="0" w:space="0" w:color="auto"/>
              <w:left w:val="nil"/>
              <w:bottom w:val="none" w:sz="0" w:space="0" w:color="auto"/>
            </w:tcBorders>
            <w:vAlign w:val="center"/>
          </w:tcPr>
          <w:p w14:paraId="0E149219"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Bundesamt für Wirtschaft und Ausfuhrkontrolle, 2021</w:t>
            </w:r>
          </w:p>
        </w:tc>
      </w:tr>
      <w:tr w:rsidR="00F14AEE" w:rsidRPr="00F14AEE" w14:paraId="7C6A0302" w14:textId="77777777" w:rsidTr="00F14AEE">
        <w:trPr>
          <w:trHeight w:val="730"/>
        </w:trPr>
        <w:tc>
          <w:tcPr>
            <w:cnfStyle w:val="001000000000" w:firstRow="0" w:lastRow="0" w:firstColumn="1" w:lastColumn="0" w:oddVBand="0" w:evenVBand="0" w:oddHBand="0" w:evenHBand="0" w:firstRowFirstColumn="0" w:firstRowLastColumn="0" w:lastRowFirstColumn="0" w:lastRowLastColumn="0"/>
            <w:tcW w:w="2669" w:type="dxa"/>
            <w:vAlign w:val="center"/>
          </w:tcPr>
          <w:p w14:paraId="0FAA2C96"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Fernwärme (Müll HKW)</w:t>
            </w:r>
          </w:p>
        </w:tc>
        <w:tc>
          <w:tcPr>
            <w:tcW w:w="1862" w:type="dxa"/>
            <w:tcBorders>
              <w:left w:val="nil"/>
              <w:right w:val="nil"/>
            </w:tcBorders>
            <w:vAlign w:val="center"/>
          </w:tcPr>
          <w:p w14:paraId="0E7D31EA"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0,2168</w:t>
            </w:r>
          </w:p>
        </w:tc>
        <w:tc>
          <w:tcPr>
            <w:tcW w:w="2157" w:type="dxa"/>
            <w:tcBorders>
              <w:left w:val="nil"/>
              <w:right w:val="nil"/>
            </w:tcBorders>
            <w:vAlign w:val="center"/>
          </w:tcPr>
          <w:p w14:paraId="73F0930E"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e/kWh</w:t>
            </w:r>
          </w:p>
        </w:tc>
        <w:tc>
          <w:tcPr>
            <w:tcW w:w="3278" w:type="dxa"/>
            <w:tcBorders>
              <w:left w:val="nil"/>
            </w:tcBorders>
            <w:vAlign w:val="center"/>
          </w:tcPr>
          <w:p w14:paraId="6F467100"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Umweltbundesamt, 2005</w:t>
            </w:r>
          </w:p>
        </w:tc>
      </w:tr>
      <w:tr w:rsidR="00F14AEE" w:rsidRPr="00F14AEE" w14:paraId="2E2DFA71" w14:textId="77777777" w:rsidTr="00F14AEE">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669" w:type="dxa"/>
            <w:tcBorders>
              <w:top w:val="none" w:sz="0" w:space="0" w:color="auto"/>
              <w:bottom w:val="none" w:sz="0" w:space="0" w:color="auto"/>
            </w:tcBorders>
            <w:vAlign w:val="center"/>
          </w:tcPr>
          <w:p w14:paraId="0A02673B"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Fernwärme (Hackschnitzel)</w:t>
            </w:r>
          </w:p>
        </w:tc>
        <w:tc>
          <w:tcPr>
            <w:tcW w:w="1862" w:type="dxa"/>
            <w:tcBorders>
              <w:top w:val="none" w:sz="0" w:space="0" w:color="auto"/>
              <w:left w:val="nil"/>
              <w:bottom w:val="none" w:sz="0" w:space="0" w:color="auto"/>
              <w:right w:val="nil"/>
            </w:tcBorders>
            <w:vAlign w:val="center"/>
          </w:tcPr>
          <w:p w14:paraId="193EED85"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0,034</w:t>
            </w:r>
          </w:p>
        </w:tc>
        <w:tc>
          <w:tcPr>
            <w:tcW w:w="2157" w:type="dxa"/>
            <w:tcBorders>
              <w:top w:val="none" w:sz="0" w:space="0" w:color="auto"/>
              <w:left w:val="nil"/>
              <w:bottom w:val="none" w:sz="0" w:space="0" w:color="auto"/>
              <w:right w:val="nil"/>
            </w:tcBorders>
            <w:vAlign w:val="center"/>
          </w:tcPr>
          <w:p w14:paraId="1E2ACBCE"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e/kWh</w:t>
            </w:r>
          </w:p>
        </w:tc>
        <w:tc>
          <w:tcPr>
            <w:tcW w:w="3278" w:type="dxa"/>
            <w:tcBorders>
              <w:top w:val="none" w:sz="0" w:space="0" w:color="auto"/>
              <w:left w:val="nil"/>
              <w:bottom w:val="none" w:sz="0" w:space="0" w:color="auto"/>
            </w:tcBorders>
            <w:vAlign w:val="center"/>
          </w:tcPr>
          <w:p w14:paraId="6AD9520F"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Eigenberechnung eza! auf Basis Bundesamt für Wirtschaft und Ausfuhrkontrolle, 2021</w:t>
            </w:r>
          </w:p>
        </w:tc>
      </w:tr>
      <w:tr w:rsidR="00F14AEE" w:rsidRPr="00F14AEE" w14:paraId="7A7C7A99" w14:textId="77777777" w:rsidTr="00F14AEE">
        <w:trPr>
          <w:trHeight w:val="730"/>
        </w:trPr>
        <w:tc>
          <w:tcPr>
            <w:cnfStyle w:val="001000000000" w:firstRow="0" w:lastRow="0" w:firstColumn="1" w:lastColumn="0" w:oddVBand="0" w:evenVBand="0" w:oddHBand="0" w:evenHBand="0" w:firstRowFirstColumn="0" w:firstRowLastColumn="0" w:lastRowFirstColumn="0" w:lastRowLastColumn="0"/>
            <w:tcW w:w="2669" w:type="dxa"/>
            <w:vAlign w:val="center"/>
          </w:tcPr>
          <w:p w14:paraId="34ED9798"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Fernwärme (Industrielle Prozessabwärme)</w:t>
            </w:r>
          </w:p>
        </w:tc>
        <w:tc>
          <w:tcPr>
            <w:tcW w:w="1862" w:type="dxa"/>
            <w:tcBorders>
              <w:left w:val="nil"/>
              <w:right w:val="nil"/>
            </w:tcBorders>
            <w:vAlign w:val="center"/>
          </w:tcPr>
          <w:p w14:paraId="19DD7431"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0,04</w:t>
            </w:r>
          </w:p>
        </w:tc>
        <w:tc>
          <w:tcPr>
            <w:tcW w:w="2157" w:type="dxa"/>
            <w:tcBorders>
              <w:left w:val="nil"/>
              <w:right w:val="nil"/>
            </w:tcBorders>
            <w:vAlign w:val="center"/>
          </w:tcPr>
          <w:p w14:paraId="5FBF4AB3"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e/kWh</w:t>
            </w:r>
          </w:p>
        </w:tc>
        <w:tc>
          <w:tcPr>
            <w:tcW w:w="3278" w:type="dxa"/>
            <w:tcBorders>
              <w:left w:val="nil"/>
            </w:tcBorders>
            <w:vAlign w:val="center"/>
          </w:tcPr>
          <w:p w14:paraId="48A19922"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Gebäude Energie Gesetz, 2020</w:t>
            </w:r>
          </w:p>
        </w:tc>
      </w:tr>
      <w:tr w:rsidR="00F14AEE" w:rsidRPr="00F14AEE" w14:paraId="0DB7D17F" w14:textId="77777777" w:rsidTr="00F14AEE">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669" w:type="dxa"/>
            <w:tcBorders>
              <w:top w:val="none" w:sz="0" w:space="0" w:color="auto"/>
              <w:bottom w:val="none" w:sz="0" w:space="0" w:color="auto"/>
            </w:tcBorders>
            <w:vAlign w:val="center"/>
          </w:tcPr>
          <w:p w14:paraId="14784A34"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Flüssiggas</w:t>
            </w:r>
          </w:p>
        </w:tc>
        <w:tc>
          <w:tcPr>
            <w:tcW w:w="1862" w:type="dxa"/>
            <w:tcBorders>
              <w:top w:val="none" w:sz="0" w:space="0" w:color="auto"/>
              <w:left w:val="nil"/>
              <w:bottom w:val="none" w:sz="0" w:space="0" w:color="auto"/>
              <w:right w:val="nil"/>
            </w:tcBorders>
            <w:vAlign w:val="center"/>
          </w:tcPr>
          <w:p w14:paraId="65C361DD"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0,276</w:t>
            </w:r>
          </w:p>
        </w:tc>
        <w:tc>
          <w:tcPr>
            <w:tcW w:w="2157" w:type="dxa"/>
            <w:tcBorders>
              <w:top w:val="none" w:sz="0" w:space="0" w:color="auto"/>
              <w:left w:val="nil"/>
              <w:bottom w:val="none" w:sz="0" w:space="0" w:color="auto"/>
              <w:right w:val="nil"/>
            </w:tcBorders>
            <w:vAlign w:val="center"/>
          </w:tcPr>
          <w:p w14:paraId="138E453D"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e/kWh</w:t>
            </w:r>
          </w:p>
        </w:tc>
        <w:tc>
          <w:tcPr>
            <w:tcW w:w="3278" w:type="dxa"/>
            <w:tcBorders>
              <w:top w:val="none" w:sz="0" w:space="0" w:color="auto"/>
              <w:left w:val="nil"/>
              <w:bottom w:val="none" w:sz="0" w:space="0" w:color="auto"/>
            </w:tcBorders>
            <w:vAlign w:val="center"/>
          </w:tcPr>
          <w:p w14:paraId="5402E27E"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Bilanzierungs-Systematik Kommunal, ifeu, 2020</w:t>
            </w:r>
          </w:p>
        </w:tc>
      </w:tr>
      <w:tr w:rsidR="00F14AEE" w:rsidRPr="00F14AEE" w14:paraId="1129A380" w14:textId="77777777" w:rsidTr="00F14AEE">
        <w:trPr>
          <w:trHeight w:val="730"/>
        </w:trPr>
        <w:tc>
          <w:tcPr>
            <w:cnfStyle w:val="001000000000" w:firstRow="0" w:lastRow="0" w:firstColumn="1" w:lastColumn="0" w:oddVBand="0" w:evenVBand="0" w:oddHBand="0" w:evenHBand="0" w:firstRowFirstColumn="0" w:firstRowLastColumn="0" w:lastRowFirstColumn="0" w:lastRowLastColumn="0"/>
            <w:tcW w:w="2669" w:type="dxa"/>
            <w:vAlign w:val="center"/>
          </w:tcPr>
          <w:p w14:paraId="5FECA0D1"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Flüssiggas</w:t>
            </w:r>
          </w:p>
        </w:tc>
        <w:tc>
          <w:tcPr>
            <w:tcW w:w="1862" w:type="dxa"/>
            <w:tcBorders>
              <w:left w:val="nil"/>
              <w:right w:val="nil"/>
            </w:tcBorders>
            <w:vAlign w:val="center"/>
          </w:tcPr>
          <w:p w14:paraId="13E26E29"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1813</w:t>
            </w:r>
          </w:p>
        </w:tc>
        <w:tc>
          <w:tcPr>
            <w:tcW w:w="2157" w:type="dxa"/>
            <w:tcBorders>
              <w:left w:val="nil"/>
              <w:right w:val="nil"/>
            </w:tcBorders>
            <w:vAlign w:val="center"/>
          </w:tcPr>
          <w:p w14:paraId="70A8D483"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e/m³</w:t>
            </w:r>
          </w:p>
        </w:tc>
        <w:tc>
          <w:tcPr>
            <w:tcW w:w="3278" w:type="dxa"/>
            <w:tcBorders>
              <w:left w:val="nil"/>
            </w:tcBorders>
            <w:vAlign w:val="center"/>
          </w:tcPr>
          <w:p w14:paraId="17ED9995"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Bilanzierungs-Systematik Kommunal, ifeu, 2020</w:t>
            </w:r>
          </w:p>
        </w:tc>
      </w:tr>
      <w:tr w:rsidR="00F14AEE" w:rsidRPr="00F14AEE" w14:paraId="20FDCFE5" w14:textId="77777777" w:rsidTr="00F14AEE">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669" w:type="dxa"/>
            <w:tcBorders>
              <w:top w:val="none" w:sz="0" w:space="0" w:color="auto"/>
              <w:bottom w:val="none" w:sz="0" w:space="0" w:color="auto"/>
            </w:tcBorders>
            <w:vAlign w:val="center"/>
          </w:tcPr>
          <w:p w14:paraId="05722C16"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Heizöl</w:t>
            </w:r>
          </w:p>
        </w:tc>
        <w:tc>
          <w:tcPr>
            <w:tcW w:w="1862" w:type="dxa"/>
            <w:tcBorders>
              <w:top w:val="none" w:sz="0" w:space="0" w:color="auto"/>
              <w:left w:val="nil"/>
              <w:bottom w:val="none" w:sz="0" w:space="0" w:color="auto"/>
              <w:right w:val="nil"/>
            </w:tcBorders>
            <w:vAlign w:val="center"/>
          </w:tcPr>
          <w:p w14:paraId="0811FF85"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3,16</w:t>
            </w:r>
          </w:p>
        </w:tc>
        <w:tc>
          <w:tcPr>
            <w:tcW w:w="2157" w:type="dxa"/>
            <w:tcBorders>
              <w:top w:val="none" w:sz="0" w:space="0" w:color="auto"/>
              <w:left w:val="nil"/>
              <w:bottom w:val="none" w:sz="0" w:space="0" w:color="auto"/>
              <w:right w:val="nil"/>
            </w:tcBorders>
            <w:vAlign w:val="center"/>
          </w:tcPr>
          <w:p w14:paraId="35843548"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e/Liter</w:t>
            </w:r>
          </w:p>
        </w:tc>
        <w:tc>
          <w:tcPr>
            <w:tcW w:w="3278" w:type="dxa"/>
            <w:tcBorders>
              <w:top w:val="none" w:sz="0" w:space="0" w:color="auto"/>
              <w:left w:val="nil"/>
              <w:bottom w:val="none" w:sz="0" w:space="0" w:color="auto"/>
            </w:tcBorders>
            <w:vAlign w:val="center"/>
          </w:tcPr>
          <w:p w14:paraId="2BFCEC31"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Bilanzierungs-Systematik Kommunal, ifeu, 2020</w:t>
            </w:r>
          </w:p>
        </w:tc>
      </w:tr>
      <w:tr w:rsidR="00F14AEE" w:rsidRPr="00F14AEE" w14:paraId="45D7A3FA" w14:textId="77777777" w:rsidTr="00F14AEE">
        <w:trPr>
          <w:trHeight w:val="730"/>
        </w:trPr>
        <w:tc>
          <w:tcPr>
            <w:cnfStyle w:val="001000000000" w:firstRow="0" w:lastRow="0" w:firstColumn="1" w:lastColumn="0" w:oddVBand="0" w:evenVBand="0" w:oddHBand="0" w:evenHBand="0" w:firstRowFirstColumn="0" w:firstRowLastColumn="0" w:lastRowFirstColumn="0" w:lastRowLastColumn="0"/>
            <w:tcW w:w="2669" w:type="dxa"/>
            <w:vAlign w:val="center"/>
          </w:tcPr>
          <w:p w14:paraId="441D5198"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Solarthermie</w:t>
            </w:r>
          </w:p>
        </w:tc>
        <w:tc>
          <w:tcPr>
            <w:tcW w:w="1862" w:type="dxa"/>
            <w:tcBorders>
              <w:left w:val="nil"/>
              <w:right w:val="nil"/>
            </w:tcBorders>
            <w:vAlign w:val="center"/>
          </w:tcPr>
          <w:p w14:paraId="33D0000C"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0,011452</w:t>
            </w:r>
          </w:p>
        </w:tc>
        <w:tc>
          <w:tcPr>
            <w:tcW w:w="2157" w:type="dxa"/>
            <w:tcBorders>
              <w:left w:val="nil"/>
              <w:right w:val="nil"/>
            </w:tcBorders>
            <w:vAlign w:val="center"/>
          </w:tcPr>
          <w:p w14:paraId="4D9E9F4E"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e/kWh</w:t>
            </w:r>
          </w:p>
        </w:tc>
        <w:tc>
          <w:tcPr>
            <w:tcW w:w="3278" w:type="dxa"/>
            <w:tcBorders>
              <w:left w:val="nil"/>
            </w:tcBorders>
            <w:vAlign w:val="center"/>
          </w:tcPr>
          <w:p w14:paraId="59525019"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highlight w:val="red"/>
              </w:rPr>
            </w:pPr>
            <w:r w:rsidRPr="00F14AEE">
              <w:rPr>
                <w:rFonts w:cstheme="minorHAnsi"/>
                <w:color w:val="595959" w:themeColor="text1" w:themeTint="A6"/>
                <w:sz w:val="20"/>
                <w:szCs w:val="20"/>
              </w:rPr>
              <w:t>Umweltbundesamt, 2021, eigene Berechnungen</w:t>
            </w:r>
          </w:p>
        </w:tc>
      </w:tr>
      <w:tr w:rsidR="00F14AEE" w:rsidRPr="00F14AEE" w14:paraId="6661D18D" w14:textId="77777777" w:rsidTr="00F14AEE">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669" w:type="dxa"/>
            <w:tcBorders>
              <w:top w:val="none" w:sz="0" w:space="0" w:color="auto"/>
              <w:bottom w:val="none" w:sz="0" w:space="0" w:color="auto"/>
            </w:tcBorders>
            <w:vAlign w:val="center"/>
          </w:tcPr>
          <w:p w14:paraId="7CBA7FF0"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Solarthermie</w:t>
            </w:r>
          </w:p>
        </w:tc>
        <w:tc>
          <w:tcPr>
            <w:tcW w:w="1862" w:type="dxa"/>
            <w:tcBorders>
              <w:top w:val="none" w:sz="0" w:space="0" w:color="auto"/>
              <w:left w:val="nil"/>
              <w:bottom w:val="none" w:sz="0" w:space="0" w:color="auto"/>
              <w:right w:val="nil"/>
            </w:tcBorders>
            <w:vAlign w:val="center"/>
          </w:tcPr>
          <w:p w14:paraId="19CB1D64"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4,0083</w:t>
            </w:r>
          </w:p>
        </w:tc>
        <w:tc>
          <w:tcPr>
            <w:tcW w:w="2157" w:type="dxa"/>
            <w:tcBorders>
              <w:top w:val="none" w:sz="0" w:space="0" w:color="auto"/>
              <w:left w:val="nil"/>
              <w:bottom w:val="none" w:sz="0" w:space="0" w:color="auto"/>
              <w:right w:val="nil"/>
            </w:tcBorders>
            <w:vAlign w:val="center"/>
          </w:tcPr>
          <w:p w14:paraId="20333AE7"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e/m²</w:t>
            </w:r>
          </w:p>
        </w:tc>
        <w:tc>
          <w:tcPr>
            <w:tcW w:w="3278" w:type="dxa"/>
            <w:tcBorders>
              <w:top w:val="none" w:sz="0" w:space="0" w:color="auto"/>
              <w:left w:val="nil"/>
              <w:bottom w:val="none" w:sz="0" w:space="0" w:color="auto"/>
            </w:tcBorders>
            <w:vAlign w:val="center"/>
          </w:tcPr>
          <w:p w14:paraId="686784E2"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highlight w:val="red"/>
              </w:rPr>
            </w:pPr>
            <w:r w:rsidRPr="00F14AEE">
              <w:rPr>
                <w:rFonts w:cstheme="minorHAnsi"/>
                <w:color w:val="595959" w:themeColor="text1" w:themeTint="A6"/>
                <w:sz w:val="20"/>
                <w:szCs w:val="20"/>
              </w:rPr>
              <w:t>Umweltbundesamt, 2021, Berechnung eza!</w:t>
            </w:r>
          </w:p>
        </w:tc>
      </w:tr>
      <w:tr w:rsidR="00F14AEE" w:rsidRPr="00F14AEE" w14:paraId="67625226" w14:textId="77777777" w:rsidTr="00F14AEE">
        <w:trPr>
          <w:trHeight w:val="730"/>
        </w:trPr>
        <w:tc>
          <w:tcPr>
            <w:cnfStyle w:val="001000000000" w:firstRow="0" w:lastRow="0" w:firstColumn="1" w:lastColumn="0" w:oddVBand="0" w:evenVBand="0" w:oddHBand="0" w:evenHBand="0" w:firstRowFirstColumn="0" w:firstRowLastColumn="0" w:lastRowFirstColumn="0" w:lastRowLastColumn="0"/>
            <w:tcW w:w="2669" w:type="dxa"/>
            <w:vAlign w:val="center"/>
          </w:tcPr>
          <w:p w14:paraId="51B10D4D"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Strom (Deutscher Strommix Netzbezug)</w:t>
            </w:r>
          </w:p>
        </w:tc>
        <w:tc>
          <w:tcPr>
            <w:tcW w:w="1862" w:type="dxa"/>
            <w:tcBorders>
              <w:left w:val="nil"/>
              <w:right w:val="nil"/>
            </w:tcBorders>
            <w:vAlign w:val="center"/>
          </w:tcPr>
          <w:p w14:paraId="10581F36"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0,438</w:t>
            </w:r>
          </w:p>
        </w:tc>
        <w:tc>
          <w:tcPr>
            <w:tcW w:w="2157" w:type="dxa"/>
            <w:tcBorders>
              <w:left w:val="nil"/>
              <w:right w:val="nil"/>
            </w:tcBorders>
            <w:vAlign w:val="center"/>
          </w:tcPr>
          <w:p w14:paraId="1FB22519"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e/kWh</w:t>
            </w:r>
          </w:p>
        </w:tc>
        <w:tc>
          <w:tcPr>
            <w:tcW w:w="3278" w:type="dxa"/>
            <w:tcBorders>
              <w:left w:val="nil"/>
            </w:tcBorders>
            <w:vAlign w:val="center"/>
          </w:tcPr>
          <w:p w14:paraId="1045F8B1"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Umweltbundesamt, 2020</w:t>
            </w:r>
          </w:p>
        </w:tc>
      </w:tr>
    </w:tbl>
    <w:p w14:paraId="41F67052" w14:textId="77777777" w:rsidR="00815200" w:rsidRPr="00F14AEE" w:rsidRDefault="00815200" w:rsidP="00815200">
      <w:pPr>
        <w:spacing w:line="276" w:lineRule="auto"/>
        <w:rPr>
          <w:rFonts w:asciiTheme="minorHAnsi" w:hAnsiTheme="minorHAnsi" w:cstheme="minorHAnsi"/>
          <w:color w:val="595959" w:themeColor="text1" w:themeTint="A6"/>
        </w:rPr>
      </w:pPr>
    </w:p>
    <w:p w14:paraId="263FBE93" w14:textId="26D58A34" w:rsidR="00815200" w:rsidRDefault="00815200" w:rsidP="00815200">
      <w:pPr>
        <w:spacing w:line="276" w:lineRule="auto"/>
        <w:rPr>
          <w:rFonts w:asciiTheme="minorHAnsi" w:hAnsiTheme="minorHAnsi" w:cstheme="minorHAnsi"/>
          <w:color w:val="595959" w:themeColor="text1" w:themeTint="A6"/>
        </w:rPr>
      </w:pPr>
    </w:p>
    <w:p w14:paraId="6923ABAE" w14:textId="187E144B" w:rsidR="00AC6F74" w:rsidRDefault="00AC6F74" w:rsidP="00815200">
      <w:pPr>
        <w:spacing w:line="276" w:lineRule="auto"/>
        <w:rPr>
          <w:rFonts w:asciiTheme="minorHAnsi" w:hAnsiTheme="minorHAnsi" w:cstheme="minorHAnsi"/>
          <w:color w:val="595959" w:themeColor="text1" w:themeTint="A6"/>
        </w:rPr>
      </w:pPr>
    </w:p>
    <w:p w14:paraId="37DD522B" w14:textId="40A61C0E" w:rsidR="00AC6F74" w:rsidRDefault="00AC6F74" w:rsidP="00815200">
      <w:pPr>
        <w:spacing w:line="276" w:lineRule="auto"/>
        <w:rPr>
          <w:rFonts w:asciiTheme="minorHAnsi" w:hAnsiTheme="minorHAnsi" w:cstheme="minorHAnsi"/>
          <w:color w:val="595959" w:themeColor="text1" w:themeTint="A6"/>
        </w:rPr>
      </w:pPr>
    </w:p>
    <w:p w14:paraId="3F8F1629" w14:textId="6F51EAE6" w:rsidR="00AC6F74" w:rsidRDefault="00AC6F74" w:rsidP="00815200">
      <w:pPr>
        <w:spacing w:line="276" w:lineRule="auto"/>
        <w:rPr>
          <w:rFonts w:asciiTheme="minorHAnsi" w:hAnsiTheme="minorHAnsi" w:cstheme="minorHAnsi"/>
          <w:color w:val="595959" w:themeColor="text1" w:themeTint="A6"/>
        </w:rPr>
      </w:pPr>
    </w:p>
    <w:p w14:paraId="34AD68C0" w14:textId="7B985681" w:rsidR="00AC6F74" w:rsidRDefault="00AC6F74" w:rsidP="00815200">
      <w:pPr>
        <w:spacing w:line="276" w:lineRule="auto"/>
        <w:rPr>
          <w:rFonts w:asciiTheme="minorHAnsi" w:hAnsiTheme="minorHAnsi" w:cstheme="minorHAnsi"/>
          <w:color w:val="595959" w:themeColor="text1" w:themeTint="A6"/>
        </w:rPr>
      </w:pPr>
    </w:p>
    <w:p w14:paraId="1E3B7B04" w14:textId="6AEB0E82" w:rsidR="00AC6F74" w:rsidRDefault="00AC6F74" w:rsidP="00815200">
      <w:pPr>
        <w:spacing w:line="276" w:lineRule="auto"/>
        <w:rPr>
          <w:rFonts w:asciiTheme="minorHAnsi" w:hAnsiTheme="minorHAnsi" w:cstheme="minorHAnsi"/>
          <w:color w:val="595959" w:themeColor="text1" w:themeTint="A6"/>
        </w:rPr>
      </w:pPr>
    </w:p>
    <w:p w14:paraId="56988B0F" w14:textId="351BA5C7" w:rsidR="00AC6F74" w:rsidRDefault="00AC6F74" w:rsidP="00815200">
      <w:pPr>
        <w:spacing w:line="276" w:lineRule="auto"/>
        <w:rPr>
          <w:rFonts w:asciiTheme="minorHAnsi" w:hAnsiTheme="minorHAnsi" w:cstheme="minorHAnsi"/>
          <w:color w:val="595959" w:themeColor="text1" w:themeTint="A6"/>
        </w:rPr>
      </w:pPr>
    </w:p>
    <w:p w14:paraId="00B38948" w14:textId="02A6354C" w:rsidR="00AC6F74" w:rsidRDefault="00AC6F74" w:rsidP="00815200">
      <w:pPr>
        <w:spacing w:line="276" w:lineRule="auto"/>
        <w:rPr>
          <w:rFonts w:asciiTheme="minorHAnsi" w:hAnsiTheme="minorHAnsi" w:cstheme="minorHAnsi"/>
          <w:color w:val="595959" w:themeColor="text1" w:themeTint="A6"/>
        </w:rPr>
      </w:pPr>
    </w:p>
    <w:p w14:paraId="3D57698C" w14:textId="5D78E307" w:rsidR="00AC6F74" w:rsidRDefault="00AC6F74" w:rsidP="00815200">
      <w:pPr>
        <w:spacing w:line="276" w:lineRule="auto"/>
        <w:rPr>
          <w:rFonts w:asciiTheme="minorHAnsi" w:hAnsiTheme="minorHAnsi" w:cstheme="minorHAnsi"/>
          <w:color w:val="595959" w:themeColor="text1" w:themeTint="A6"/>
        </w:rPr>
      </w:pPr>
    </w:p>
    <w:p w14:paraId="322C6746" w14:textId="77777777" w:rsidR="00AC6F74" w:rsidRDefault="00AC6F74" w:rsidP="00815200">
      <w:pPr>
        <w:spacing w:line="276" w:lineRule="auto"/>
        <w:rPr>
          <w:rFonts w:asciiTheme="minorHAnsi" w:hAnsiTheme="minorHAnsi" w:cstheme="minorHAnsi"/>
          <w:color w:val="595959" w:themeColor="text1" w:themeTint="A6"/>
        </w:rPr>
        <w:sectPr w:rsidR="00AC6F74">
          <w:pgSz w:w="11905" w:h="16837"/>
          <w:pgMar w:top="2007" w:right="1077" w:bottom="1440" w:left="1077" w:header="720" w:footer="720" w:gutter="0"/>
          <w:cols w:space="720"/>
        </w:sectPr>
      </w:pPr>
    </w:p>
    <w:p w14:paraId="767EDD7F" w14:textId="77777777" w:rsidR="00815200" w:rsidRPr="00F14AEE" w:rsidRDefault="00815200" w:rsidP="00815200">
      <w:pPr>
        <w:spacing w:line="276" w:lineRule="auto"/>
        <w:rPr>
          <w:rFonts w:asciiTheme="minorHAnsi" w:hAnsiTheme="minorHAnsi" w:cstheme="minorHAnsi"/>
          <w:b/>
          <w:bCs/>
          <w:color w:val="595959" w:themeColor="text1" w:themeTint="A6"/>
          <w:sz w:val="22"/>
          <w:szCs w:val="22"/>
        </w:rPr>
      </w:pPr>
      <w:r w:rsidRPr="00F14AEE">
        <w:rPr>
          <w:rFonts w:asciiTheme="minorHAnsi" w:hAnsiTheme="minorHAnsi" w:cstheme="minorHAnsi"/>
          <w:b/>
          <w:bCs/>
          <w:color w:val="595959" w:themeColor="text1" w:themeTint="A6"/>
          <w:sz w:val="22"/>
          <w:szCs w:val="22"/>
        </w:rPr>
        <w:lastRenderedPageBreak/>
        <w:t>Wärme – Kältemittel von Klimaanlagen</w:t>
      </w:r>
    </w:p>
    <w:p w14:paraId="7C045801" w14:textId="77777777" w:rsidR="00815200" w:rsidRPr="00F14AEE" w:rsidRDefault="00815200" w:rsidP="00815200">
      <w:pPr>
        <w:spacing w:line="276" w:lineRule="auto"/>
        <w:rPr>
          <w:rFonts w:asciiTheme="minorHAnsi" w:hAnsiTheme="minorHAnsi" w:cstheme="minorHAnsi"/>
          <w:color w:val="595959" w:themeColor="text1" w:themeTint="A6"/>
        </w:rPr>
      </w:pPr>
    </w:p>
    <w:tbl>
      <w:tblPr>
        <w:tblStyle w:val="Listentabelle3Akzent4"/>
        <w:tblW w:w="996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3"/>
        <w:gridCol w:w="1985"/>
        <w:gridCol w:w="2551"/>
        <w:gridCol w:w="3167"/>
      </w:tblGrid>
      <w:tr w:rsidR="00F14AEE" w:rsidRPr="00F14AEE" w14:paraId="6812B96C" w14:textId="77777777" w:rsidTr="00F14AEE">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2263"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9D9D9" w:themeFill="background1" w:themeFillShade="D9"/>
          </w:tcPr>
          <w:p w14:paraId="4DB11CC4" w14:textId="77777777" w:rsidR="00815200" w:rsidRPr="00F14AEE" w:rsidRDefault="00815200" w:rsidP="00E128A6">
            <w:pPr>
              <w:spacing w:line="276" w:lineRule="auto"/>
              <w:rPr>
                <w:rFonts w:cstheme="minorHAnsi"/>
                <w:color w:val="595959" w:themeColor="text1" w:themeTint="A6"/>
                <w:sz w:val="20"/>
                <w:szCs w:val="20"/>
              </w:rPr>
            </w:pPr>
          </w:p>
        </w:tc>
        <w:tc>
          <w:tcPr>
            <w:tcW w:w="1985" w:type="dxa"/>
            <w:tcBorders>
              <w:top w:val="single" w:sz="4" w:space="0" w:color="BFBFBF" w:themeColor="background1" w:themeShade="BF"/>
              <w:left w:val="nil"/>
              <w:bottom w:val="single" w:sz="4" w:space="0" w:color="BFBFBF" w:themeColor="background1" w:themeShade="BF"/>
              <w:right w:val="nil"/>
            </w:tcBorders>
            <w:shd w:val="clear" w:color="auto" w:fill="D9D9D9" w:themeFill="background1" w:themeFillShade="D9"/>
            <w:vAlign w:val="center"/>
          </w:tcPr>
          <w:p w14:paraId="1EA97587" w14:textId="77777777" w:rsidR="00815200" w:rsidRPr="00F14AEE" w:rsidRDefault="00815200" w:rsidP="00E128A6">
            <w:pPr>
              <w:spacing w:line="276" w:lineRule="auto"/>
              <w:cnfStyle w:val="100000000000" w:firstRow="1"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Emissionsfaktor</w:t>
            </w:r>
          </w:p>
        </w:tc>
        <w:tc>
          <w:tcPr>
            <w:tcW w:w="2551" w:type="dxa"/>
            <w:tcBorders>
              <w:top w:val="single" w:sz="4" w:space="0" w:color="BFBFBF" w:themeColor="background1" w:themeShade="BF"/>
              <w:left w:val="nil"/>
              <w:bottom w:val="single" w:sz="4" w:space="0" w:color="BFBFBF" w:themeColor="background1" w:themeShade="BF"/>
              <w:right w:val="nil"/>
            </w:tcBorders>
            <w:shd w:val="clear" w:color="auto" w:fill="D9D9D9" w:themeFill="background1" w:themeFillShade="D9"/>
            <w:vAlign w:val="center"/>
          </w:tcPr>
          <w:p w14:paraId="660E8C37" w14:textId="77777777" w:rsidR="00815200" w:rsidRPr="00F14AEE" w:rsidRDefault="00815200" w:rsidP="00E128A6">
            <w:pPr>
              <w:spacing w:line="276" w:lineRule="auto"/>
              <w:cnfStyle w:val="100000000000" w:firstRow="1"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Einheit</w:t>
            </w:r>
          </w:p>
        </w:tc>
        <w:tc>
          <w:tcPr>
            <w:tcW w:w="316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57260175" w14:textId="77777777" w:rsidR="00815200" w:rsidRPr="00F14AEE" w:rsidRDefault="00815200" w:rsidP="00E128A6">
            <w:pPr>
              <w:spacing w:line="276" w:lineRule="auto"/>
              <w:cnfStyle w:val="100000000000" w:firstRow="1"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Quelle</w:t>
            </w:r>
          </w:p>
        </w:tc>
      </w:tr>
      <w:tr w:rsidR="00F14AEE" w:rsidRPr="00F14AEE" w14:paraId="097D13DE" w14:textId="77777777" w:rsidTr="00F14AEE">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BFBFBF" w:themeColor="background1" w:themeShade="BF"/>
              <w:bottom w:val="none" w:sz="0" w:space="0" w:color="auto"/>
            </w:tcBorders>
            <w:shd w:val="clear" w:color="auto" w:fill="auto"/>
            <w:vAlign w:val="center"/>
          </w:tcPr>
          <w:p w14:paraId="31604EDC"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R-11</w:t>
            </w:r>
          </w:p>
        </w:tc>
        <w:tc>
          <w:tcPr>
            <w:tcW w:w="1985" w:type="dxa"/>
            <w:tcBorders>
              <w:top w:val="single" w:sz="4" w:space="0" w:color="BFBFBF" w:themeColor="background1" w:themeShade="BF"/>
              <w:left w:val="nil"/>
              <w:bottom w:val="none" w:sz="0" w:space="0" w:color="auto"/>
              <w:right w:val="nil"/>
            </w:tcBorders>
            <w:vAlign w:val="center"/>
          </w:tcPr>
          <w:p w14:paraId="56BE139B"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4 750</w:t>
            </w:r>
          </w:p>
        </w:tc>
        <w:tc>
          <w:tcPr>
            <w:tcW w:w="2551" w:type="dxa"/>
            <w:tcBorders>
              <w:top w:val="single" w:sz="4" w:space="0" w:color="BFBFBF" w:themeColor="background1" w:themeShade="BF"/>
              <w:left w:val="nil"/>
              <w:bottom w:val="none" w:sz="0" w:space="0" w:color="auto"/>
              <w:right w:val="nil"/>
            </w:tcBorders>
            <w:vAlign w:val="center"/>
          </w:tcPr>
          <w:p w14:paraId="5502F84D" w14:textId="77777777" w:rsidR="00815200" w:rsidRPr="00F14AEE" w:rsidRDefault="00815200" w:rsidP="00E128A6">
            <w:pPr>
              <w:spacing w:line="276" w:lineRule="auto"/>
              <w:ind w:left="31"/>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e/kg Kältemittel</w:t>
            </w:r>
          </w:p>
        </w:tc>
        <w:tc>
          <w:tcPr>
            <w:tcW w:w="3167" w:type="dxa"/>
            <w:tcBorders>
              <w:top w:val="single" w:sz="4" w:space="0" w:color="BFBFBF" w:themeColor="background1" w:themeShade="BF"/>
              <w:left w:val="nil"/>
              <w:bottom w:val="none" w:sz="0" w:space="0" w:color="auto"/>
            </w:tcBorders>
            <w:vAlign w:val="center"/>
          </w:tcPr>
          <w:p w14:paraId="6DFC7763"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Bundesamt für Wirtschaft und Ausfuhrkontrolle</w:t>
            </w:r>
          </w:p>
        </w:tc>
      </w:tr>
      <w:tr w:rsidR="00F14AEE" w:rsidRPr="00F14AEE" w14:paraId="49FCADD0" w14:textId="77777777" w:rsidTr="00F14AEE">
        <w:trPr>
          <w:trHeight w:val="782"/>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1E6FEBB7" w14:textId="77777777" w:rsidR="00815200" w:rsidRPr="00F14AEE" w:rsidRDefault="00815200" w:rsidP="00E128A6">
            <w:pPr>
              <w:spacing w:line="276" w:lineRule="auto"/>
              <w:rPr>
                <w:rFonts w:cstheme="minorHAnsi"/>
                <w:b w:val="0"/>
                <w:bCs w:val="0"/>
                <w:color w:val="595959" w:themeColor="text1" w:themeTint="A6"/>
                <w:sz w:val="20"/>
                <w:szCs w:val="20"/>
              </w:rPr>
            </w:pPr>
            <w:r w:rsidRPr="00F14AEE">
              <w:rPr>
                <w:rFonts w:cstheme="minorHAnsi"/>
                <w:color w:val="595959" w:themeColor="text1" w:themeTint="A6"/>
                <w:sz w:val="20"/>
                <w:szCs w:val="20"/>
              </w:rPr>
              <w:t>R-12</w:t>
            </w:r>
          </w:p>
        </w:tc>
        <w:tc>
          <w:tcPr>
            <w:tcW w:w="1985" w:type="dxa"/>
            <w:tcBorders>
              <w:left w:val="nil"/>
              <w:right w:val="nil"/>
            </w:tcBorders>
            <w:vAlign w:val="center"/>
          </w:tcPr>
          <w:p w14:paraId="46B28A92"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10 900</w:t>
            </w:r>
          </w:p>
        </w:tc>
        <w:tc>
          <w:tcPr>
            <w:tcW w:w="2551" w:type="dxa"/>
            <w:tcBorders>
              <w:left w:val="nil"/>
              <w:right w:val="nil"/>
            </w:tcBorders>
            <w:vAlign w:val="center"/>
          </w:tcPr>
          <w:p w14:paraId="4A7ADAA1"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e/kg Kältemittel</w:t>
            </w:r>
          </w:p>
        </w:tc>
        <w:tc>
          <w:tcPr>
            <w:tcW w:w="3167" w:type="dxa"/>
            <w:tcBorders>
              <w:left w:val="nil"/>
            </w:tcBorders>
            <w:vAlign w:val="center"/>
          </w:tcPr>
          <w:p w14:paraId="6622394A"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Bundesamt für Wirtschaft und Ausfuhrkontrolle</w:t>
            </w:r>
          </w:p>
        </w:tc>
      </w:tr>
      <w:tr w:rsidR="00F14AEE" w:rsidRPr="00F14AEE" w14:paraId="7C1DE10F" w14:textId="77777777" w:rsidTr="00F14AEE">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bottom w:val="none" w:sz="0" w:space="0" w:color="auto"/>
            </w:tcBorders>
            <w:vAlign w:val="center"/>
          </w:tcPr>
          <w:p w14:paraId="7DA4EDE9"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R-13</w:t>
            </w:r>
          </w:p>
        </w:tc>
        <w:tc>
          <w:tcPr>
            <w:tcW w:w="1985" w:type="dxa"/>
            <w:tcBorders>
              <w:top w:val="none" w:sz="0" w:space="0" w:color="auto"/>
              <w:left w:val="nil"/>
              <w:bottom w:val="none" w:sz="0" w:space="0" w:color="auto"/>
              <w:right w:val="nil"/>
            </w:tcBorders>
            <w:vAlign w:val="center"/>
          </w:tcPr>
          <w:p w14:paraId="3B47EC52"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14 400</w:t>
            </w:r>
          </w:p>
        </w:tc>
        <w:tc>
          <w:tcPr>
            <w:tcW w:w="2551" w:type="dxa"/>
            <w:tcBorders>
              <w:top w:val="none" w:sz="0" w:space="0" w:color="auto"/>
              <w:left w:val="nil"/>
              <w:bottom w:val="none" w:sz="0" w:space="0" w:color="auto"/>
              <w:right w:val="nil"/>
            </w:tcBorders>
            <w:vAlign w:val="center"/>
          </w:tcPr>
          <w:p w14:paraId="5141D630"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e/kg Kältemittel</w:t>
            </w:r>
          </w:p>
        </w:tc>
        <w:tc>
          <w:tcPr>
            <w:tcW w:w="3167" w:type="dxa"/>
            <w:tcBorders>
              <w:top w:val="none" w:sz="0" w:space="0" w:color="auto"/>
              <w:left w:val="nil"/>
              <w:bottom w:val="none" w:sz="0" w:space="0" w:color="auto"/>
            </w:tcBorders>
            <w:vAlign w:val="center"/>
          </w:tcPr>
          <w:p w14:paraId="65C2C574"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Bundesamt für Wirtschaft und Ausfuhrkontrolle</w:t>
            </w:r>
          </w:p>
        </w:tc>
      </w:tr>
      <w:tr w:rsidR="00F14AEE" w:rsidRPr="00F14AEE" w14:paraId="06BBB8B6" w14:textId="77777777" w:rsidTr="00F14AEE">
        <w:trPr>
          <w:trHeight w:val="73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214FE833"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R13B1</w:t>
            </w:r>
          </w:p>
        </w:tc>
        <w:tc>
          <w:tcPr>
            <w:tcW w:w="1985" w:type="dxa"/>
            <w:tcBorders>
              <w:left w:val="nil"/>
              <w:right w:val="nil"/>
            </w:tcBorders>
            <w:vAlign w:val="center"/>
          </w:tcPr>
          <w:p w14:paraId="118BA7CC"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7 140</w:t>
            </w:r>
          </w:p>
        </w:tc>
        <w:tc>
          <w:tcPr>
            <w:tcW w:w="2551" w:type="dxa"/>
            <w:tcBorders>
              <w:left w:val="nil"/>
              <w:right w:val="nil"/>
            </w:tcBorders>
            <w:vAlign w:val="center"/>
          </w:tcPr>
          <w:p w14:paraId="35B10A96"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e/kg Kältemittel</w:t>
            </w:r>
          </w:p>
        </w:tc>
        <w:tc>
          <w:tcPr>
            <w:tcW w:w="3167" w:type="dxa"/>
            <w:tcBorders>
              <w:left w:val="nil"/>
            </w:tcBorders>
            <w:vAlign w:val="center"/>
          </w:tcPr>
          <w:p w14:paraId="63EFEF49"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Bundesamt für Wirtschaft und Ausfuhrkontrolle</w:t>
            </w:r>
          </w:p>
        </w:tc>
      </w:tr>
      <w:tr w:rsidR="00F14AEE" w:rsidRPr="00F14AEE" w14:paraId="6AF19806" w14:textId="77777777" w:rsidTr="00F14AEE">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bottom w:val="none" w:sz="0" w:space="0" w:color="auto"/>
            </w:tcBorders>
            <w:vAlign w:val="center"/>
          </w:tcPr>
          <w:p w14:paraId="6AA9D4E3"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R-502</w:t>
            </w:r>
          </w:p>
        </w:tc>
        <w:tc>
          <w:tcPr>
            <w:tcW w:w="1985" w:type="dxa"/>
            <w:tcBorders>
              <w:top w:val="none" w:sz="0" w:space="0" w:color="auto"/>
              <w:left w:val="nil"/>
              <w:bottom w:val="none" w:sz="0" w:space="0" w:color="auto"/>
              <w:right w:val="nil"/>
            </w:tcBorders>
            <w:vAlign w:val="center"/>
          </w:tcPr>
          <w:p w14:paraId="10590034"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4 657</w:t>
            </w:r>
          </w:p>
        </w:tc>
        <w:tc>
          <w:tcPr>
            <w:tcW w:w="2551" w:type="dxa"/>
            <w:tcBorders>
              <w:top w:val="none" w:sz="0" w:space="0" w:color="auto"/>
              <w:left w:val="nil"/>
              <w:bottom w:val="none" w:sz="0" w:space="0" w:color="auto"/>
              <w:right w:val="nil"/>
            </w:tcBorders>
            <w:vAlign w:val="center"/>
          </w:tcPr>
          <w:p w14:paraId="41698868"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e/kg Kältemittel</w:t>
            </w:r>
          </w:p>
        </w:tc>
        <w:tc>
          <w:tcPr>
            <w:tcW w:w="3167" w:type="dxa"/>
            <w:tcBorders>
              <w:top w:val="none" w:sz="0" w:space="0" w:color="auto"/>
              <w:left w:val="nil"/>
              <w:bottom w:val="none" w:sz="0" w:space="0" w:color="auto"/>
            </w:tcBorders>
            <w:vAlign w:val="center"/>
          </w:tcPr>
          <w:p w14:paraId="08A2DC7F"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Bundesamt für Wirtschaft und Ausfuhrkontrolle</w:t>
            </w:r>
          </w:p>
        </w:tc>
      </w:tr>
      <w:tr w:rsidR="00F14AEE" w:rsidRPr="00F14AEE" w14:paraId="5363B138" w14:textId="77777777" w:rsidTr="00F14AEE">
        <w:trPr>
          <w:trHeight w:val="73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51621E9B"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R-22</w:t>
            </w:r>
          </w:p>
        </w:tc>
        <w:tc>
          <w:tcPr>
            <w:tcW w:w="1985" w:type="dxa"/>
            <w:tcBorders>
              <w:left w:val="nil"/>
              <w:right w:val="nil"/>
            </w:tcBorders>
            <w:vAlign w:val="center"/>
          </w:tcPr>
          <w:p w14:paraId="3C3D0709"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1 810</w:t>
            </w:r>
          </w:p>
        </w:tc>
        <w:tc>
          <w:tcPr>
            <w:tcW w:w="2551" w:type="dxa"/>
            <w:tcBorders>
              <w:left w:val="nil"/>
              <w:right w:val="nil"/>
            </w:tcBorders>
            <w:vAlign w:val="center"/>
          </w:tcPr>
          <w:p w14:paraId="0C43BF3C"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e/kg Kältemittel</w:t>
            </w:r>
          </w:p>
        </w:tc>
        <w:tc>
          <w:tcPr>
            <w:tcW w:w="3167" w:type="dxa"/>
            <w:tcBorders>
              <w:left w:val="nil"/>
            </w:tcBorders>
            <w:vAlign w:val="center"/>
          </w:tcPr>
          <w:p w14:paraId="1E0C27E8"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Bundesamt für Wirtschaft und Ausfuhrkontrolle</w:t>
            </w:r>
          </w:p>
        </w:tc>
      </w:tr>
      <w:tr w:rsidR="00F14AEE" w:rsidRPr="00F14AEE" w14:paraId="33148B8D" w14:textId="77777777" w:rsidTr="00F14AEE">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bottom w:val="none" w:sz="0" w:space="0" w:color="auto"/>
            </w:tcBorders>
            <w:vAlign w:val="center"/>
          </w:tcPr>
          <w:p w14:paraId="32928531"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R-401A (MP39)</w:t>
            </w:r>
          </w:p>
        </w:tc>
        <w:tc>
          <w:tcPr>
            <w:tcW w:w="1985" w:type="dxa"/>
            <w:tcBorders>
              <w:top w:val="none" w:sz="0" w:space="0" w:color="auto"/>
              <w:left w:val="nil"/>
              <w:bottom w:val="none" w:sz="0" w:space="0" w:color="auto"/>
              <w:right w:val="nil"/>
            </w:tcBorders>
            <w:vAlign w:val="center"/>
          </w:tcPr>
          <w:p w14:paraId="3A0C6618"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1 182</w:t>
            </w:r>
          </w:p>
        </w:tc>
        <w:tc>
          <w:tcPr>
            <w:tcW w:w="2551" w:type="dxa"/>
            <w:tcBorders>
              <w:top w:val="none" w:sz="0" w:space="0" w:color="auto"/>
              <w:left w:val="nil"/>
              <w:bottom w:val="none" w:sz="0" w:space="0" w:color="auto"/>
              <w:right w:val="nil"/>
            </w:tcBorders>
            <w:vAlign w:val="center"/>
          </w:tcPr>
          <w:p w14:paraId="08B57087"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e/kg Kältemittel</w:t>
            </w:r>
          </w:p>
        </w:tc>
        <w:tc>
          <w:tcPr>
            <w:tcW w:w="3167" w:type="dxa"/>
            <w:tcBorders>
              <w:top w:val="none" w:sz="0" w:space="0" w:color="auto"/>
              <w:left w:val="nil"/>
              <w:bottom w:val="none" w:sz="0" w:space="0" w:color="auto"/>
            </w:tcBorders>
            <w:vAlign w:val="center"/>
          </w:tcPr>
          <w:p w14:paraId="33AA9B4C"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Bundesamt für Wirtschaft und Ausfuhrkontrolle</w:t>
            </w:r>
          </w:p>
        </w:tc>
      </w:tr>
      <w:tr w:rsidR="00F14AEE" w:rsidRPr="00F14AEE" w14:paraId="02E54C99" w14:textId="77777777" w:rsidTr="00F14AEE">
        <w:trPr>
          <w:trHeight w:val="73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363A6B01"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R-402A (HP80)</w:t>
            </w:r>
          </w:p>
        </w:tc>
        <w:tc>
          <w:tcPr>
            <w:tcW w:w="1985" w:type="dxa"/>
            <w:tcBorders>
              <w:left w:val="nil"/>
              <w:right w:val="nil"/>
            </w:tcBorders>
            <w:vAlign w:val="center"/>
          </w:tcPr>
          <w:p w14:paraId="7A27C37A"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2 788</w:t>
            </w:r>
          </w:p>
        </w:tc>
        <w:tc>
          <w:tcPr>
            <w:tcW w:w="2551" w:type="dxa"/>
            <w:tcBorders>
              <w:left w:val="nil"/>
              <w:right w:val="nil"/>
            </w:tcBorders>
            <w:vAlign w:val="center"/>
          </w:tcPr>
          <w:p w14:paraId="62830F69"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e/kg Kältemittel</w:t>
            </w:r>
          </w:p>
        </w:tc>
        <w:tc>
          <w:tcPr>
            <w:tcW w:w="3167" w:type="dxa"/>
            <w:tcBorders>
              <w:left w:val="nil"/>
            </w:tcBorders>
            <w:vAlign w:val="center"/>
          </w:tcPr>
          <w:p w14:paraId="58F32528"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Bundesamt für Wirtschaft und Ausfuhrkontrolle</w:t>
            </w:r>
          </w:p>
        </w:tc>
      </w:tr>
      <w:tr w:rsidR="00F14AEE" w:rsidRPr="00F14AEE" w14:paraId="52B2F65C" w14:textId="77777777" w:rsidTr="00F14AEE">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bottom w:val="none" w:sz="0" w:space="0" w:color="auto"/>
            </w:tcBorders>
            <w:vAlign w:val="center"/>
          </w:tcPr>
          <w:p w14:paraId="31B82DA0"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R-402B (HP81)</w:t>
            </w:r>
          </w:p>
        </w:tc>
        <w:tc>
          <w:tcPr>
            <w:tcW w:w="1985" w:type="dxa"/>
            <w:tcBorders>
              <w:top w:val="none" w:sz="0" w:space="0" w:color="auto"/>
              <w:left w:val="nil"/>
              <w:bottom w:val="none" w:sz="0" w:space="0" w:color="auto"/>
              <w:right w:val="nil"/>
            </w:tcBorders>
            <w:vAlign w:val="center"/>
          </w:tcPr>
          <w:p w14:paraId="01BB14C5"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2 416</w:t>
            </w:r>
          </w:p>
        </w:tc>
        <w:tc>
          <w:tcPr>
            <w:tcW w:w="2551" w:type="dxa"/>
            <w:tcBorders>
              <w:top w:val="none" w:sz="0" w:space="0" w:color="auto"/>
              <w:left w:val="nil"/>
              <w:bottom w:val="none" w:sz="0" w:space="0" w:color="auto"/>
              <w:right w:val="nil"/>
            </w:tcBorders>
            <w:vAlign w:val="center"/>
          </w:tcPr>
          <w:p w14:paraId="0118722F"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e/kg Kältemittel</w:t>
            </w:r>
          </w:p>
        </w:tc>
        <w:tc>
          <w:tcPr>
            <w:tcW w:w="3167" w:type="dxa"/>
            <w:tcBorders>
              <w:top w:val="none" w:sz="0" w:space="0" w:color="auto"/>
              <w:left w:val="nil"/>
              <w:bottom w:val="none" w:sz="0" w:space="0" w:color="auto"/>
            </w:tcBorders>
            <w:vAlign w:val="center"/>
          </w:tcPr>
          <w:p w14:paraId="21E1136D"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Bundesamt für Wirtschaft und Ausfuhrkontrolle</w:t>
            </w:r>
          </w:p>
        </w:tc>
      </w:tr>
      <w:tr w:rsidR="00F14AEE" w:rsidRPr="00F14AEE" w14:paraId="793AAE35" w14:textId="77777777" w:rsidTr="00F14AEE">
        <w:trPr>
          <w:trHeight w:val="73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36A21634"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R-408A (FX-10)</w:t>
            </w:r>
          </w:p>
        </w:tc>
        <w:tc>
          <w:tcPr>
            <w:tcW w:w="1985" w:type="dxa"/>
            <w:tcBorders>
              <w:left w:val="nil"/>
              <w:right w:val="nil"/>
            </w:tcBorders>
            <w:vAlign w:val="center"/>
          </w:tcPr>
          <w:p w14:paraId="033AA4E8"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3 152</w:t>
            </w:r>
          </w:p>
        </w:tc>
        <w:tc>
          <w:tcPr>
            <w:tcW w:w="2551" w:type="dxa"/>
            <w:tcBorders>
              <w:left w:val="nil"/>
              <w:right w:val="nil"/>
            </w:tcBorders>
            <w:vAlign w:val="center"/>
          </w:tcPr>
          <w:p w14:paraId="7BD50DDA"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e/kg Kältemittel</w:t>
            </w:r>
          </w:p>
        </w:tc>
        <w:tc>
          <w:tcPr>
            <w:tcW w:w="3167" w:type="dxa"/>
            <w:tcBorders>
              <w:left w:val="nil"/>
            </w:tcBorders>
            <w:vAlign w:val="center"/>
          </w:tcPr>
          <w:p w14:paraId="37815F88"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Bundesamt für Wirtschaft und Ausfuhrkontrolle</w:t>
            </w:r>
          </w:p>
        </w:tc>
      </w:tr>
      <w:tr w:rsidR="00F14AEE" w:rsidRPr="00F14AEE" w14:paraId="04CA6B5B" w14:textId="77777777" w:rsidTr="00F14AEE">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bottom w:val="none" w:sz="0" w:space="0" w:color="auto"/>
            </w:tcBorders>
            <w:vAlign w:val="center"/>
          </w:tcPr>
          <w:p w14:paraId="5B3A243C"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R-409A (FX-56)</w:t>
            </w:r>
          </w:p>
        </w:tc>
        <w:tc>
          <w:tcPr>
            <w:tcW w:w="1985" w:type="dxa"/>
            <w:tcBorders>
              <w:top w:val="none" w:sz="0" w:space="0" w:color="auto"/>
              <w:left w:val="nil"/>
              <w:bottom w:val="none" w:sz="0" w:space="0" w:color="auto"/>
              <w:right w:val="nil"/>
            </w:tcBorders>
            <w:vAlign w:val="center"/>
          </w:tcPr>
          <w:p w14:paraId="608CEABC"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1 585</w:t>
            </w:r>
          </w:p>
        </w:tc>
        <w:tc>
          <w:tcPr>
            <w:tcW w:w="2551" w:type="dxa"/>
            <w:tcBorders>
              <w:top w:val="none" w:sz="0" w:space="0" w:color="auto"/>
              <w:left w:val="nil"/>
              <w:bottom w:val="none" w:sz="0" w:space="0" w:color="auto"/>
              <w:right w:val="nil"/>
            </w:tcBorders>
            <w:vAlign w:val="center"/>
          </w:tcPr>
          <w:p w14:paraId="19161F71"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e/kg Kältemittel</w:t>
            </w:r>
          </w:p>
        </w:tc>
        <w:tc>
          <w:tcPr>
            <w:tcW w:w="3167" w:type="dxa"/>
            <w:tcBorders>
              <w:top w:val="none" w:sz="0" w:space="0" w:color="auto"/>
              <w:left w:val="nil"/>
              <w:bottom w:val="none" w:sz="0" w:space="0" w:color="auto"/>
            </w:tcBorders>
            <w:vAlign w:val="center"/>
          </w:tcPr>
          <w:p w14:paraId="00C0F02C"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Bundesamt für Wirtschaft und Ausfuhrkontrolle</w:t>
            </w:r>
          </w:p>
        </w:tc>
      </w:tr>
      <w:tr w:rsidR="00F14AEE" w:rsidRPr="00F14AEE" w14:paraId="06500B92" w14:textId="77777777" w:rsidTr="00F14AEE">
        <w:trPr>
          <w:trHeight w:val="73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64852B58" w14:textId="77777777" w:rsidR="00815200" w:rsidRPr="00F14AEE" w:rsidRDefault="00815200" w:rsidP="00E128A6">
            <w:pPr>
              <w:spacing w:line="276" w:lineRule="auto"/>
              <w:rPr>
                <w:rFonts w:cstheme="minorHAnsi"/>
                <w:b w:val="0"/>
                <w:bCs w:val="0"/>
                <w:color w:val="595959" w:themeColor="text1" w:themeTint="A6"/>
                <w:sz w:val="20"/>
                <w:szCs w:val="20"/>
              </w:rPr>
            </w:pPr>
            <w:r w:rsidRPr="00F14AEE">
              <w:rPr>
                <w:rFonts w:cstheme="minorHAnsi"/>
                <w:color w:val="595959" w:themeColor="text1" w:themeTint="A6"/>
                <w:sz w:val="20"/>
                <w:szCs w:val="20"/>
              </w:rPr>
              <w:t>R-1233zd (E)</w:t>
            </w:r>
          </w:p>
        </w:tc>
        <w:tc>
          <w:tcPr>
            <w:tcW w:w="1985" w:type="dxa"/>
            <w:tcBorders>
              <w:left w:val="nil"/>
              <w:right w:val="nil"/>
            </w:tcBorders>
            <w:vAlign w:val="center"/>
          </w:tcPr>
          <w:p w14:paraId="63DCB786"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3,7</w:t>
            </w:r>
          </w:p>
        </w:tc>
        <w:tc>
          <w:tcPr>
            <w:tcW w:w="2551" w:type="dxa"/>
            <w:tcBorders>
              <w:left w:val="nil"/>
              <w:right w:val="nil"/>
            </w:tcBorders>
            <w:vAlign w:val="center"/>
          </w:tcPr>
          <w:p w14:paraId="2579877E"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e/kg Kältemittel</w:t>
            </w:r>
          </w:p>
        </w:tc>
        <w:tc>
          <w:tcPr>
            <w:tcW w:w="3167" w:type="dxa"/>
            <w:tcBorders>
              <w:left w:val="nil"/>
            </w:tcBorders>
            <w:vAlign w:val="center"/>
          </w:tcPr>
          <w:p w14:paraId="424FB142"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Bundesamt für Wirtschaft und Ausfuhrkontrolle</w:t>
            </w:r>
          </w:p>
        </w:tc>
      </w:tr>
      <w:tr w:rsidR="00F14AEE" w:rsidRPr="00F14AEE" w14:paraId="3C74118F" w14:textId="77777777" w:rsidTr="00F14AEE">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bottom w:val="none" w:sz="0" w:space="0" w:color="auto"/>
            </w:tcBorders>
            <w:vAlign w:val="center"/>
          </w:tcPr>
          <w:p w14:paraId="47D8844E"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R-1233zd(Z)</w:t>
            </w:r>
          </w:p>
        </w:tc>
        <w:tc>
          <w:tcPr>
            <w:tcW w:w="1985" w:type="dxa"/>
            <w:tcBorders>
              <w:top w:val="none" w:sz="0" w:space="0" w:color="auto"/>
              <w:left w:val="nil"/>
              <w:bottom w:val="none" w:sz="0" w:space="0" w:color="auto"/>
              <w:right w:val="nil"/>
            </w:tcBorders>
            <w:vAlign w:val="center"/>
          </w:tcPr>
          <w:p w14:paraId="58587AE1"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0,4</w:t>
            </w:r>
          </w:p>
        </w:tc>
        <w:tc>
          <w:tcPr>
            <w:tcW w:w="2551" w:type="dxa"/>
            <w:tcBorders>
              <w:top w:val="none" w:sz="0" w:space="0" w:color="auto"/>
              <w:left w:val="nil"/>
              <w:bottom w:val="none" w:sz="0" w:space="0" w:color="auto"/>
              <w:right w:val="nil"/>
            </w:tcBorders>
            <w:vAlign w:val="center"/>
          </w:tcPr>
          <w:p w14:paraId="556EDBB5"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e/kg Kältemittel</w:t>
            </w:r>
          </w:p>
        </w:tc>
        <w:tc>
          <w:tcPr>
            <w:tcW w:w="3167" w:type="dxa"/>
            <w:tcBorders>
              <w:top w:val="none" w:sz="0" w:space="0" w:color="auto"/>
              <w:left w:val="nil"/>
              <w:bottom w:val="none" w:sz="0" w:space="0" w:color="auto"/>
            </w:tcBorders>
            <w:vAlign w:val="center"/>
          </w:tcPr>
          <w:p w14:paraId="18EFA405"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Bundesamt für Wirtschaft und Ausfuhrkontrolle</w:t>
            </w:r>
          </w:p>
        </w:tc>
      </w:tr>
      <w:tr w:rsidR="00F14AEE" w:rsidRPr="00F14AEE" w14:paraId="48D5979F" w14:textId="77777777" w:rsidTr="00F14AEE">
        <w:trPr>
          <w:trHeight w:val="73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4BD26833"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R1224yd(Z)</w:t>
            </w:r>
          </w:p>
        </w:tc>
        <w:tc>
          <w:tcPr>
            <w:tcW w:w="1985" w:type="dxa"/>
            <w:tcBorders>
              <w:left w:val="nil"/>
              <w:right w:val="nil"/>
            </w:tcBorders>
            <w:vAlign w:val="center"/>
          </w:tcPr>
          <w:p w14:paraId="61F450C8"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0,8</w:t>
            </w:r>
          </w:p>
        </w:tc>
        <w:tc>
          <w:tcPr>
            <w:tcW w:w="2551" w:type="dxa"/>
            <w:tcBorders>
              <w:left w:val="nil"/>
              <w:right w:val="nil"/>
            </w:tcBorders>
            <w:vAlign w:val="center"/>
          </w:tcPr>
          <w:p w14:paraId="74CBE3D7"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e/kg Kältemittel</w:t>
            </w:r>
          </w:p>
        </w:tc>
        <w:tc>
          <w:tcPr>
            <w:tcW w:w="3167" w:type="dxa"/>
            <w:tcBorders>
              <w:left w:val="nil"/>
            </w:tcBorders>
            <w:vAlign w:val="center"/>
          </w:tcPr>
          <w:p w14:paraId="4CF0B17B"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Bundesamt für Wirtschaft und Ausfuhrkontrolle</w:t>
            </w:r>
          </w:p>
        </w:tc>
      </w:tr>
      <w:tr w:rsidR="00F14AEE" w:rsidRPr="00F14AEE" w14:paraId="37291B71" w14:textId="77777777" w:rsidTr="00F14AEE">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bottom w:val="none" w:sz="0" w:space="0" w:color="auto"/>
            </w:tcBorders>
            <w:vAlign w:val="center"/>
          </w:tcPr>
          <w:p w14:paraId="452683BB"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R-23</w:t>
            </w:r>
          </w:p>
        </w:tc>
        <w:tc>
          <w:tcPr>
            <w:tcW w:w="1985" w:type="dxa"/>
            <w:tcBorders>
              <w:top w:val="none" w:sz="0" w:space="0" w:color="auto"/>
              <w:left w:val="nil"/>
              <w:bottom w:val="none" w:sz="0" w:space="0" w:color="auto"/>
              <w:right w:val="nil"/>
            </w:tcBorders>
            <w:vAlign w:val="center"/>
          </w:tcPr>
          <w:p w14:paraId="71987605"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14 800</w:t>
            </w:r>
          </w:p>
        </w:tc>
        <w:tc>
          <w:tcPr>
            <w:tcW w:w="2551" w:type="dxa"/>
            <w:tcBorders>
              <w:top w:val="none" w:sz="0" w:space="0" w:color="auto"/>
              <w:left w:val="nil"/>
              <w:bottom w:val="none" w:sz="0" w:space="0" w:color="auto"/>
              <w:right w:val="nil"/>
            </w:tcBorders>
            <w:vAlign w:val="center"/>
          </w:tcPr>
          <w:p w14:paraId="00F49CE6"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e/kg Kältemittel</w:t>
            </w:r>
          </w:p>
        </w:tc>
        <w:tc>
          <w:tcPr>
            <w:tcW w:w="3167" w:type="dxa"/>
            <w:tcBorders>
              <w:top w:val="none" w:sz="0" w:space="0" w:color="auto"/>
              <w:left w:val="nil"/>
              <w:bottom w:val="none" w:sz="0" w:space="0" w:color="auto"/>
            </w:tcBorders>
            <w:vAlign w:val="center"/>
          </w:tcPr>
          <w:p w14:paraId="4333D96E"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Bundesamt für Wirtschaft und Ausfuhrkontrolle</w:t>
            </w:r>
          </w:p>
        </w:tc>
      </w:tr>
      <w:tr w:rsidR="00F14AEE" w:rsidRPr="00F14AEE" w14:paraId="4A7A446D" w14:textId="77777777" w:rsidTr="00F14AEE">
        <w:trPr>
          <w:trHeight w:val="73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3F0E921F"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R-32</w:t>
            </w:r>
          </w:p>
        </w:tc>
        <w:tc>
          <w:tcPr>
            <w:tcW w:w="1985" w:type="dxa"/>
            <w:tcBorders>
              <w:left w:val="nil"/>
              <w:right w:val="nil"/>
            </w:tcBorders>
            <w:vAlign w:val="center"/>
          </w:tcPr>
          <w:p w14:paraId="2D088176"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675</w:t>
            </w:r>
          </w:p>
        </w:tc>
        <w:tc>
          <w:tcPr>
            <w:tcW w:w="2551" w:type="dxa"/>
            <w:tcBorders>
              <w:left w:val="nil"/>
              <w:right w:val="nil"/>
            </w:tcBorders>
            <w:vAlign w:val="center"/>
          </w:tcPr>
          <w:p w14:paraId="3A5B494F"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e/kg Kältemittel</w:t>
            </w:r>
          </w:p>
        </w:tc>
        <w:tc>
          <w:tcPr>
            <w:tcW w:w="3167" w:type="dxa"/>
            <w:tcBorders>
              <w:left w:val="nil"/>
            </w:tcBorders>
            <w:vAlign w:val="center"/>
          </w:tcPr>
          <w:p w14:paraId="5B183370"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Bundesamt für Wirtschaft und Ausfuhrkontrolle</w:t>
            </w:r>
          </w:p>
        </w:tc>
      </w:tr>
      <w:tr w:rsidR="00F14AEE" w:rsidRPr="00F14AEE" w14:paraId="0F1D5E67" w14:textId="77777777" w:rsidTr="00F14AEE">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bottom w:val="none" w:sz="0" w:space="0" w:color="auto"/>
            </w:tcBorders>
            <w:vAlign w:val="center"/>
          </w:tcPr>
          <w:p w14:paraId="4F9FE349"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lastRenderedPageBreak/>
              <w:t>R-134a</w:t>
            </w:r>
          </w:p>
        </w:tc>
        <w:tc>
          <w:tcPr>
            <w:tcW w:w="1985" w:type="dxa"/>
            <w:tcBorders>
              <w:top w:val="none" w:sz="0" w:space="0" w:color="auto"/>
              <w:left w:val="nil"/>
              <w:bottom w:val="none" w:sz="0" w:space="0" w:color="auto"/>
              <w:right w:val="nil"/>
            </w:tcBorders>
            <w:vAlign w:val="center"/>
          </w:tcPr>
          <w:p w14:paraId="43DF519E"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1 430</w:t>
            </w:r>
          </w:p>
        </w:tc>
        <w:tc>
          <w:tcPr>
            <w:tcW w:w="2551" w:type="dxa"/>
            <w:tcBorders>
              <w:top w:val="none" w:sz="0" w:space="0" w:color="auto"/>
              <w:left w:val="nil"/>
              <w:bottom w:val="none" w:sz="0" w:space="0" w:color="auto"/>
              <w:right w:val="nil"/>
            </w:tcBorders>
            <w:vAlign w:val="center"/>
          </w:tcPr>
          <w:p w14:paraId="694AFC07"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e/kg Kältemittel</w:t>
            </w:r>
          </w:p>
        </w:tc>
        <w:tc>
          <w:tcPr>
            <w:tcW w:w="3167" w:type="dxa"/>
            <w:tcBorders>
              <w:top w:val="none" w:sz="0" w:space="0" w:color="auto"/>
              <w:left w:val="nil"/>
              <w:bottom w:val="none" w:sz="0" w:space="0" w:color="auto"/>
            </w:tcBorders>
            <w:vAlign w:val="center"/>
          </w:tcPr>
          <w:p w14:paraId="7CB38C61"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Bundesamt für Wirtschaft und Ausfuhrkontrolle</w:t>
            </w:r>
          </w:p>
        </w:tc>
      </w:tr>
      <w:tr w:rsidR="00F14AEE" w:rsidRPr="00F14AEE" w14:paraId="06F420C9" w14:textId="77777777" w:rsidTr="00F14AEE">
        <w:trPr>
          <w:trHeight w:val="73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74BB3DF4"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R-143a</w:t>
            </w:r>
          </w:p>
        </w:tc>
        <w:tc>
          <w:tcPr>
            <w:tcW w:w="1985" w:type="dxa"/>
            <w:tcBorders>
              <w:left w:val="nil"/>
              <w:right w:val="nil"/>
            </w:tcBorders>
            <w:vAlign w:val="center"/>
          </w:tcPr>
          <w:p w14:paraId="4E449DBF"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4 470</w:t>
            </w:r>
          </w:p>
        </w:tc>
        <w:tc>
          <w:tcPr>
            <w:tcW w:w="2551" w:type="dxa"/>
            <w:tcBorders>
              <w:left w:val="nil"/>
              <w:right w:val="nil"/>
            </w:tcBorders>
            <w:vAlign w:val="center"/>
          </w:tcPr>
          <w:p w14:paraId="396475A3"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e/kg Kältemittel</w:t>
            </w:r>
          </w:p>
        </w:tc>
        <w:tc>
          <w:tcPr>
            <w:tcW w:w="3167" w:type="dxa"/>
            <w:tcBorders>
              <w:left w:val="nil"/>
            </w:tcBorders>
            <w:vAlign w:val="center"/>
          </w:tcPr>
          <w:p w14:paraId="5E01D278"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highlight w:val="red"/>
              </w:rPr>
            </w:pPr>
            <w:r w:rsidRPr="00F14AEE">
              <w:rPr>
                <w:rFonts w:cstheme="minorHAnsi"/>
                <w:color w:val="595959" w:themeColor="text1" w:themeTint="A6"/>
                <w:sz w:val="20"/>
                <w:szCs w:val="20"/>
              </w:rPr>
              <w:t>Bundesamt für Wirtschaft und Ausfuhrkontrolle</w:t>
            </w:r>
          </w:p>
        </w:tc>
      </w:tr>
      <w:tr w:rsidR="00F14AEE" w:rsidRPr="00F14AEE" w14:paraId="38154715" w14:textId="77777777" w:rsidTr="00F14AEE">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bottom w:val="none" w:sz="0" w:space="0" w:color="auto"/>
            </w:tcBorders>
            <w:vAlign w:val="center"/>
          </w:tcPr>
          <w:p w14:paraId="5E9A74AB"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R-404A</w:t>
            </w:r>
          </w:p>
        </w:tc>
        <w:tc>
          <w:tcPr>
            <w:tcW w:w="1985" w:type="dxa"/>
            <w:tcBorders>
              <w:top w:val="none" w:sz="0" w:space="0" w:color="auto"/>
              <w:left w:val="nil"/>
              <w:bottom w:val="none" w:sz="0" w:space="0" w:color="auto"/>
              <w:right w:val="nil"/>
            </w:tcBorders>
            <w:vAlign w:val="center"/>
          </w:tcPr>
          <w:p w14:paraId="667AA00E"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3 992</w:t>
            </w:r>
          </w:p>
        </w:tc>
        <w:tc>
          <w:tcPr>
            <w:tcW w:w="2551" w:type="dxa"/>
            <w:tcBorders>
              <w:top w:val="none" w:sz="0" w:space="0" w:color="auto"/>
              <w:left w:val="nil"/>
              <w:bottom w:val="none" w:sz="0" w:space="0" w:color="auto"/>
              <w:right w:val="nil"/>
            </w:tcBorders>
            <w:vAlign w:val="center"/>
          </w:tcPr>
          <w:p w14:paraId="095B346C"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e/kg Kältemittel</w:t>
            </w:r>
          </w:p>
        </w:tc>
        <w:tc>
          <w:tcPr>
            <w:tcW w:w="3167" w:type="dxa"/>
            <w:tcBorders>
              <w:top w:val="none" w:sz="0" w:space="0" w:color="auto"/>
              <w:left w:val="nil"/>
              <w:bottom w:val="none" w:sz="0" w:space="0" w:color="auto"/>
            </w:tcBorders>
            <w:vAlign w:val="center"/>
          </w:tcPr>
          <w:p w14:paraId="0AF6C5F7"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highlight w:val="red"/>
              </w:rPr>
            </w:pPr>
            <w:r w:rsidRPr="00F14AEE">
              <w:rPr>
                <w:rFonts w:cstheme="minorHAnsi"/>
                <w:color w:val="595959" w:themeColor="text1" w:themeTint="A6"/>
                <w:sz w:val="20"/>
                <w:szCs w:val="20"/>
              </w:rPr>
              <w:t>Bundesamt für Wirtschaft und Ausfuhrkontrolle</w:t>
            </w:r>
          </w:p>
        </w:tc>
      </w:tr>
      <w:tr w:rsidR="00F14AEE" w:rsidRPr="00F14AEE" w14:paraId="351ECE7A" w14:textId="77777777" w:rsidTr="00F14AEE">
        <w:trPr>
          <w:trHeight w:val="73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2354CCDE"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R407C</w:t>
            </w:r>
          </w:p>
        </w:tc>
        <w:tc>
          <w:tcPr>
            <w:tcW w:w="1985" w:type="dxa"/>
            <w:tcBorders>
              <w:left w:val="nil"/>
              <w:right w:val="nil"/>
            </w:tcBorders>
            <w:vAlign w:val="center"/>
          </w:tcPr>
          <w:p w14:paraId="07442B22"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1 774</w:t>
            </w:r>
          </w:p>
        </w:tc>
        <w:tc>
          <w:tcPr>
            <w:tcW w:w="2551" w:type="dxa"/>
            <w:tcBorders>
              <w:left w:val="nil"/>
              <w:right w:val="nil"/>
            </w:tcBorders>
            <w:vAlign w:val="center"/>
          </w:tcPr>
          <w:p w14:paraId="5D375998"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e/kg Kältemittel</w:t>
            </w:r>
          </w:p>
        </w:tc>
        <w:tc>
          <w:tcPr>
            <w:tcW w:w="3167" w:type="dxa"/>
            <w:tcBorders>
              <w:left w:val="nil"/>
            </w:tcBorders>
            <w:vAlign w:val="center"/>
          </w:tcPr>
          <w:p w14:paraId="2F74F66F"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Bundesamt für Wirtschaft und Ausfuhrkontrolle</w:t>
            </w:r>
          </w:p>
        </w:tc>
      </w:tr>
      <w:tr w:rsidR="00F14AEE" w:rsidRPr="00F14AEE" w14:paraId="75A46A5F" w14:textId="77777777" w:rsidTr="00F14AEE">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bottom w:val="none" w:sz="0" w:space="0" w:color="auto"/>
            </w:tcBorders>
            <w:vAlign w:val="center"/>
          </w:tcPr>
          <w:p w14:paraId="79E3E31A"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R-407F</w:t>
            </w:r>
          </w:p>
        </w:tc>
        <w:tc>
          <w:tcPr>
            <w:tcW w:w="1985" w:type="dxa"/>
            <w:tcBorders>
              <w:top w:val="none" w:sz="0" w:space="0" w:color="auto"/>
              <w:left w:val="nil"/>
              <w:bottom w:val="none" w:sz="0" w:space="0" w:color="auto"/>
              <w:right w:val="nil"/>
            </w:tcBorders>
            <w:vAlign w:val="center"/>
          </w:tcPr>
          <w:p w14:paraId="368C52E8"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1 825</w:t>
            </w:r>
          </w:p>
        </w:tc>
        <w:tc>
          <w:tcPr>
            <w:tcW w:w="2551" w:type="dxa"/>
            <w:tcBorders>
              <w:top w:val="none" w:sz="0" w:space="0" w:color="auto"/>
              <w:left w:val="nil"/>
              <w:bottom w:val="none" w:sz="0" w:space="0" w:color="auto"/>
              <w:right w:val="nil"/>
            </w:tcBorders>
            <w:vAlign w:val="center"/>
          </w:tcPr>
          <w:p w14:paraId="40556EDD"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e/kg Kältemittel</w:t>
            </w:r>
          </w:p>
        </w:tc>
        <w:tc>
          <w:tcPr>
            <w:tcW w:w="3167" w:type="dxa"/>
            <w:tcBorders>
              <w:top w:val="none" w:sz="0" w:space="0" w:color="auto"/>
              <w:left w:val="nil"/>
              <w:bottom w:val="none" w:sz="0" w:space="0" w:color="auto"/>
            </w:tcBorders>
            <w:vAlign w:val="center"/>
          </w:tcPr>
          <w:p w14:paraId="288AF34C"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Bundesamt für Wirtschaft und Ausfuhrkontrolle</w:t>
            </w:r>
          </w:p>
        </w:tc>
      </w:tr>
      <w:tr w:rsidR="00F14AEE" w:rsidRPr="00F14AEE" w14:paraId="6CAEB46E" w14:textId="77777777" w:rsidTr="00F14AEE">
        <w:trPr>
          <w:trHeight w:val="73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3F91AE74"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R-410A</w:t>
            </w:r>
          </w:p>
        </w:tc>
        <w:tc>
          <w:tcPr>
            <w:tcW w:w="1985" w:type="dxa"/>
            <w:tcBorders>
              <w:left w:val="nil"/>
              <w:right w:val="nil"/>
            </w:tcBorders>
            <w:vAlign w:val="center"/>
          </w:tcPr>
          <w:p w14:paraId="52DE805D"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2 088</w:t>
            </w:r>
          </w:p>
        </w:tc>
        <w:tc>
          <w:tcPr>
            <w:tcW w:w="2551" w:type="dxa"/>
            <w:tcBorders>
              <w:left w:val="nil"/>
              <w:right w:val="nil"/>
            </w:tcBorders>
            <w:vAlign w:val="center"/>
          </w:tcPr>
          <w:p w14:paraId="3CEF6306"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e/kg Kältemittel</w:t>
            </w:r>
          </w:p>
        </w:tc>
        <w:tc>
          <w:tcPr>
            <w:tcW w:w="3167" w:type="dxa"/>
            <w:tcBorders>
              <w:left w:val="nil"/>
            </w:tcBorders>
            <w:vAlign w:val="center"/>
          </w:tcPr>
          <w:p w14:paraId="46B6C4F5"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Bundesamt für Wirtschaft und Ausfuhrkontrolle</w:t>
            </w:r>
          </w:p>
        </w:tc>
      </w:tr>
      <w:tr w:rsidR="00F14AEE" w:rsidRPr="00F14AEE" w14:paraId="0A5DA469" w14:textId="77777777" w:rsidTr="00F14AEE">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bottom w:val="none" w:sz="0" w:space="0" w:color="auto"/>
            </w:tcBorders>
            <w:vAlign w:val="center"/>
          </w:tcPr>
          <w:p w14:paraId="054CE078"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R-413A</w:t>
            </w:r>
          </w:p>
        </w:tc>
        <w:tc>
          <w:tcPr>
            <w:tcW w:w="1985" w:type="dxa"/>
            <w:tcBorders>
              <w:top w:val="none" w:sz="0" w:space="0" w:color="auto"/>
              <w:left w:val="nil"/>
              <w:bottom w:val="none" w:sz="0" w:space="0" w:color="auto"/>
              <w:right w:val="nil"/>
            </w:tcBorders>
            <w:vAlign w:val="center"/>
          </w:tcPr>
          <w:p w14:paraId="714BFC7C"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2 053</w:t>
            </w:r>
          </w:p>
        </w:tc>
        <w:tc>
          <w:tcPr>
            <w:tcW w:w="2551" w:type="dxa"/>
            <w:tcBorders>
              <w:top w:val="none" w:sz="0" w:space="0" w:color="auto"/>
              <w:left w:val="nil"/>
              <w:bottom w:val="none" w:sz="0" w:space="0" w:color="auto"/>
              <w:right w:val="nil"/>
            </w:tcBorders>
            <w:vAlign w:val="center"/>
          </w:tcPr>
          <w:p w14:paraId="0B22174A"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e/kg Kältemittel</w:t>
            </w:r>
          </w:p>
        </w:tc>
        <w:tc>
          <w:tcPr>
            <w:tcW w:w="3167" w:type="dxa"/>
            <w:tcBorders>
              <w:top w:val="none" w:sz="0" w:space="0" w:color="auto"/>
              <w:left w:val="nil"/>
              <w:bottom w:val="none" w:sz="0" w:space="0" w:color="auto"/>
            </w:tcBorders>
            <w:vAlign w:val="center"/>
          </w:tcPr>
          <w:p w14:paraId="35E41746"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Bundesamt für Wirtschaft und Ausfuhrkontrolle</w:t>
            </w:r>
          </w:p>
        </w:tc>
      </w:tr>
      <w:tr w:rsidR="00F14AEE" w:rsidRPr="00F14AEE" w14:paraId="23045132" w14:textId="77777777" w:rsidTr="00F14AEE">
        <w:trPr>
          <w:trHeight w:val="73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45790AAA"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R-417A</w:t>
            </w:r>
          </w:p>
        </w:tc>
        <w:tc>
          <w:tcPr>
            <w:tcW w:w="1985" w:type="dxa"/>
            <w:tcBorders>
              <w:left w:val="nil"/>
              <w:right w:val="nil"/>
            </w:tcBorders>
            <w:vAlign w:val="center"/>
          </w:tcPr>
          <w:p w14:paraId="4F9AF047"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2 346</w:t>
            </w:r>
          </w:p>
        </w:tc>
        <w:tc>
          <w:tcPr>
            <w:tcW w:w="2551" w:type="dxa"/>
            <w:tcBorders>
              <w:left w:val="nil"/>
              <w:right w:val="nil"/>
            </w:tcBorders>
            <w:vAlign w:val="center"/>
          </w:tcPr>
          <w:p w14:paraId="0600A971"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e/kg Kältemittel</w:t>
            </w:r>
          </w:p>
        </w:tc>
        <w:tc>
          <w:tcPr>
            <w:tcW w:w="3167" w:type="dxa"/>
            <w:tcBorders>
              <w:left w:val="nil"/>
            </w:tcBorders>
            <w:vAlign w:val="center"/>
          </w:tcPr>
          <w:p w14:paraId="6270F8C4"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Bundesamt für Wirtschaft und Ausfuhrkontrolle</w:t>
            </w:r>
          </w:p>
        </w:tc>
      </w:tr>
      <w:tr w:rsidR="00F14AEE" w:rsidRPr="00F14AEE" w14:paraId="536BFFE4" w14:textId="77777777" w:rsidTr="00F14AEE">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bottom w:val="none" w:sz="0" w:space="0" w:color="auto"/>
            </w:tcBorders>
            <w:vAlign w:val="center"/>
          </w:tcPr>
          <w:p w14:paraId="77ABA468"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R-422A</w:t>
            </w:r>
          </w:p>
        </w:tc>
        <w:tc>
          <w:tcPr>
            <w:tcW w:w="1985" w:type="dxa"/>
            <w:tcBorders>
              <w:top w:val="none" w:sz="0" w:space="0" w:color="auto"/>
              <w:left w:val="nil"/>
              <w:bottom w:val="none" w:sz="0" w:space="0" w:color="auto"/>
              <w:right w:val="nil"/>
            </w:tcBorders>
            <w:vAlign w:val="center"/>
          </w:tcPr>
          <w:p w14:paraId="0ECF214C"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3 143</w:t>
            </w:r>
          </w:p>
        </w:tc>
        <w:tc>
          <w:tcPr>
            <w:tcW w:w="2551" w:type="dxa"/>
            <w:tcBorders>
              <w:top w:val="none" w:sz="0" w:space="0" w:color="auto"/>
              <w:left w:val="nil"/>
              <w:bottom w:val="none" w:sz="0" w:space="0" w:color="auto"/>
              <w:right w:val="nil"/>
            </w:tcBorders>
            <w:vAlign w:val="center"/>
          </w:tcPr>
          <w:p w14:paraId="3B3D094C"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e/kg Kältemittel</w:t>
            </w:r>
          </w:p>
        </w:tc>
        <w:tc>
          <w:tcPr>
            <w:tcW w:w="3167" w:type="dxa"/>
            <w:tcBorders>
              <w:top w:val="none" w:sz="0" w:space="0" w:color="auto"/>
              <w:left w:val="nil"/>
              <w:bottom w:val="none" w:sz="0" w:space="0" w:color="auto"/>
            </w:tcBorders>
            <w:vAlign w:val="center"/>
          </w:tcPr>
          <w:p w14:paraId="2F9A744A"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Bundesamt für Wirtschaft und Ausfuhrkontrolle</w:t>
            </w:r>
          </w:p>
        </w:tc>
      </w:tr>
      <w:tr w:rsidR="00F14AEE" w:rsidRPr="00F14AEE" w14:paraId="559DA20B" w14:textId="77777777" w:rsidTr="00F14AEE">
        <w:trPr>
          <w:trHeight w:val="73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7144B2D4"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R-422D</w:t>
            </w:r>
          </w:p>
        </w:tc>
        <w:tc>
          <w:tcPr>
            <w:tcW w:w="1985" w:type="dxa"/>
            <w:tcBorders>
              <w:left w:val="nil"/>
              <w:right w:val="nil"/>
            </w:tcBorders>
            <w:vAlign w:val="center"/>
          </w:tcPr>
          <w:p w14:paraId="738D6985"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2 729</w:t>
            </w:r>
          </w:p>
        </w:tc>
        <w:tc>
          <w:tcPr>
            <w:tcW w:w="2551" w:type="dxa"/>
            <w:tcBorders>
              <w:left w:val="nil"/>
              <w:right w:val="nil"/>
            </w:tcBorders>
            <w:vAlign w:val="center"/>
          </w:tcPr>
          <w:p w14:paraId="131612EC"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e/kg Kältemittel</w:t>
            </w:r>
          </w:p>
        </w:tc>
        <w:tc>
          <w:tcPr>
            <w:tcW w:w="3167" w:type="dxa"/>
            <w:tcBorders>
              <w:left w:val="nil"/>
            </w:tcBorders>
            <w:vAlign w:val="center"/>
          </w:tcPr>
          <w:p w14:paraId="50E0A819"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Bundesamt für Wirtschaft und Ausfuhrkontrolle</w:t>
            </w:r>
          </w:p>
        </w:tc>
      </w:tr>
      <w:tr w:rsidR="00F14AEE" w:rsidRPr="00F14AEE" w14:paraId="6CDD2B15" w14:textId="77777777" w:rsidTr="00F14AEE">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bottom w:val="none" w:sz="0" w:space="0" w:color="auto"/>
            </w:tcBorders>
            <w:vAlign w:val="center"/>
          </w:tcPr>
          <w:p w14:paraId="1B5E6D78"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R-437A</w:t>
            </w:r>
          </w:p>
        </w:tc>
        <w:tc>
          <w:tcPr>
            <w:tcW w:w="1985" w:type="dxa"/>
            <w:tcBorders>
              <w:top w:val="none" w:sz="0" w:space="0" w:color="auto"/>
              <w:left w:val="nil"/>
              <w:bottom w:val="none" w:sz="0" w:space="0" w:color="auto"/>
              <w:right w:val="nil"/>
            </w:tcBorders>
            <w:vAlign w:val="center"/>
          </w:tcPr>
          <w:p w14:paraId="109A5689"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1 805</w:t>
            </w:r>
          </w:p>
        </w:tc>
        <w:tc>
          <w:tcPr>
            <w:tcW w:w="2551" w:type="dxa"/>
            <w:tcBorders>
              <w:top w:val="none" w:sz="0" w:space="0" w:color="auto"/>
              <w:left w:val="nil"/>
              <w:bottom w:val="none" w:sz="0" w:space="0" w:color="auto"/>
              <w:right w:val="nil"/>
            </w:tcBorders>
            <w:vAlign w:val="center"/>
          </w:tcPr>
          <w:p w14:paraId="0BF67341"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e/kg Kältemittel</w:t>
            </w:r>
          </w:p>
        </w:tc>
        <w:tc>
          <w:tcPr>
            <w:tcW w:w="3167" w:type="dxa"/>
            <w:tcBorders>
              <w:top w:val="none" w:sz="0" w:space="0" w:color="auto"/>
              <w:left w:val="nil"/>
              <w:bottom w:val="none" w:sz="0" w:space="0" w:color="auto"/>
            </w:tcBorders>
            <w:vAlign w:val="center"/>
          </w:tcPr>
          <w:p w14:paraId="08B041E9"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Bundesamt für Wirtschaft und Ausfuhrkontrolle</w:t>
            </w:r>
          </w:p>
        </w:tc>
      </w:tr>
      <w:tr w:rsidR="00F14AEE" w:rsidRPr="00F14AEE" w14:paraId="1472F09F" w14:textId="77777777" w:rsidTr="00F14AEE">
        <w:trPr>
          <w:trHeight w:val="73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7BCAC19B"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R-507A</w:t>
            </w:r>
          </w:p>
        </w:tc>
        <w:tc>
          <w:tcPr>
            <w:tcW w:w="1985" w:type="dxa"/>
            <w:tcBorders>
              <w:left w:val="nil"/>
              <w:right w:val="nil"/>
            </w:tcBorders>
            <w:vAlign w:val="center"/>
          </w:tcPr>
          <w:p w14:paraId="2C72569D"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3 985</w:t>
            </w:r>
          </w:p>
        </w:tc>
        <w:tc>
          <w:tcPr>
            <w:tcW w:w="2551" w:type="dxa"/>
            <w:tcBorders>
              <w:left w:val="nil"/>
              <w:right w:val="nil"/>
            </w:tcBorders>
            <w:vAlign w:val="center"/>
          </w:tcPr>
          <w:p w14:paraId="39718FE4"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e/kg Kältemittel</w:t>
            </w:r>
          </w:p>
        </w:tc>
        <w:tc>
          <w:tcPr>
            <w:tcW w:w="3167" w:type="dxa"/>
            <w:tcBorders>
              <w:left w:val="nil"/>
            </w:tcBorders>
            <w:vAlign w:val="center"/>
          </w:tcPr>
          <w:p w14:paraId="54A9E2E9"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Bundesamt für Wirtschaft und Ausfuhrkontrolle</w:t>
            </w:r>
          </w:p>
        </w:tc>
      </w:tr>
      <w:tr w:rsidR="00F14AEE" w:rsidRPr="00F14AEE" w14:paraId="4C0A3D29" w14:textId="77777777" w:rsidTr="00F14AEE">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bottom w:val="none" w:sz="0" w:space="0" w:color="auto"/>
            </w:tcBorders>
            <w:vAlign w:val="center"/>
          </w:tcPr>
          <w:p w14:paraId="1885AD6D"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R-508A</w:t>
            </w:r>
          </w:p>
        </w:tc>
        <w:tc>
          <w:tcPr>
            <w:tcW w:w="1985" w:type="dxa"/>
            <w:tcBorders>
              <w:top w:val="none" w:sz="0" w:space="0" w:color="auto"/>
              <w:left w:val="nil"/>
              <w:bottom w:val="none" w:sz="0" w:space="0" w:color="auto"/>
              <w:right w:val="nil"/>
            </w:tcBorders>
            <w:vAlign w:val="center"/>
          </w:tcPr>
          <w:p w14:paraId="5B5AE1C6"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3 214</w:t>
            </w:r>
          </w:p>
        </w:tc>
        <w:tc>
          <w:tcPr>
            <w:tcW w:w="2551" w:type="dxa"/>
            <w:tcBorders>
              <w:top w:val="none" w:sz="0" w:space="0" w:color="auto"/>
              <w:left w:val="nil"/>
              <w:bottom w:val="none" w:sz="0" w:space="0" w:color="auto"/>
              <w:right w:val="nil"/>
            </w:tcBorders>
            <w:vAlign w:val="center"/>
          </w:tcPr>
          <w:p w14:paraId="48944517"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e/kg Kältemittel</w:t>
            </w:r>
          </w:p>
        </w:tc>
        <w:tc>
          <w:tcPr>
            <w:tcW w:w="3167" w:type="dxa"/>
            <w:tcBorders>
              <w:top w:val="none" w:sz="0" w:space="0" w:color="auto"/>
              <w:left w:val="nil"/>
              <w:bottom w:val="none" w:sz="0" w:space="0" w:color="auto"/>
            </w:tcBorders>
            <w:vAlign w:val="center"/>
          </w:tcPr>
          <w:p w14:paraId="7B2B6D3A"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Bundesamt für Wirtschaft und Ausfuhrkontrolle</w:t>
            </w:r>
          </w:p>
        </w:tc>
      </w:tr>
      <w:tr w:rsidR="00F14AEE" w:rsidRPr="00F14AEE" w14:paraId="151A632F" w14:textId="77777777" w:rsidTr="00F14AEE">
        <w:trPr>
          <w:trHeight w:val="73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3FD927BC"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R-508B</w:t>
            </w:r>
          </w:p>
        </w:tc>
        <w:tc>
          <w:tcPr>
            <w:tcW w:w="1985" w:type="dxa"/>
            <w:tcBorders>
              <w:left w:val="nil"/>
              <w:right w:val="nil"/>
            </w:tcBorders>
            <w:vAlign w:val="center"/>
          </w:tcPr>
          <w:p w14:paraId="08D628F9"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13 396</w:t>
            </w:r>
          </w:p>
        </w:tc>
        <w:tc>
          <w:tcPr>
            <w:tcW w:w="2551" w:type="dxa"/>
            <w:tcBorders>
              <w:left w:val="nil"/>
              <w:right w:val="nil"/>
            </w:tcBorders>
            <w:vAlign w:val="center"/>
          </w:tcPr>
          <w:p w14:paraId="1AEE8B7C"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e/kg Kältemittel</w:t>
            </w:r>
          </w:p>
        </w:tc>
        <w:tc>
          <w:tcPr>
            <w:tcW w:w="3167" w:type="dxa"/>
            <w:tcBorders>
              <w:left w:val="nil"/>
            </w:tcBorders>
            <w:vAlign w:val="center"/>
          </w:tcPr>
          <w:p w14:paraId="4C69E246"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Bundesamt für Wirtschaft und Ausfuhrkontrolle</w:t>
            </w:r>
          </w:p>
        </w:tc>
      </w:tr>
      <w:tr w:rsidR="00F14AEE" w:rsidRPr="00F14AEE" w14:paraId="28D25B79" w14:textId="77777777" w:rsidTr="00F14AEE">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bottom w:val="none" w:sz="0" w:space="0" w:color="auto"/>
            </w:tcBorders>
            <w:vAlign w:val="center"/>
          </w:tcPr>
          <w:p w14:paraId="305BCE0E"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R-448A</w:t>
            </w:r>
          </w:p>
        </w:tc>
        <w:tc>
          <w:tcPr>
            <w:tcW w:w="1985" w:type="dxa"/>
            <w:tcBorders>
              <w:top w:val="none" w:sz="0" w:space="0" w:color="auto"/>
              <w:left w:val="nil"/>
              <w:bottom w:val="none" w:sz="0" w:space="0" w:color="auto"/>
              <w:right w:val="nil"/>
            </w:tcBorders>
            <w:vAlign w:val="center"/>
          </w:tcPr>
          <w:p w14:paraId="4CFCA99B"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1 386</w:t>
            </w:r>
          </w:p>
        </w:tc>
        <w:tc>
          <w:tcPr>
            <w:tcW w:w="2551" w:type="dxa"/>
            <w:tcBorders>
              <w:top w:val="none" w:sz="0" w:space="0" w:color="auto"/>
              <w:left w:val="nil"/>
              <w:bottom w:val="none" w:sz="0" w:space="0" w:color="auto"/>
              <w:right w:val="nil"/>
            </w:tcBorders>
            <w:vAlign w:val="center"/>
          </w:tcPr>
          <w:p w14:paraId="140373D5"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e/kg Kältemittel</w:t>
            </w:r>
          </w:p>
        </w:tc>
        <w:tc>
          <w:tcPr>
            <w:tcW w:w="3167" w:type="dxa"/>
            <w:tcBorders>
              <w:top w:val="none" w:sz="0" w:space="0" w:color="auto"/>
              <w:left w:val="nil"/>
              <w:bottom w:val="none" w:sz="0" w:space="0" w:color="auto"/>
            </w:tcBorders>
            <w:vAlign w:val="center"/>
          </w:tcPr>
          <w:p w14:paraId="637F61A8"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Bundesamt für Wirtschaft und Ausfuhrkontrolle</w:t>
            </w:r>
          </w:p>
        </w:tc>
      </w:tr>
      <w:tr w:rsidR="00F14AEE" w:rsidRPr="00F14AEE" w14:paraId="6842E1FB" w14:textId="77777777" w:rsidTr="00F14AEE">
        <w:trPr>
          <w:trHeight w:val="73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290C0AF3"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R-449A</w:t>
            </w:r>
          </w:p>
        </w:tc>
        <w:tc>
          <w:tcPr>
            <w:tcW w:w="1985" w:type="dxa"/>
            <w:tcBorders>
              <w:left w:val="nil"/>
              <w:right w:val="nil"/>
            </w:tcBorders>
            <w:vAlign w:val="center"/>
          </w:tcPr>
          <w:p w14:paraId="4E0CC586"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1 396</w:t>
            </w:r>
          </w:p>
        </w:tc>
        <w:tc>
          <w:tcPr>
            <w:tcW w:w="2551" w:type="dxa"/>
            <w:tcBorders>
              <w:left w:val="nil"/>
              <w:right w:val="nil"/>
            </w:tcBorders>
            <w:vAlign w:val="center"/>
          </w:tcPr>
          <w:p w14:paraId="5B0276D3"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e/kg Kältemittel</w:t>
            </w:r>
          </w:p>
        </w:tc>
        <w:tc>
          <w:tcPr>
            <w:tcW w:w="3167" w:type="dxa"/>
            <w:tcBorders>
              <w:left w:val="nil"/>
            </w:tcBorders>
            <w:vAlign w:val="center"/>
          </w:tcPr>
          <w:p w14:paraId="089571FE"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Bundesamt für Wirtschaft und Ausfuhrkontrolle</w:t>
            </w:r>
          </w:p>
        </w:tc>
      </w:tr>
      <w:tr w:rsidR="00F14AEE" w:rsidRPr="00F14AEE" w14:paraId="22E4533D" w14:textId="77777777" w:rsidTr="00F14AEE">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bottom w:val="none" w:sz="0" w:space="0" w:color="auto"/>
            </w:tcBorders>
            <w:vAlign w:val="center"/>
          </w:tcPr>
          <w:p w14:paraId="68E449AD"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R-450A</w:t>
            </w:r>
          </w:p>
        </w:tc>
        <w:tc>
          <w:tcPr>
            <w:tcW w:w="1985" w:type="dxa"/>
            <w:tcBorders>
              <w:top w:val="none" w:sz="0" w:space="0" w:color="auto"/>
              <w:left w:val="nil"/>
              <w:bottom w:val="none" w:sz="0" w:space="0" w:color="auto"/>
              <w:right w:val="nil"/>
            </w:tcBorders>
            <w:vAlign w:val="center"/>
          </w:tcPr>
          <w:p w14:paraId="18EB567B"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601</w:t>
            </w:r>
          </w:p>
        </w:tc>
        <w:tc>
          <w:tcPr>
            <w:tcW w:w="2551" w:type="dxa"/>
            <w:tcBorders>
              <w:top w:val="none" w:sz="0" w:space="0" w:color="auto"/>
              <w:left w:val="nil"/>
              <w:bottom w:val="none" w:sz="0" w:space="0" w:color="auto"/>
              <w:right w:val="nil"/>
            </w:tcBorders>
            <w:vAlign w:val="center"/>
          </w:tcPr>
          <w:p w14:paraId="17615DFD"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e/kg Kältemittel</w:t>
            </w:r>
          </w:p>
        </w:tc>
        <w:tc>
          <w:tcPr>
            <w:tcW w:w="3167" w:type="dxa"/>
            <w:tcBorders>
              <w:top w:val="none" w:sz="0" w:space="0" w:color="auto"/>
              <w:left w:val="nil"/>
              <w:bottom w:val="none" w:sz="0" w:space="0" w:color="auto"/>
            </w:tcBorders>
            <w:vAlign w:val="center"/>
          </w:tcPr>
          <w:p w14:paraId="0D5F7A52"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Bundesamt für Wirtschaft und Ausfuhrkontrolle</w:t>
            </w:r>
          </w:p>
        </w:tc>
      </w:tr>
      <w:tr w:rsidR="00F14AEE" w:rsidRPr="00F14AEE" w14:paraId="765320FF" w14:textId="77777777" w:rsidTr="00F14AEE">
        <w:trPr>
          <w:trHeight w:val="73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2C5A0E86"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R-452A</w:t>
            </w:r>
          </w:p>
        </w:tc>
        <w:tc>
          <w:tcPr>
            <w:tcW w:w="1985" w:type="dxa"/>
            <w:tcBorders>
              <w:left w:val="nil"/>
              <w:right w:val="nil"/>
            </w:tcBorders>
            <w:vAlign w:val="center"/>
          </w:tcPr>
          <w:p w14:paraId="15EBE979"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2 140</w:t>
            </w:r>
          </w:p>
        </w:tc>
        <w:tc>
          <w:tcPr>
            <w:tcW w:w="2551" w:type="dxa"/>
            <w:tcBorders>
              <w:left w:val="nil"/>
              <w:right w:val="nil"/>
            </w:tcBorders>
            <w:vAlign w:val="center"/>
          </w:tcPr>
          <w:p w14:paraId="166882AE"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e/kg Kältemittel</w:t>
            </w:r>
          </w:p>
        </w:tc>
        <w:tc>
          <w:tcPr>
            <w:tcW w:w="3167" w:type="dxa"/>
            <w:tcBorders>
              <w:left w:val="nil"/>
            </w:tcBorders>
            <w:vAlign w:val="center"/>
          </w:tcPr>
          <w:p w14:paraId="4269F7C5"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Bundesamt für Wirtschaft und Ausfuhrkontrolle</w:t>
            </w:r>
          </w:p>
        </w:tc>
      </w:tr>
      <w:tr w:rsidR="00F14AEE" w:rsidRPr="00F14AEE" w14:paraId="2265D15A" w14:textId="77777777" w:rsidTr="00F14AEE">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bottom w:val="none" w:sz="0" w:space="0" w:color="auto"/>
            </w:tcBorders>
            <w:vAlign w:val="center"/>
          </w:tcPr>
          <w:p w14:paraId="6E25CE12"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lastRenderedPageBreak/>
              <w:t>R-454A</w:t>
            </w:r>
          </w:p>
        </w:tc>
        <w:tc>
          <w:tcPr>
            <w:tcW w:w="1985" w:type="dxa"/>
            <w:tcBorders>
              <w:top w:val="none" w:sz="0" w:space="0" w:color="auto"/>
              <w:left w:val="nil"/>
              <w:bottom w:val="none" w:sz="0" w:space="0" w:color="auto"/>
              <w:right w:val="nil"/>
            </w:tcBorders>
            <w:vAlign w:val="center"/>
          </w:tcPr>
          <w:p w14:paraId="3B5F770F"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146</w:t>
            </w:r>
          </w:p>
        </w:tc>
        <w:tc>
          <w:tcPr>
            <w:tcW w:w="2551" w:type="dxa"/>
            <w:tcBorders>
              <w:top w:val="none" w:sz="0" w:space="0" w:color="auto"/>
              <w:left w:val="nil"/>
              <w:bottom w:val="none" w:sz="0" w:space="0" w:color="auto"/>
              <w:right w:val="nil"/>
            </w:tcBorders>
            <w:vAlign w:val="center"/>
          </w:tcPr>
          <w:p w14:paraId="5867514A"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e/kg Kältemittel</w:t>
            </w:r>
          </w:p>
        </w:tc>
        <w:tc>
          <w:tcPr>
            <w:tcW w:w="3167" w:type="dxa"/>
            <w:tcBorders>
              <w:top w:val="none" w:sz="0" w:space="0" w:color="auto"/>
              <w:left w:val="nil"/>
              <w:bottom w:val="none" w:sz="0" w:space="0" w:color="auto"/>
            </w:tcBorders>
            <w:vAlign w:val="center"/>
          </w:tcPr>
          <w:p w14:paraId="0EA671BB"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Bundesamt für Wirtschaft und Ausfuhrkontrolle</w:t>
            </w:r>
          </w:p>
        </w:tc>
      </w:tr>
      <w:tr w:rsidR="00F14AEE" w:rsidRPr="00F14AEE" w14:paraId="41FFA84B" w14:textId="77777777" w:rsidTr="00F14AEE">
        <w:trPr>
          <w:trHeight w:val="73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371D28F0"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R-455A</w:t>
            </w:r>
          </w:p>
        </w:tc>
        <w:tc>
          <w:tcPr>
            <w:tcW w:w="1985" w:type="dxa"/>
            <w:tcBorders>
              <w:left w:val="nil"/>
              <w:right w:val="nil"/>
            </w:tcBorders>
            <w:vAlign w:val="center"/>
          </w:tcPr>
          <w:p w14:paraId="74B83E59"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146</w:t>
            </w:r>
          </w:p>
        </w:tc>
        <w:tc>
          <w:tcPr>
            <w:tcW w:w="2551" w:type="dxa"/>
            <w:tcBorders>
              <w:left w:val="nil"/>
              <w:right w:val="nil"/>
            </w:tcBorders>
            <w:vAlign w:val="center"/>
          </w:tcPr>
          <w:p w14:paraId="5B3CE141"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e/kg Kältemittel</w:t>
            </w:r>
          </w:p>
        </w:tc>
        <w:tc>
          <w:tcPr>
            <w:tcW w:w="3167" w:type="dxa"/>
            <w:tcBorders>
              <w:left w:val="nil"/>
            </w:tcBorders>
            <w:vAlign w:val="center"/>
          </w:tcPr>
          <w:p w14:paraId="499A5D72"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Bundesamt für Wirtschaft und Ausfuhrkontrolle</w:t>
            </w:r>
          </w:p>
        </w:tc>
      </w:tr>
      <w:tr w:rsidR="00F14AEE" w:rsidRPr="00F14AEE" w14:paraId="428479FB" w14:textId="77777777" w:rsidTr="00F14AEE">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bottom w:val="none" w:sz="0" w:space="0" w:color="auto"/>
            </w:tcBorders>
            <w:vAlign w:val="center"/>
          </w:tcPr>
          <w:p w14:paraId="07E822D6"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R-513A</w:t>
            </w:r>
          </w:p>
        </w:tc>
        <w:tc>
          <w:tcPr>
            <w:tcW w:w="1985" w:type="dxa"/>
            <w:tcBorders>
              <w:top w:val="none" w:sz="0" w:space="0" w:color="auto"/>
              <w:left w:val="nil"/>
              <w:bottom w:val="none" w:sz="0" w:space="0" w:color="auto"/>
              <w:right w:val="nil"/>
            </w:tcBorders>
            <w:vAlign w:val="center"/>
          </w:tcPr>
          <w:p w14:paraId="6F8D1A32"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630</w:t>
            </w:r>
          </w:p>
        </w:tc>
        <w:tc>
          <w:tcPr>
            <w:tcW w:w="2551" w:type="dxa"/>
            <w:tcBorders>
              <w:top w:val="none" w:sz="0" w:space="0" w:color="auto"/>
              <w:left w:val="nil"/>
              <w:bottom w:val="none" w:sz="0" w:space="0" w:color="auto"/>
              <w:right w:val="nil"/>
            </w:tcBorders>
            <w:vAlign w:val="center"/>
          </w:tcPr>
          <w:p w14:paraId="1332E1AF"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e/kg Kältemittel</w:t>
            </w:r>
          </w:p>
        </w:tc>
        <w:tc>
          <w:tcPr>
            <w:tcW w:w="3167" w:type="dxa"/>
            <w:tcBorders>
              <w:top w:val="none" w:sz="0" w:space="0" w:color="auto"/>
              <w:left w:val="nil"/>
              <w:bottom w:val="none" w:sz="0" w:space="0" w:color="auto"/>
            </w:tcBorders>
            <w:vAlign w:val="center"/>
          </w:tcPr>
          <w:p w14:paraId="2208B13F"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Bundesamt für Wirtschaft und Ausfuhrkontrolle</w:t>
            </w:r>
          </w:p>
        </w:tc>
      </w:tr>
      <w:tr w:rsidR="00F14AEE" w:rsidRPr="00F14AEE" w14:paraId="655F4257" w14:textId="77777777" w:rsidTr="00F14AEE">
        <w:trPr>
          <w:trHeight w:val="73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6F485F95"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R-170 (Ethan)</w:t>
            </w:r>
          </w:p>
        </w:tc>
        <w:tc>
          <w:tcPr>
            <w:tcW w:w="1985" w:type="dxa"/>
            <w:tcBorders>
              <w:left w:val="nil"/>
              <w:right w:val="nil"/>
            </w:tcBorders>
            <w:vAlign w:val="center"/>
          </w:tcPr>
          <w:p w14:paraId="4687C952"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6</w:t>
            </w:r>
          </w:p>
        </w:tc>
        <w:tc>
          <w:tcPr>
            <w:tcW w:w="2551" w:type="dxa"/>
            <w:tcBorders>
              <w:left w:val="nil"/>
              <w:right w:val="nil"/>
            </w:tcBorders>
            <w:vAlign w:val="center"/>
          </w:tcPr>
          <w:p w14:paraId="624321BC"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e/kg Kältemittel</w:t>
            </w:r>
          </w:p>
        </w:tc>
        <w:tc>
          <w:tcPr>
            <w:tcW w:w="3167" w:type="dxa"/>
            <w:tcBorders>
              <w:left w:val="nil"/>
            </w:tcBorders>
            <w:vAlign w:val="center"/>
          </w:tcPr>
          <w:p w14:paraId="4472060F"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Bundesamt für Wirtschaft und Ausfuhrkontrolle</w:t>
            </w:r>
          </w:p>
        </w:tc>
      </w:tr>
      <w:tr w:rsidR="00F14AEE" w:rsidRPr="00F14AEE" w14:paraId="42DFCC6E" w14:textId="77777777" w:rsidTr="00F14AEE">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bottom w:val="none" w:sz="0" w:space="0" w:color="auto"/>
            </w:tcBorders>
            <w:vAlign w:val="center"/>
          </w:tcPr>
          <w:p w14:paraId="1280FC18"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R-290 (Propan)</w:t>
            </w:r>
          </w:p>
        </w:tc>
        <w:tc>
          <w:tcPr>
            <w:tcW w:w="1985" w:type="dxa"/>
            <w:tcBorders>
              <w:top w:val="none" w:sz="0" w:space="0" w:color="auto"/>
              <w:left w:val="nil"/>
              <w:bottom w:val="none" w:sz="0" w:space="0" w:color="auto"/>
              <w:right w:val="nil"/>
            </w:tcBorders>
            <w:vAlign w:val="center"/>
          </w:tcPr>
          <w:p w14:paraId="7953DB30"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3</w:t>
            </w:r>
          </w:p>
        </w:tc>
        <w:tc>
          <w:tcPr>
            <w:tcW w:w="2551" w:type="dxa"/>
            <w:tcBorders>
              <w:top w:val="none" w:sz="0" w:space="0" w:color="auto"/>
              <w:left w:val="nil"/>
              <w:bottom w:val="none" w:sz="0" w:space="0" w:color="auto"/>
              <w:right w:val="nil"/>
            </w:tcBorders>
            <w:vAlign w:val="center"/>
          </w:tcPr>
          <w:p w14:paraId="210CC2AA"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e/kg Kältemittel</w:t>
            </w:r>
          </w:p>
        </w:tc>
        <w:tc>
          <w:tcPr>
            <w:tcW w:w="3167" w:type="dxa"/>
            <w:tcBorders>
              <w:top w:val="none" w:sz="0" w:space="0" w:color="auto"/>
              <w:left w:val="nil"/>
              <w:bottom w:val="none" w:sz="0" w:space="0" w:color="auto"/>
            </w:tcBorders>
            <w:vAlign w:val="center"/>
          </w:tcPr>
          <w:p w14:paraId="0194C1EA"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Bundesamt für Wirtschaft und Ausfuhrkontrolle</w:t>
            </w:r>
          </w:p>
        </w:tc>
      </w:tr>
      <w:tr w:rsidR="00F14AEE" w:rsidRPr="00F14AEE" w14:paraId="6EDB431D" w14:textId="77777777" w:rsidTr="00F14AEE">
        <w:trPr>
          <w:trHeight w:val="68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1EB26810"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R-717 (NH</w:t>
            </w:r>
            <w:r w:rsidRPr="00F14AEE">
              <w:rPr>
                <w:rFonts w:cstheme="minorHAnsi"/>
                <w:color w:val="595959" w:themeColor="text1" w:themeTint="A6"/>
                <w:sz w:val="20"/>
                <w:szCs w:val="20"/>
                <w:vertAlign w:val="subscript"/>
              </w:rPr>
              <w:t>3</w:t>
            </w:r>
            <w:r w:rsidRPr="00F14AEE">
              <w:rPr>
                <w:rFonts w:cstheme="minorHAnsi"/>
                <w:color w:val="595959" w:themeColor="text1" w:themeTint="A6"/>
                <w:sz w:val="20"/>
                <w:szCs w:val="20"/>
              </w:rPr>
              <w:t>)</w:t>
            </w:r>
          </w:p>
        </w:tc>
        <w:tc>
          <w:tcPr>
            <w:tcW w:w="1985" w:type="dxa"/>
            <w:tcBorders>
              <w:left w:val="nil"/>
              <w:right w:val="nil"/>
            </w:tcBorders>
            <w:vAlign w:val="center"/>
          </w:tcPr>
          <w:p w14:paraId="3D4EF36C"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0</w:t>
            </w:r>
          </w:p>
        </w:tc>
        <w:tc>
          <w:tcPr>
            <w:tcW w:w="2551" w:type="dxa"/>
            <w:tcBorders>
              <w:left w:val="nil"/>
              <w:right w:val="nil"/>
            </w:tcBorders>
            <w:vAlign w:val="center"/>
          </w:tcPr>
          <w:p w14:paraId="18DD4643"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e/kg Kältemittel</w:t>
            </w:r>
          </w:p>
        </w:tc>
        <w:tc>
          <w:tcPr>
            <w:tcW w:w="3167" w:type="dxa"/>
            <w:tcBorders>
              <w:left w:val="nil"/>
            </w:tcBorders>
            <w:vAlign w:val="center"/>
          </w:tcPr>
          <w:p w14:paraId="7BDD2B83"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Bundesamt für Wirtschaft und Ausfuhrkontrolle</w:t>
            </w:r>
          </w:p>
        </w:tc>
      </w:tr>
      <w:tr w:rsidR="00F14AEE" w:rsidRPr="00F14AEE" w14:paraId="5A1C8805" w14:textId="77777777" w:rsidTr="00F14AE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bottom w:val="none" w:sz="0" w:space="0" w:color="auto"/>
            </w:tcBorders>
            <w:vAlign w:val="center"/>
          </w:tcPr>
          <w:p w14:paraId="6CAA998E"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R-718 (H</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O)</w:t>
            </w:r>
          </w:p>
        </w:tc>
        <w:tc>
          <w:tcPr>
            <w:tcW w:w="1985" w:type="dxa"/>
            <w:tcBorders>
              <w:top w:val="none" w:sz="0" w:space="0" w:color="auto"/>
              <w:left w:val="nil"/>
              <w:bottom w:val="none" w:sz="0" w:space="0" w:color="auto"/>
              <w:right w:val="nil"/>
            </w:tcBorders>
            <w:vAlign w:val="center"/>
          </w:tcPr>
          <w:p w14:paraId="67D1DDAF"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0</w:t>
            </w:r>
          </w:p>
        </w:tc>
        <w:tc>
          <w:tcPr>
            <w:tcW w:w="2551" w:type="dxa"/>
            <w:tcBorders>
              <w:top w:val="none" w:sz="0" w:space="0" w:color="auto"/>
              <w:left w:val="nil"/>
              <w:bottom w:val="none" w:sz="0" w:space="0" w:color="auto"/>
              <w:right w:val="nil"/>
            </w:tcBorders>
            <w:vAlign w:val="center"/>
          </w:tcPr>
          <w:p w14:paraId="79328193"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e/kg Kältemittel</w:t>
            </w:r>
          </w:p>
        </w:tc>
        <w:tc>
          <w:tcPr>
            <w:tcW w:w="3167" w:type="dxa"/>
            <w:tcBorders>
              <w:top w:val="none" w:sz="0" w:space="0" w:color="auto"/>
              <w:left w:val="nil"/>
              <w:bottom w:val="none" w:sz="0" w:space="0" w:color="auto"/>
            </w:tcBorders>
            <w:vAlign w:val="center"/>
          </w:tcPr>
          <w:p w14:paraId="21A1E009"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Bundesamt für Wirtschaft und Ausfuhrkontrolle</w:t>
            </w:r>
          </w:p>
        </w:tc>
      </w:tr>
      <w:tr w:rsidR="00F14AEE" w:rsidRPr="00F14AEE" w14:paraId="03C207C7" w14:textId="77777777" w:rsidTr="00F14AEE">
        <w:trPr>
          <w:trHeight w:val="68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139AFDFD"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R-744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w:t>
            </w:r>
          </w:p>
        </w:tc>
        <w:tc>
          <w:tcPr>
            <w:tcW w:w="1985" w:type="dxa"/>
            <w:tcBorders>
              <w:left w:val="nil"/>
              <w:right w:val="nil"/>
            </w:tcBorders>
            <w:vAlign w:val="center"/>
          </w:tcPr>
          <w:p w14:paraId="3C0E820A"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1</w:t>
            </w:r>
          </w:p>
        </w:tc>
        <w:tc>
          <w:tcPr>
            <w:tcW w:w="2551" w:type="dxa"/>
            <w:tcBorders>
              <w:left w:val="nil"/>
              <w:right w:val="nil"/>
            </w:tcBorders>
            <w:vAlign w:val="center"/>
          </w:tcPr>
          <w:p w14:paraId="139F9D24"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e/kg Kältemittel</w:t>
            </w:r>
          </w:p>
        </w:tc>
        <w:tc>
          <w:tcPr>
            <w:tcW w:w="3167" w:type="dxa"/>
            <w:tcBorders>
              <w:left w:val="nil"/>
            </w:tcBorders>
            <w:vAlign w:val="center"/>
          </w:tcPr>
          <w:p w14:paraId="6D5C29F2"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Bundesamt für Wirtschaft und Ausfuhrkontrolle</w:t>
            </w:r>
          </w:p>
        </w:tc>
      </w:tr>
      <w:tr w:rsidR="00F14AEE" w:rsidRPr="00F14AEE" w14:paraId="32316F27" w14:textId="77777777" w:rsidTr="00F14AE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bottom w:val="none" w:sz="0" w:space="0" w:color="auto"/>
            </w:tcBorders>
            <w:vAlign w:val="center"/>
          </w:tcPr>
          <w:p w14:paraId="45B10F45"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R-600 (Butan)</w:t>
            </w:r>
          </w:p>
        </w:tc>
        <w:tc>
          <w:tcPr>
            <w:tcW w:w="1985" w:type="dxa"/>
            <w:tcBorders>
              <w:top w:val="none" w:sz="0" w:space="0" w:color="auto"/>
              <w:left w:val="nil"/>
              <w:bottom w:val="none" w:sz="0" w:space="0" w:color="auto"/>
              <w:right w:val="nil"/>
            </w:tcBorders>
            <w:vAlign w:val="center"/>
          </w:tcPr>
          <w:p w14:paraId="34A3A9D3"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4</w:t>
            </w:r>
          </w:p>
        </w:tc>
        <w:tc>
          <w:tcPr>
            <w:tcW w:w="2551" w:type="dxa"/>
            <w:tcBorders>
              <w:top w:val="none" w:sz="0" w:space="0" w:color="auto"/>
              <w:left w:val="nil"/>
              <w:bottom w:val="none" w:sz="0" w:space="0" w:color="auto"/>
              <w:right w:val="nil"/>
            </w:tcBorders>
            <w:vAlign w:val="center"/>
          </w:tcPr>
          <w:p w14:paraId="05B6E2BD"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e/kg Kältemittel</w:t>
            </w:r>
          </w:p>
        </w:tc>
        <w:tc>
          <w:tcPr>
            <w:tcW w:w="3167" w:type="dxa"/>
            <w:tcBorders>
              <w:top w:val="none" w:sz="0" w:space="0" w:color="auto"/>
              <w:left w:val="nil"/>
              <w:bottom w:val="none" w:sz="0" w:space="0" w:color="auto"/>
            </w:tcBorders>
            <w:vAlign w:val="center"/>
          </w:tcPr>
          <w:p w14:paraId="54253364"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Bundesamt für Wirtschaft und Ausfuhrkontrolle</w:t>
            </w:r>
          </w:p>
        </w:tc>
      </w:tr>
      <w:tr w:rsidR="00F14AEE" w:rsidRPr="00F14AEE" w14:paraId="3393835C" w14:textId="77777777" w:rsidTr="00F14AEE">
        <w:trPr>
          <w:trHeight w:val="68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2D81ED42"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R-600a (Isobutan)</w:t>
            </w:r>
          </w:p>
        </w:tc>
        <w:tc>
          <w:tcPr>
            <w:tcW w:w="1985" w:type="dxa"/>
            <w:tcBorders>
              <w:left w:val="nil"/>
              <w:right w:val="nil"/>
            </w:tcBorders>
            <w:vAlign w:val="center"/>
          </w:tcPr>
          <w:p w14:paraId="6C77B864"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3</w:t>
            </w:r>
          </w:p>
        </w:tc>
        <w:tc>
          <w:tcPr>
            <w:tcW w:w="2551" w:type="dxa"/>
            <w:tcBorders>
              <w:left w:val="nil"/>
              <w:right w:val="nil"/>
            </w:tcBorders>
            <w:vAlign w:val="center"/>
          </w:tcPr>
          <w:p w14:paraId="47E9D61B"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e/kg Kältemittel</w:t>
            </w:r>
          </w:p>
        </w:tc>
        <w:tc>
          <w:tcPr>
            <w:tcW w:w="3167" w:type="dxa"/>
            <w:tcBorders>
              <w:left w:val="nil"/>
            </w:tcBorders>
            <w:vAlign w:val="center"/>
          </w:tcPr>
          <w:p w14:paraId="70C7945C"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Bundesamt für Wirtschaft und Ausfuhrkontrolle</w:t>
            </w:r>
          </w:p>
        </w:tc>
      </w:tr>
      <w:tr w:rsidR="00F14AEE" w:rsidRPr="00F14AEE" w14:paraId="2A3F72B0" w14:textId="77777777" w:rsidTr="00F14AE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bottom w:val="none" w:sz="0" w:space="0" w:color="auto"/>
            </w:tcBorders>
            <w:vAlign w:val="center"/>
          </w:tcPr>
          <w:p w14:paraId="3D2336AA"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R-1270 (Propan)</w:t>
            </w:r>
          </w:p>
        </w:tc>
        <w:tc>
          <w:tcPr>
            <w:tcW w:w="1985" w:type="dxa"/>
            <w:tcBorders>
              <w:top w:val="none" w:sz="0" w:space="0" w:color="auto"/>
              <w:left w:val="nil"/>
              <w:bottom w:val="none" w:sz="0" w:space="0" w:color="auto"/>
              <w:right w:val="nil"/>
            </w:tcBorders>
            <w:vAlign w:val="center"/>
          </w:tcPr>
          <w:p w14:paraId="0AF4F439"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2</w:t>
            </w:r>
          </w:p>
        </w:tc>
        <w:tc>
          <w:tcPr>
            <w:tcW w:w="2551" w:type="dxa"/>
            <w:tcBorders>
              <w:top w:val="none" w:sz="0" w:space="0" w:color="auto"/>
              <w:left w:val="nil"/>
              <w:bottom w:val="none" w:sz="0" w:space="0" w:color="auto"/>
              <w:right w:val="nil"/>
            </w:tcBorders>
            <w:vAlign w:val="center"/>
          </w:tcPr>
          <w:p w14:paraId="7249E7BA"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e/kg Kältemittel</w:t>
            </w:r>
          </w:p>
        </w:tc>
        <w:tc>
          <w:tcPr>
            <w:tcW w:w="3167" w:type="dxa"/>
            <w:tcBorders>
              <w:top w:val="none" w:sz="0" w:space="0" w:color="auto"/>
              <w:left w:val="nil"/>
              <w:bottom w:val="none" w:sz="0" w:space="0" w:color="auto"/>
            </w:tcBorders>
            <w:vAlign w:val="center"/>
          </w:tcPr>
          <w:p w14:paraId="184BAD2E"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Bundesamt für Wirtschaft und Ausfuhrkontrolle</w:t>
            </w:r>
          </w:p>
        </w:tc>
      </w:tr>
      <w:tr w:rsidR="00F14AEE" w:rsidRPr="00F14AEE" w14:paraId="57D43892" w14:textId="77777777" w:rsidTr="00F14AEE">
        <w:trPr>
          <w:trHeight w:val="68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5F1F8D85"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R-290/R-600a</w:t>
            </w:r>
          </w:p>
        </w:tc>
        <w:tc>
          <w:tcPr>
            <w:tcW w:w="1985" w:type="dxa"/>
            <w:tcBorders>
              <w:left w:val="nil"/>
              <w:right w:val="nil"/>
            </w:tcBorders>
            <w:vAlign w:val="center"/>
          </w:tcPr>
          <w:p w14:paraId="58852160"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3</w:t>
            </w:r>
          </w:p>
        </w:tc>
        <w:tc>
          <w:tcPr>
            <w:tcW w:w="2551" w:type="dxa"/>
            <w:tcBorders>
              <w:left w:val="nil"/>
              <w:right w:val="nil"/>
            </w:tcBorders>
            <w:vAlign w:val="center"/>
          </w:tcPr>
          <w:p w14:paraId="065E3599"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e/kg Kältemittel</w:t>
            </w:r>
          </w:p>
        </w:tc>
        <w:tc>
          <w:tcPr>
            <w:tcW w:w="3167" w:type="dxa"/>
            <w:tcBorders>
              <w:left w:val="nil"/>
            </w:tcBorders>
            <w:vAlign w:val="center"/>
          </w:tcPr>
          <w:p w14:paraId="673ADA43"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Bundesamt für Wirtschaft und Ausfuhrkontrolle</w:t>
            </w:r>
          </w:p>
        </w:tc>
      </w:tr>
      <w:tr w:rsidR="00F14AEE" w:rsidRPr="00F14AEE" w14:paraId="7D9C3BA5" w14:textId="77777777" w:rsidTr="00F14AE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bottom w:val="none" w:sz="0" w:space="0" w:color="auto"/>
            </w:tcBorders>
            <w:vAlign w:val="center"/>
          </w:tcPr>
          <w:p w14:paraId="038B1907"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R-290/R-170</w:t>
            </w:r>
          </w:p>
        </w:tc>
        <w:tc>
          <w:tcPr>
            <w:tcW w:w="1985" w:type="dxa"/>
            <w:tcBorders>
              <w:top w:val="none" w:sz="0" w:space="0" w:color="auto"/>
              <w:left w:val="nil"/>
              <w:bottom w:val="none" w:sz="0" w:space="0" w:color="auto"/>
              <w:right w:val="nil"/>
            </w:tcBorders>
            <w:vAlign w:val="center"/>
          </w:tcPr>
          <w:p w14:paraId="0A4BC8CF"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3</w:t>
            </w:r>
          </w:p>
        </w:tc>
        <w:tc>
          <w:tcPr>
            <w:tcW w:w="2551" w:type="dxa"/>
            <w:tcBorders>
              <w:top w:val="none" w:sz="0" w:space="0" w:color="auto"/>
              <w:left w:val="nil"/>
              <w:bottom w:val="none" w:sz="0" w:space="0" w:color="auto"/>
              <w:right w:val="nil"/>
            </w:tcBorders>
            <w:vAlign w:val="center"/>
          </w:tcPr>
          <w:p w14:paraId="18636792"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e/kg Kältemittel</w:t>
            </w:r>
          </w:p>
        </w:tc>
        <w:tc>
          <w:tcPr>
            <w:tcW w:w="3167" w:type="dxa"/>
            <w:tcBorders>
              <w:top w:val="none" w:sz="0" w:space="0" w:color="auto"/>
              <w:left w:val="nil"/>
              <w:bottom w:val="none" w:sz="0" w:space="0" w:color="auto"/>
            </w:tcBorders>
            <w:vAlign w:val="center"/>
          </w:tcPr>
          <w:p w14:paraId="3889129F"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Bundesamt für Wirtschaft und Ausfuhrkontrolle</w:t>
            </w:r>
          </w:p>
        </w:tc>
      </w:tr>
      <w:tr w:rsidR="00F14AEE" w:rsidRPr="00F14AEE" w14:paraId="78550D69" w14:textId="77777777" w:rsidTr="00F14AEE">
        <w:trPr>
          <w:trHeight w:val="68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6DA919A2"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R-723 (DME/NH3)</w:t>
            </w:r>
          </w:p>
        </w:tc>
        <w:tc>
          <w:tcPr>
            <w:tcW w:w="1985" w:type="dxa"/>
            <w:tcBorders>
              <w:left w:val="nil"/>
              <w:right w:val="nil"/>
            </w:tcBorders>
            <w:vAlign w:val="center"/>
          </w:tcPr>
          <w:p w14:paraId="0B493CE3"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8</w:t>
            </w:r>
          </w:p>
        </w:tc>
        <w:tc>
          <w:tcPr>
            <w:tcW w:w="2551" w:type="dxa"/>
            <w:tcBorders>
              <w:left w:val="nil"/>
              <w:right w:val="nil"/>
            </w:tcBorders>
            <w:vAlign w:val="center"/>
          </w:tcPr>
          <w:p w14:paraId="13B18CA3"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e/kg Kältemittel</w:t>
            </w:r>
          </w:p>
        </w:tc>
        <w:tc>
          <w:tcPr>
            <w:tcW w:w="3167" w:type="dxa"/>
            <w:tcBorders>
              <w:left w:val="nil"/>
            </w:tcBorders>
            <w:vAlign w:val="center"/>
          </w:tcPr>
          <w:p w14:paraId="1D6CF739"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Bundesamt für Wirtschaft und Ausfuhrkontrolle</w:t>
            </w:r>
          </w:p>
        </w:tc>
      </w:tr>
      <w:tr w:rsidR="00F14AEE" w:rsidRPr="00F14AEE" w14:paraId="42182425" w14:textId="77777777" w:rsidTr="00F14AE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bottom w:val="none" w:sz="0" w:space="0" w:color="auto"/>
            </w:tcBorders>
            <w:vAlign w:val="center"/>
          </w:tcPr>
          <w:p w14:paraId="71F06ED3"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R-1234yf</w:t>
            </w:r>
          </w:p>
        </w:tc>
        <w:tc>
          <w:tcPr>
            <w:tcW w:w="1985" w:type="dxa"/>
            <w:tcBorders>
              <w:top w:val="none" w:sz="0" w:space="0" w:color="auto"/>
              <w:left w:val="nil"/>
              <w:bottom w:val="none" w:sz="0" w:space="0" w:color="auto"/>
              <w:right w:val="nil"/>
            </w:tcBorders>
            <w:vAlign w:val="center"/>
          </w:tcPr>
          <w:p w14:paraId="2FD89442"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1</w:t>
            </w:r>
          </w:p>
        </w:tc>
        <w:tc>
          <w:tcPr>
            <w:tcW w:w="2551" w:type="dxa"/>
            <w:tcBorders>
              <w:top w:val="none" w:sz="0" w:space="0" w:color="auto"/>
              <w:left w:val="nil"/>
              <w:bottom w:val="none" w:sz="0" w:space="0" w:color="auto"/>
              <w:right w:val="nil"/>
            </w:tcBorders>
            <w:vAlign w:val="center"/>
          </w:tcPr>
          <w:p w14:paraId="22BC6858"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e/kg Kältemittel</w:t>
            </w:r>
          </w:p>
        </w:tc>
        <w:tc>
          <w:tcPr>
            <w:tcW w:w="3167" w:type="dxa"/>
            <w:tcBorders>
              <w:top w:val="none" w:sz="0" w:space="0" w:color="auto"/>
              <w:left w:val="nil"/>
              <w:bottom w:val="none" w:sz="0" w:space="0" w:color="auto"/>
            </w:tcBorders>
            <w:vAlign w:val="center"/>
          </w:tcPr>
          <w:p w14:paraId="30FBAC92"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Bundesamt für Wirtschaft und Ausfuhrkontrolle</w:t>
            </w:r>
          </w:p>
        </w:tc>
      </w:tr>
      <w:tr w:rsidR="00F14AEE" w:rsidRPr="00F14AEE" w14:paraId="1024A8B3" w14:textId="77777777" w:rsidTr="00F14AEE">
        <w:trPr>
          <w:trHeight w:val="68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332F87BE"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R-1234ze</w:t>
            </w:r>
          </w:p>
        </w:tc>
        <w:tc>
          <w:tcPr>
            <w:tcW w:w="1985" w:type="dxa"/>
            <w:tcBorders>
              <w:left w:val="nil"/>
              <w:right w:val="nil"/>
            </w:tcBorders>
            <w:vAlign w:val="center"/>
          </w:tcPr>
          <w:p w14:paraId="417757DE"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1</w:t>
            </w:r>
          </w:p>
        </w:tc>
        <w:tc>
          <w:tcPr>
            <w:tcW w:w="2551" w:type="dxa"/>
            <w:tcBorders>
              <w:left w:val="nil"/>
              <w:right w:val="nil"/>
            </w:tcBorders>
            <w:vAlign w:val="center"/>
          </w:tcPr>
          <w:p w14:paraId="1A72C34E"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e/kg Kältemittel</w:t>
            </w:r>
          </w:p>
        </w:tc>
        <w:tc>
          <w:tcPr>
            <w:tcW w:w="3167" w:type="dxa"/>
            <w:tcBorders>
              <w:left w:val="nil"/>
            </w:tcBorders>
            <w:vAlign w:val="center"/>
          </w:tcPr>
          <w:p w14:paraId="3FBB5124"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Bundesamt für Wirtschaft und Ausfuhrkontrolle</w:t>
            </w:r>
          </w:p>
        </w:tc>
      </w:tr>
      <w:tr w:rsidR="00F14AEE" w:rsidRPr="00F14AEE" w14:paraId="191F5489" w14:textId="77777777" w:rsidTr="00F14AE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bottom w:val="none" w:sz="0" w:space="0" w:color="auto"/>
            </w:tcBorders>
            <w:vAlign w:val="center"/>
          </w:tcPr>
          <w:p w14:paraId="69688D9A"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R-1336mzz(Z)</w:t>
            </w:r>
          </w:p>
        </w:tc>
        <w:tc>
          <w:tcPr>
            <w:tcW w:w="1985" w:type="dxa"/>
            <w:tcBorders>
              <w:top w:val="none" w:sz="0" w:space="0" w:color="auto"/>
              <w:left w:val="nil"/>
              <w:bottom w:val="none" w:sz="0" w:space="0" w:color="auto"/>
              <w:right w:val="nil"/>
            </w:tcBorders>
            <w:vAlign w:val="center"/>
          </w:tcPr>
          <w:p w14:paraId="6B0D3E16"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2</w:t>
            </w:r>
          </w:p>
        </w:tc>
        <w:tc>
          <w:tcPr>
            <w:tcW w:w="2551" w:type="dxa"/>
            <w:tcBorders>
              <w:top w:val="none" w:sz="0" w:space="0" w:color="auto"/>
              <w:left w:val="nil"/>
              <w:bottom w:val="none" w:sz="0" w:space="0" w:color="auto"/>
              <w:right w:val="nil"/>
            </w:tcBorders>
            <w:vAlign w:val="center"/>
          </w:tcPr>
          <w:p w14:paraId="7613B678"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e/kg Kältemittel</w:t>
            </w:r>
          </w:p>
        </w:tc>
        <w:tc>
          <w:tcPr>
            <w:tcW w:w="3167" w:type="dxa"/>
            <w:tcBorders>
              <w:top w:val="none" w:sz="0" w:space="0" w:color="auto"/>
              <w:left w:val="nil"/>
              <w:bottom w:val="none" w:sz="0" w:space="0" w:color="auto"/>
            </w:tcBorders>
            <w:vAlign w:val="center"/>
          </w:tcPr>
          <w:p w14:paraId="6D4C09C2"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Bundesamt für Wirtschaft und Ausfuhrkontrolle</w:t>
            </w:r>
          </w:p>
        </w:tc>
      </w:tr>
      <w:tr w:rsidR="00F14AEE" w:rsidRPr="00F14AEE" w14:paraId="0FE4A643" w14:textId="77777777" w:rsidTr="00F14AEE">
        <w:trPr>
          <w:trHeight w:val="68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61FAC563"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R-846 (SF6)</w:t>
            </w:r>
          </w:p>
        </w:tc>
        <w:tc>
          <w:tcPr>
            <w:tcW w:w="1985" w:type="dxa"/>
            <w:tcBorders>
              <w:left w:val="nil"/>
              <w:right w:val="nil"/>
            </w:tcBorders>
            <w:vAlign w:val="center"/>
          </w:tcPr>
          <w:p w14:paraId="6C735AF4"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26 087</w:t>
            </w:r>
          </w:p>
        </w:tc>
        <w:tc>
          <w:tcPr>
            <w:tcW w:w="2551" w:type="dxa"/>
            <w:tcBorders>
              <w:left w:val="nil"/>
              <w:right w:val="nil"/>
            </w:tcBorders>
            <w:vAlign w:val="center"/>
          </w:tcPr>
          <w:p w14:paraId="20752360"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e/kg Kältemittel</w:t>
            </w:r>
          </w:p>
        </w:tc>
        <w:tc>
          <w:tcPr>
            <w:tcW w:w="3167" w:type="dxa"/>
            <w:tcBorders>
              <w:left w:val="nil"/>
            </w:tcBorders>
            <w:vAlign w:val="center"/>
          </w:tcPr>
          <w:p w14:paraId="48DAE088"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Bundesamt für Wirtschaft und Ausfuhrkontrolle</w:t>
            </w:r>
          </w:p>
        </w:tc>
      </w:tr>
      <w:tr w:rsidR="00F14AEE" w:rsidRPr="00F14AEE" w14:paraId="0C8F3D73" w14:textId="77777777" w:rsidTr="00F14AE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bottom w:val="none" w:sz="0" w:space="0" w:color="auto"/>
            </w:tcBorders>
            <w:vAlign w:val="center"/>
          </w:tcPr>
          <w:p w14:paraId="51CB1E8C"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Sonstiges</w:t>
            </w:r>
          </w:p>
        </w:tc>
        <w:tc>
          <w:tcPr>
            <w:tcW w:w="1985" w:type="dxa"/>
            <w:tcBorders>
              <w:top w:val="none" w:sz="0" w:space="0" w:color="auto"/>
              <w:left w:val="nil"/>
              <w:bottom w:val="none" w:sz="0" w:space="0" w:color="auto"/>
              <w:right w:val="nil"/>
            </w:tcBorders>
            <w:vAlign w:val="center"/>
          </w:tcPr>
          <w:p w14:paraId="785FC243"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3 098</w:t>
            </w:r>
          </w:p>
        </w:tc>
        <w:tc>
          <w:tcPr>
            <w:tcW w:w="2551" w:type="dxa"/>
            <w:tcBorders>
              <w:top w:val="none" w:sz="0" w:space="0" w:color="auto"/>
              <w:left w:val="nil"/>
              <w:bottom w:val="none" w:sz="0" w:space="0" w:color="auto"/>
              <w:right w:val="nil"/>
            </w:tcBorders>
            <w:vAlign w:val="center"/>
          </w:tcPr>
          <w:p w14:paraId="0CAC89A4"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e/kg Kältemittel</w:t>
            </w:r>
          </w:p>
        </w:tc>
        <w:tc>
          <w:tcPr>
            <w:tcW w:w="3167" w:type="dxa"/>
            <w:tcBorders>
              <w:top w:val="none" w:sz="0" w:space="0" w:color="auto"/>
              <w:left w:val="nil"/>
              <w:bottom w:val="none" w:sz="0" w:space="0" w:color="auto"/>
            </w:tcBorders>
            <w:vAlign w:val="center"/>
          </w:tcPr>
          <w:p w14:paraId="52291173"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Eigene Berechnungen (eza!)</w:t>
            </w:r>
          </w:p>
        </w:tc>
      </w:tr>
    </w:tbl>
    <w:p w14:paraId="6E3521FE" w14:textId="77777777" w:rsidR="00815200" w:rsidRPr="00F14AEE" w:rsidRDefault="00815200" w:rsidP="00815200">
      <w:pPr>
        <w:spacing w:line="276" w:lineRule="auto"/>
        <w:rPr>
          <w:rFonts w:asciiTheme="minorHAnsi" w:hAnsiTheme="minorHAnsi" w:cstheme="minorHAnsi"/>
          <w:color w:val="595959" w:themeColor="text1" w:themeTint="A6"/>
        </w:rPr>
      </w:pPr>
    </w:p>
    <w:p w14:paraId="0765F67A" w14:textId="77777777" w:rsidR="00815200" w:rsidRPr="00F14AEE" w:rsidRDefault="00815200" w:rsidP="00815200">
      <w:pPr>
        <w:spacing w:line="276" w:lineRule="auto"/>
        <w:rPr>
          <w:rFonts w:asciiTheme="minorHAnsi" w:hAnsiTheme="minorHAnsi" w:cstheme="minorHAnsi"/>
          <w:color w:val="595959" w:themeColor="text1" w:themeTint="A6"/>
        </w:rPr>
      </w:pPr>
    </w:p>
    <w:p w14:paraId="6DAD5AB1" w14:textId="77777777" w:rsidR="00815200" w:rsidRPr="00F14AEE" w:rsidRDefault="00815200" w:rsidP="00815200">
      <w:pPr>
        <w:spacing w:line="276" w:lineRule="auto"/>
        <w:rPr>
          <w:rFonts w:asciiTheme="minorHAnsi" w:hAnsiTheme="minorHAnsi" w:cstheme="minorHAnsi"/>
          <w:b/>
          <w:bCs/>
          <w:color w:val="595959" w:themeColor="text1" w:themeTint="A6"/>
          <w:sz w:val="22"/>
          <w:szCs w:val="22"/>
        </w:rPr>
      </w:pPr>
      <w:r w:rsidRPr="00F14AEE">
        <w:rPr>
          <w:rFonts w:asciiTheme="minorHAnsi" w:hAnsiTheme="minorHAnsi" w:cstheme="minorHAnsi"/>
          <w:b/>
          <w:bCs/>
          <w:color w:val="595959" w:themeColor="text1" w:themeTint="A6"/>
          <w:sz w:val="22"/>
          <w:szCs w:val="22"/>
        </w:rPr>
        <w:t>Wasser</w:t>
      </w:r>
    </w:p>
    <w:p w14:paraId="2E7D373B" w14:textId="77777777" w:rsidR="00815200" w:rsidRPr="00F14AEE" w:rsidRDefault="00815200" w:rsidP="00815200">
      <w:pPr>
        <w:spacing w:line="276" w:lineRule="auto"/>
        <w:rPr>
          <w:rFonts w:asciiTheme="minorHAnsi" w:hAnsiTheme="minorHAnsi" w:cstheme="minorHAnsi"/>
          <w:color w:val="595959" w:themeColor="text1" w:themeTint="A6"/>
        </w:rPr>
      </w:pPr>
    </w:p>
    <w:tbl>
      <w:tblPr>
        <w:tblStyle w:val="Listentabelle3Akzent4"/>
        <w:tblW w:w="996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9"/>
        <w:gridCol w:w="1862"/>
        <w:gridCol w:w="2157"/>
        <w:gridCol w:w="3278"/>
      </w:tblGrid>
      <w:tr w:rsidR="00F14AEE" w:rsidRPr="00F14AEE" w14:paraId="43ED3DC2" w14:textId="77777777" w:rsidTr="00F14AEE">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2669"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D9D9D9" w:themeFill="background1" w:themeFillShade="D9"/>
          </w:tcPr>
          <w:p w14:paraId="14BCA0E3" w14:textId="77777777" w:rsidR="00815200" w:rsidRPr="00F14AEE" w:rsidRDefault="00815200" w:rsidP="00E128A6">
            <w:pPr>
              <w:spacing w:line="276" w:lineRule="auto"/>
              <w:rPr>
                <w:rFonts w:cstheme="minorHAnsi"/>
                <w:color w:val="595959" w:themeColor="text1" w:themeTint="A6"/>
                <w:sz w:val="20"/>
                <w:szCs w:val="20"/>
              </w:rPr>
            </w:pPr>
          </w:p>
        </w:tc>
        <w:tc>
          <w:tcPr>
            <w:tcW w:w="1862" w:type="dxa"/>
            <w:tcBorders>
              <w:top w:val="single" w:sz="4" w:space="0" w:color="BFBFBF" w:themeColor="background1" w:themeShade="BF"/>
              <w:left w:val="nil"/>
              <w:bottom w:val="single" w:sz="4" w:space="0" w:color="BFBFBF" w:themeColor="background1" w:themeShade="BF"/>
              <w:right w:val="nil"/>
            </w:tcBorders>
            <w:shd w:val="clear" w:color="auto" w:fill="D9D9D9" w:themeFill="background1" w:themeFillShade="D9"/>
            <w:vAlign w:val="center"/>
          </w:tcPr>
          <w:p w14:paraId="2374DEC3" w14:textId="77777777" w:rsidR="00815200" w:rsidRPr="00F14AEE" w:rsidRDefault="00815200" w:rsidP="00E128A6">
            <w:pPr>
              <w:spacing w:line="276" w:lineRule="auto"/>
              <w:cnfStyle w:val="100000000000" w:firstRow="1"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Emissionsfaktor</w:t>
            </w:r>
          </w:p>
        </w:tc>
        <w:tc>
          <w:tcPr>
            <w:tcW w:w="2157" w:type="dxa"/>
            <w:tcBorders>
              <w:top w:val="single" w:sz="4" w:space="0" w:color="BFBFBF" w:themeColor="background1" w:themeShade="BF"/>
              <w:left w:val="nil"/>
              <w:bottom w:val="single" w:sz="4" w:space="0" w:color="BFBFBF" w:themeColor="background1" w:themeShade="BF"/>
              <w:right w:val="nil"/>
            </w:tcBorders>
            <w:shd w:val="clear" w:color="auto" w:fill="D9D9D9" w:themeFill="background1" w:themeFillShade="D9"/>
            <w:vAlign w:val="center"/>
          </w:tcPr>
          <w:p w14:paraId="55929E74" w14:textId="77777777" w:rsidR="00815200" w:rsidRPr="00F14AEE" w:rsidRDefault="00815200" w:rsidP="00E128A6">
            <w:pPr>
              <w:spacing w:line="276" w:lineRule="auto"/>
              <w:cnfStyle w:val="100000000000" w:firstRow="1"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Einheit</w:t>
            </w:r>
          </w:p>
        </w:tc>
        <w:tc>
          <w:tcPr>
            <w:tcW w:w="327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74D5AA25" w14:textId="77777777" w:rsidR="00815200" w:rsidRPr="00F14AEE" w:rsidRDefault="00815200" w:rsidP="00E128A6">
            <w:pPr>
              <w:spacing w:line="276" w:lineRule="auto"/>
              <w:cnfStyle w:val="100000000000" w:firstRow="1"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Quelle</w:t>
            </w:r>
          </w:p>
        </w:tc>
      </w:tr>
      <w:tr w:rsidR="00F14AEE" w:rsidRPr="00F14AEE" w14:paraId="51A42FAB" w14:textId="77777777" w:rsidTr="00F14AEE">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669" w:type="dxa"/>
            <w:tcBorders>
              <w:top w:val="single" w:sz="4" w:space="0" w:color="BFBFBF" w:themeColor="background1" w:themeShade="BF"/>
              <w:bottom w:val="none" w:sz="0" w:space="0" w:color="auto"/>
            </w:tcBorders>
            <w:shd w:val="clear" w:color="auto" w:fill="auto"/>
            <w:vAlign w:val="center"/>
          </w:tcPr>
          <w:p w14:paraId="7F67201A" w14:textId="77777777" w:rsidR="00815200" w:rsidRPr="00F14AEE" w:rsidRDefault="00815200" w:rsidP="00E128A6">
            <w:pPr>
              <w:spacing w:line="276" w:lineRule="auto"/>
              <w:rPr>
                <w:rFonts w:cstheme="minorHAnsi"/>
                <w:b w:val="0"/>
                <w:bCs w:val="0"/>
                <w:color w:val="595959" w:themeColor="text1" w:themeTint="A6"/>
                <w:sz w:val="20"/>
                <w:szCs w:val="20"/>
              </w:rPr>
            </w:pPr>
            <w:r w:rsidRPr="00F14AEE">
              <w:rPr>
                <w:rFonts w:cstheme="minorHAnsi"/>
                <w:color w:val="595959" w:themeColor="text1" w:themeTint="A6"/>
                <w:sz w:val="20"/>
                <w:szCs w:val="20"/>
              </w:rPr>
              <w:t xml:space="preserve">Leitungswasser </w:t>
            </w:r>
          </w:p>
          <w:p w14:paraId="3247837A"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(Frisch- und Abwasser)</w:t>
            </w:r>
          </w:p>
        </w:tc>
        <w:tc>
          <w:tcPr>
            <w:tcW w:w="1862" w:type="dxa"/>
            <w:tcBorders>
              <w:top w:val="single" w:sz="4" w:space="0" w:color="BFBFBF" w:themeColor="background1" w:themeShade="BF"/>
              <w:left w:val="nil"/>
              <w:bottom w:val="none" w:sz="0" w:space="0" w:color="auto"/>
              <w:right w:val="nil"/>
            </w:tcBorders>
            <w:vAlign w:val="center"/>
          </w:tcPr>
          <w:p w14:paraId="7C8BA6E0"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0,421</w:t>
            </w:r>
          </w:p>
        </w:tc>
        <w:tc>
          <w:tcPr>
            <w:tcW w:w="2157" w:type="dxa"/>
            <w:tcBorders>
              <w:top w:val="single" w:sz="4" w:space="0" w:color="BFBFBF" w:themeColor="background1" w:themeShade="BF"/>
              <w:left w:val="nil"/>
              <w:bottom w:val="none" w:sz="0" w:space="0" w:color="auto"/>
              <w:right w:val="nil"/>
            </w:tcBorders>
            <w:vAlign w:val="center"/>
          </w:tcPr>
          <w:p w14:paraId="148DCB20" w14:textId="77777777" w:rsidR="00815200" w:rsidRPr="00F14AEE" w:rsidRDefault="00815200" w:rsidP="00E128A6">
            <w:pPr>
              <w:spacing w:line="276" w:lineRule="auto"/>
              <w:ind w:left="31"/>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e/m³</w:t>
            </w:r>
          </w:p>
        </w:tc>
        <w:tc>
          <w:tcPr>
            <w:tcW w:w="3278" w:type="dxa"/>
            <w:tcBorders>
              <w:top w:val="single" w:sz="4" w:space="0" w:color="BFBFBF" w:themeColor="background1" w:themeShade="BF"/>
              <w:left w:val="nil"/>
              <w:bottom w:val="none" w:sz="0" w:space="0" w:color="auto"/>
            </w:tcBorders>
            <w:vAlign w:val="center"/>
          </w:tcPr>
          <w:p w14:paraId="1EB645E5" w14:textId="77777777" w:rsidR="00815200" w:rsidRPr="00F14AEE" w:rsidRDefault="00815200" w:rsidP="00E128A6">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Defra, 2021</w:t>
            </w:r>
          </w:p>
        </w:tc>
      </w:tr>
      <w:tr w:rsidR="00F14AEE" w:rsidRPr="00F14AEE" w14:paraId="51714B48" w14:textId="77777777" w:rsidTr="00F14AEE">
        <w:trPr>
          <w:trHeight w:val="782"/>
        </w:trPr>
        <w:tc>
          <w:tcPr>
            <w:cnfStyle w:val="001000000000" w:firstRow="0" w:lastRow="0" w:firstColumn="1" w:lastColumn="0" w:oddVBand="0" w:evenVBand="0" w:oddHBand="0" w:evenHBand="0" w:firstRowFirstColumn="0" w:firstRowLastColumn="0" w:lastRowFirstColumn="0" w:lastRowLastColumn="0"/>
            <w:tcW w:w="2669" w:type="dxa"/>
            <w:vAlign w:val="center"/>
          </w:tcPr>
          <w:p w14:paraId="22C585EB" w14:textId="77777777" w:rsidR="00815200" w:rsidRPr="00F14AEE" w:rsidRDefault="00815200" w:rsidP="00E128A6">
            <w:pPr>
              <w:spacing w:line="276" w:lineRule="auto"/>
              <w:rPr>
                <w:rFonts w:cstheme="minorHAnsi"/>
                <w:b w:val="0"/>
                <w:bCs w:val="0"/>
                <w:color w:val="595959" w:themeColor="text1" w:themeTint="A6"/>
                <w:sz w:val="20"/>
                <w:szCs w:val="20"/>
              </w:rPr>
            </w:pPr>
            <w:r w:rsidRPr="00F14AEE">
              <w:rPr>
                <w:rFonts w:cstheme="minorHAnsi"/>
                <w:color w:val="595959" w:themeColor="text1" w:themeTint="A6"/>
                <w:sz w:val="20"/>
                <w:szCs w:val="20"/>
              </w:rPr>
              <w:t>Regenwassernutzung</w:t>
            </w:r>
          </w:p>
          <w:p w14:paraId="0EAF5733" w14:textId="77777777" w:rsidR="00815200" w:rsidRPr="00F14AEE" w:rsidRDefault="00815200" w:rsidP="00E128A6">
            <w:pPr>
              <w:spacing w:line="276" w:lineRule="auto"/>
              <w:rPr>
                <w:rFonts w:cstheme="minorHAnsi"/>
                <w:color w:val="595959" w:themeColor="text1" w:themeTint="A6"/>
                <w:sz w:val="20"/>
                <w:szCs w:val="20"/>
              </w:rPr>
            </w:pPr>
            <w:r w:rsidRPr="00F14AEE">
              <w:rPr>
                <w:rFonts w:cstheme="minorHAnsi"/>
                <w:color w:val="595959" w:themeColor="text1" w:themeTint="A6"/>
                <w:sz w:val="20"/>
                <w:szCs w:val="20"/>
              </w:rPr>
              <w:t>(Abwasser)</w:t>
            </w:r>
          </w:p>
        </w:tc>
        <w:tc>
          <w:tcPr>
            <w:tcW w:w="1862" w:type="dxa"/>
            <w:tcBorders>
              <w:left w:val="nil"/>
              <w:right w:val="nil"/>
            </w:tcBorders>
            <w:vAlign w:val="center"/>
          </w:tcPr>
          <w:p w14:paraId="77B0F64C"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0,272</w:t>
            </w:r>
          </w:p>
        </w:tc>
        <w:tc>
          <w:tcPr>
            <w:tcW w:w="2157" w:type="dxa"/>
            <w:tcBorders>
              <w:left w:val="nil"/>
              <w:right w:val="nil"/>
            </w:tcBorders>
            <w:vAlign w:val="center"/>
          </w:tcPr>
          <w:p w14:paraId="5AE5B958"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kg CO</w:t>
            </w:r>
            <w:r w:rsidRPr="00F14AEE">
              <w:rPr>
                <w:rFonts w:cstheme="minorHAnsi"/>
                <w:color w:val="595959" w:themeColor="text1" w:themeTint="A6"/>
                <w:sz w:val="20"/>
                <w:szCs w:val="20"/>
                <w:vertAlign w:val="subscript"/>
              </w:rPr>
              <w:t>2</w:t>
            </w:r>
            <w:r w:rsidRPr="00F14AEE">
              <w:rPr>
                <w:rFonts w:cstheme="minorHAnsi"/>
                <w:color w:val="595959" w:themeColor="text1" w:themeTint="A6"/>
                <w:sz w:val="20"/>
                <w:szCs w:val="20"/>
              </w:rPr>
              <w:t>e/m³</w:t>
            </w:r>
          </w:p>
        </w:tc>
        <w:tc>
          <w:tcPr>
            <w:tcW w:w="3278" w:type="dxa"/>
            <w:tcBorders>
              <w:left w:val="nil"/>
            </w:tcBorders>
            <w:vAlign w:val="center"/>
          </w:tcPr>
          <w:p w14:paraId="3A044900" w14:textId="77777777" w:rsidR="00815200" w:rsidRPr="00F14AEE" w:rsidRDefault="00815200" w:rsidP="00E128A6">
            <w:pPr>
              <w:spacing w:line="276" w:lineRule="auto"/>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sz w:val="20"/>
                <w:szCs w:val="20"/>
              </w:rPr>
            </w:pPr>
            <w:r w:rsidRPr="00F14AEE">
              <w:rPr>
                <w:rFonts w:cstheme="minorHAnsi"/>
                <w:color w:val="595959" w:themeColor="text1" w:themeTint="A6"/>
                <w:sz w:val="20"/>
                <w:szCs w:val="20"/>
              </w:rPr>
              <w:t>Defra, 2021</w:t>
            </w:r>
          </w:p>
        </w:tc>
      </w:tr>
    </w:tbl>
    <w:p w14:paraId="56B3E2C6" w14:textId="77777777" w:rsidR="008A7F10" w:rsidRPr="00F14AEE" w:rsidRDefault="008A7F10" w:rsidP="002A0C95">
      <w:pPr>
        <w:rPr>
          <w:rFonts w:asciiTheme="minorHAnsi" w:hAnsiTheme="minorHAnsi" w:cstheme="minorHAnsi"/>
          <w:b/>
          <w:bCs/>
          <w:color w:val="595959" w:themeColor="text1" w:themeTint="A6"/>
          <w:sz w:val="22"/>
          <w:szCs w:val="22"/>
        </w:rPr>
      </w:pPr>
    </w:p>
    <w:sectPr w:rsidR="008A7F10" w:rsidRPr="00F14AEE">
      <w:pgSz w:w="11905" w:h="16837"/>
      <w:pgMar w:top="2007" w:right="1077" w:bottom="1440" w:left="107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E2663" w14:textId="77777777" w:rsidR="00666B47" w:rsidRDefault="00666B47">
      <w:r>
        <w:separator/>
      </w:r>
    </w:p>
  </w:endnote>
  <w:endnote w:type="continuationSeparator" w:id="0">
    <w:p w14:paraId="73C9BA18" w14:textId="77777777" w:rsidR="00666B47" w:rsidRDefault="00666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Medium">
    <w:altName w:val="Arial"/>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BDE53" w14:textId="77777777" w:rsidR="00BC70B6" w:rsidRDefault="00BC70B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10" w:type="dxa"/>
      <w:tblCellMar>
        <w:left w:w="10" w:type="dxa"/>
        <w:right w:w="10" w:type="dxa"/>
      </w:tblCellMar>
      <w:tblLook w:val="04A0" w:firstRow="1" w:lastRow="0" w:firstColumn="1" w:lastColumn="0" w:noHBand="0" w:noVBand="1"/>
    </w:tblPr>
    <w:tblGrid>
      <w:gridCol w:w="1550"/>
      <w:gridCol w:w="8201"/>
    </w:tblGrid>
    <w:tr w:rsidR="00E128A6" w14:paraId="33126588" w14:textId="77777777">
      <w:tc>
        <w:tcPr>
          <w:tcW w:w="0" w:type="auto"/>
          <w:vAlign w:val="bottom"/>
        </w:tcPr>
        <w:p w14:paraId="7BB2211A" w14:textId="64A3EEC9" w:rsidR="00E128A6" w:rsidRPr="008C219E" w:rsidRDefault="00E128A6">
          <w:pPr>
            <w:rPr>
              <w:rFonts w:asciiTheme="minorHAnsi" w:hAnsiTheme="minorHAnsi" w:cstheme="minorHAnsi"/>
            </w:rPr>
          </w:pPr>
          <w:r w:rsidRPr="008C219E">
            <w:rPr>
              <w:rFonts w:asciiTheme="minorHAnsi" w:hAnsiTheme="minorHAnsi" w:cstheme="minorHAnsi"/>
            </w:rPr>
            <w:t xml:space="preserve">Seite </w:t>
          </w:r>
          <w:r w:rsidRPr="008C219E">
            <w:rPr>
              <w:rFonts w:asciiTheme="minorHAnsi" w:hAnsiTheme="minorHAnsi" w:cstheme="minorHAnsi"/>
            </w:rPr>
            <w:fldChar w:fldCharType="begin"/>
          </w:r>
          <w:r w:rsidRPr="008C219E">
            <w:rPr>
              <w:rFonts w:asciiTheme="minorHAnsi" w:hAnsiTheme="minorHAnsi" w:cstheme="minorHAnsi"/>
            </w:rPr>
            <w:instrText>PAGE</w:instrText>
          </w:r>
          <w:r w:rsidRPr="008C219E">
            <w:rPr>
              <w:rFonts w:asciiTheme="minorHAnsi" w:hAnsiTheme="minorHAnsi" w:cstheme="minorHAnsi"/>
            </w:rPr>
            <w:fldChar w:fldCharType="separate"/>
          </w:r>
          <w:r w:rsidR="004B4DE1">
            <w:rPr>
              <w:rFonts w:asciiTheme="minorHAnsi" w:hAnsiTheme="minorHAnsi" w:cstheme="minorHAnsi"/>
              <w:noProof/>
            </w:rPr>
            <w:t>5</w:t>
          </w:r>
          <w:r w:rsidRPr="008C219E">
            <w:rPr>
              <w:rFonts w:asciiTheme="minorHAnsi" w:hAnsiTheme="minorHAnsi" w:cstheme="minorHAnsi"/>
            </w:rPr>
            <w:fldChar w:fldCharType="end"/>
          </w:r>
        </w:p>
      </w:tc>
      <w:tc>
        <w:tcPr>
          <w:tcW w:w="0" w:type="auto"/>
        </w:tcPr>
        <w:p w14:paraId="7BACE677" w14:textId="218CCBAA" w:rsidR="00E128A6" w:rsidRDefault="00E128A6">
          <w:pPr>
            <w:jc w:val="right"/>
          </w:pPr>
          <w:r>
            <w:rPr>
              <w:noProof/>
              <w:lang w:val="de-DE"/>
            </w:rPr>
            <w:drawing>
              <wp:inline distT="0" distB="0" distL="0" distR="0" wp14:anchorId="029D03EF" wp14:editId="42D286DE">
                <wp:extent cx="1905000" cy="266700"/>
                <wp:effectExtent l="0" t="0" r="0" b="0"/>
                <wp:docPr id="1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266700"/>
                        </a:xfrm>
                        <a:prstGeom prst="rect">
                          <a:avLst/>
                        </a:prstGeom>
                        <a:noFill/>
                        <a:ln>
                          <a:noFill/>
                        </a:ln>
                      </pic:spPr>
                    </pic:pic>
                  </a:graphicData>
                </a:graphic>
              </wp:inline>
            </w:drawing>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A34A2" w14:textId="77777777" w:rsidR="00BC70B6" w:rsidRDefault="00BC70B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7F098F" w14:textId="77777777" w:rsidR="00666B47" w:rsidRDefault="00666B47">
      <w:r>
        <w:separator/>
      </w:r>
    </w:p>
  </w:footnote>
  <w:footnote w:type="continuationSeparator" w:id="0">
    <w:p w14:paraId="6893B91D" w14:textId="77777777" w:rsidR="00666B47" w:rsidRDefault="00666B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61144" w14:textId="77777777" w:rsidR="00BC70B6" w:rsidRDefault="00BC70B6">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9DB56" w14:textId="34F005C5" w:rsidR="00E128A6" w:rsidRDefault="00E128A6">
    <w:pPr>
      <w:jc w:val="right"/>
    </w:pPr>
    <w:r>
      <w:rPr>
        <w:noProof/>
        <w:lang w:val="de-DE"/>
      </w:rPr>
      <w:drawing>
        <wp:inline distT="0" distB="0" distL="0" distR="0" wp14:anchorId="771A387F" wp14:editId="244514C5">
          <wp:extent cx="504000" cy="50400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504000" cy="504000"/>
                  </a:xfrm>
                  <a:prstGeom prst="rect">
                    <a:avLst/>
                  </a:prstGeom>
                </pic:spPr>
              </pic:pic>
            </a:graphicData>
          </a:graphic>
        </wp:inline>
      </w:drawing>
    </w:r>
    <w:r>
      <w:rPr>
        <w:noProof/>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49A60" w14:textId="0A93EF62" w:rsidR="00E128A6" w:rsidRDefault="00E128A6">
    <w:pPr>
      <w:jc w:val="right"/>
    </w:pPr>
    <w:r w:rsidRPr="00143D68">
      <w:rPr>
        <w:noProof/>
        <w:lang w:val="de-DE"/>
      </w:rPr>
      <w:drawing>
        <wp:anchor distT="0" distB="0" distL="114300" distR="114300" simplePos="0" relativeHeight="251660288" behindDoc="0" locked="0" layoutInCell="1" allowOverlap="1" wp14:anchorId="1341750A" wp14:editId="5FF4BD58">
          <wp:simplePos x="0" y="0"/>
          <wp:positionH relativeFrom="margin">
            <wp:align>right</wp:align>
          </wp:positionH>
          <wp:positionV relativeFrom="paragraph">
            <wp:posOffset>10795</wp:posOffset>
          </wp:positionV>
          <wp:extent cx="504000" cy="504000"/>
          <wp:effectExtent l="0" t="0" r="0" b="0"/>
          <wp:wrapThrough wrapText="bothSides">
            <wp:wrapPolygon edited="0">
              <wp:start x="4903" y="0"/>
              <wp:lineTo x="0" y="3269"/>
              <wp:lineTo x="0" y="17160"/>
              <wp:lineTo x="4903" y="20429"/>
              <wp:lineTo x="15526" y="20429"/>
              <wp:lineTo x="20429" y="17160"/>
              <wp:lineTo x="20429" y="3269"/>
              <wp:lineTo x="15526" y="0"/>
              <wp:lineTo x="4903" y="0"/>
            </wp:wrapPolygon>
          </wp:wrapThrough>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04000" cy="504000"/>
                  </a:xfrm>
                  <a:prstGeom prst="rect">
                    <a:avLst/>
                  </a:prstGeom>
                </pic:spPr>
              </pic:pic>
            </a:graphicData>
          </a:graphic>
        </wp:anchor>
      </w:drawing>
    </w:r>
    <w:r>
      <w:rPr>
        <w:noProof/>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521BB" w14:textId="37820531" w:rsidR="00E128A6" w:rsidRDefault="00E128A6">
    <w:pPr>
      <w:jc w:val="right"/>
    </w:pPr>
    <w:r>
      <w:rPr>
        <w:noProof/>
        <w:lang w:val="de-DE"/>
      </w:rPr>
      <w:drawing>
        <wp:anchor distT="0" distB="0" distL="114300" distR="114300" simplePos="0" relativeHeight="251664384" behindDoc="0" locked="0" layoutInCell="1" allowOverlap="1" wp14:anchorId="1FE0CAE0" wp14:editId="0AF74031">
          <wp:simplePos x="0" y="0"/>
          <wp:positionH relativeFrom="column">
            <wp:posOffset>5069205</wp:posOffset>
          </wp:positionH>
          <wp:positionV relativeFrom="paragraph">
            <wp:posOffset>9525</wp:posOffset>
          </wp:positionV>
          <wp:extent cx="504000" cy="504000"/>
          <wp:effectExtent l="0" t="0" r="0" b="0"/>
          <wp:wrapThrough wrapText="bothSides">
            <wp:wrapPolygon edited="0">
              <wp:start x="0" y="0"/>
              <wp:lineTo x="0" y="20429"/>
              <wp:lineTo x="20429" y="20429"/>
              <wp:lineTo x="20429" y="0"/>
              <wp:lineTo x="0" y="0"/>
            </wp:wrapPolygon>
          </wp:wrapThrough>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44"/>
                  <pic:cNvPicPr/>
                </pic:nvPicPr>
                <pic:blipFill>
                  <a:blip r:embed="rId1">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anchor>
      </w:drawing>
    </w:r>
    <w:r w:rsidRPr="00143D68">
      <w:rPr>
        <w:noProof/>
        <w:lang w:val="de-DE"/>
      </w:rPr>
      <w:drawing>
        <wp:anchor distT="0" distB="0" distL="114300" distR="114300" simplePos="0" relativeHeight="251665408" behindDoc="0" locked="0" layoutInCell="1" allowOverlap="1" wp14:anchorId="09EFA6E3" wp14:editId="1A36F24A">
          <wp:simplePos x="0" y="0"/>
          <wp:positionH relativeFrom="margin">
            <wp:align>right</wp:align>
          </wp:positionH>
          <wp:positionV relativeFrom="paragraph">
            <wp:posOffset>19050</wp:posOffset>
          </wp:positionV>
          <wp:extent cx="503555" cy="503555"/>
          <wp:effectExtent l="0" t="0" r="0" b="0"/>
          <wp:wrapNone/>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503555" cy="503555"/>
                  </a:xfrm>
                  <a:prstGeom prst="rect">
                    <a:avLst/>
                  </a:prstGeom>
                </pic:spPr>
              </pic:pic>
            </a:graphicData>
          </a:graphic>
        </wp:anchor>
      </w:drawing>
    </w:r>
    <w:r>
      <w:rPr>
        <w:noProof/>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47F18" w14:textId="66B2817F" w:rsidR="00E128A6" w:rsidRDefault="00E128A6">
    <w:pPr>
      <w:jc w:val="right"/>
    </w:pPr>
    <w:r>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76729" w14:textId="707230C1" w:rsidR="00E128A6" w:rsidRDefault="00E128A6">
    <w:pPr>
      <w:jc w:val="right"/>
    </w:pPr>
    <w:r>
      <w:rPr>
        <w:noProof/>
        <w:lang w:val="de-DE"/>
      </w:rPr>
      <w:drawing>
        <wp:inline distT="0" distB="0" distL="0" distR="0" wp14:anchorId="26541457" wp14:editId="67C44AB0">
          <wp:extent cx="1905000" cy="495300"/>
          <wp:effectExtent l="0" t="0" r="0" b="0"/>
          <wp:docPr id="1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4953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7CDC6" w14:textId="77777777" w:rsidR="00BC70B6" w:rsidRDefault="00BC70B6">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F5446" w14:textId="362B7625" w:rsidR="00E128A6" w:rsidRDefault="00E128A6">
    <w:pPr>
      <w:jc w:val="right"/>
    </w:pPr>
    <w:r>
      <w:rPr>
        <w:noProof/>
      </w:rPr>
      <w:t xml:space="preserve"> </w:t>
    </w:r>
    <w:r>
      <w:rPr>
        <w:noProof/>
        <w:lang w:val="de-DE"/>
      </w:rPr>
      <w:drawing>
        <wp:inline distT="0" distB="0" distL="0" distR="0" wp14:anchorId="3C603F4F" wp14:editId="536999AE">
          <wp:extent cx="1905000" cy="4953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49530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BECEB" w14:textId="71460D66" w:rsidR="00E128A6" w:rsidRDefault="00E128A6">
    <w:pPr>
      <w:jc w:val="right"/>
    </w:pPr>
    <w:r>
      <w:rPr>
        <w:noProof/>
        <w:lang w:val="de-DE"/>
      </w:rPr>
      <w:drawing>
        <wp:anchor distT="0" distB="0" distL="114300" distR="114300" simplePos="0" relativeHeight="251663360" behindDoc="0" locked="0" layoutInCell="1" allowOverlap="1" wp14:anchorId="277D045B" wp14:editId="3462CBB0">
          <wp:simplePos x="0" y="0"/>
          <wp:positionH relativeFrom="margin">
            <wp:align>right</wp:align>
          </wp:positionH>
          <wp:positionV relativeFrom="paragraph">
            <wp:posOffset>42530</wp:posOffset>
          </wp:positionV>
          <wp:extent cx="504000" cy="504000"/>
          <wp:effectExtent l="0" t="0" r="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04000" cy="50400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64D07" w14:textId="6FFC6E6F" w:rsidR="00E128A6" w:rsidRDefault="00E128A6">
    <w:pPr>
      <w:jc w:val="right"/>
    </w:pPr>
    <w:r>
      <w:rPr>
        <w:noProof/>
        <w:lang w:val="de-DE"/>
      </w:rPr>
      <w:drawing>
        <wp:inline distT="0" distB="0" distL="0" distR="0" wp14:anchorId="422B414E" wp14:editId="18FA8FE7">
          <wp:extent cx="504000" cy="50400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r>
      <w:rPr>
        <w:noProof/>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D4C34" w14:textId="4C030F8C" w:rsidR="00E128A6" w:rsidRDefault="00E128A6">
    <w:pPr>
      <w:jc w:val="right"/>
    </w:pPr>
    <w:r>
      <w:rPr>
        <w:noProof/>
        <w:lang w:val="de-DE"/>
      </w:rPr>
      <w:drawing>
        <wp:inline distT="0" distB="0" distL="0" distR="0" wp14:anchorId="2C785E2E" wp14:editId="6EC85302">
          <wp:extent cx="504000" cy="50400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504000" cy="504000"/>
                  </a:xfrm>
                  <a:prstGeom prst="rect">
                    <a:avLst/>
                  </a:prstGeom>
                </pic:spPr>
              </pic:pic>
            </a:graphicData>
          </a:graphic>
        </wp:inline>
      </w:drawing>
    </w:r>
    <w:r>
      <w:rPr>
        <w:noProof/>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248CC" w14:textId="797AF80C" w:rsidR="00E128A6" w:rsidRDefault="00E128A6">
    <w:pPr>
      <w:jc w:val="right"/>
    </w:pPr>
    <w:r>
      <w:rPr>
        <w:noProof/>
        <w:lang w:val="de-DE"/>
      </w:rPr>
      <w:drawing>
        <wp:inline distT="0" distB="0" distL="0" distR="0" wp14:anchorId="7D8ADF2A" wp14:editId="5348937F">
          <wp:extent cx="504000" cy="50400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504000" cy="504000"/>
                  </a:xfrm>
                  <a:prstGeom prst="rect">
                    <a:avLst/>
                  </a:prstGeom>
                </pic:spPr>
              </pic:pic>
            </a:graphicData>
          </a:graphic>
        </wp:inline>
      </w:drawing>
    </w:r>
    <w:r>
      <w:rPr>
        <w:noProof/>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C2981" w14:textId="4BE328F7" w:rsidR="00E128A6" w:rsidRDefault="00E128A6">
    <w:pPr>
      <w:jc w:val="right"/>
    </w:pPr>
    <w:r w:rsidRPr="003C5DE9">
      <w:rPr>
        <w:noProof/>
        <w:lang w:val="de-DE"/>
      </w:rPr>
      <w:drawing>
        <wp:inline distT="0" distB="0" distL="0" distR="0" wp14:anchorId="64A76E8F" wp14:editId="5146A630">
          <wp:extent cx="504000" cy="50400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504000" cy="504000"/>
                  </a:xfrm>
                  <a:prstGeom prst="rect">
                    <a:avLst/>
                  </a:prstGeom>
                </pic:spPr>
              </pic:pic>
            </a:graphicData>
          </a:graphic>
        </wp:inline>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F69E9"/>
    <w:multiLevelType w:val="hybridMultilevel"/>
    <w:tmpl w:val="0928C16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0D10635E"/>
    <w:multiLevelType w:val="hybridMultilevel"/>
    <w:tmpl w:val="A6DE42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CA131A"/>
    <w:multiLevelType w:val="hybridMultilevel"/>
    <w:tmpl w:val="78C236F4"/>
    <w:lvl w:ilvl="0" w:tplc="AB742404">
      <w:start w:val="1"/>
      <w:numFmt w:val="upperLetter"/>
      <w:lvlText w:val="%1."/>
      <w:lvlJc w:val="left"/>
      <w:pPr>
        <w:ind w:left="360" w:hanging="360"/>
      </w:pPr>
      <w:rPr>
        <w:rFonts w:ascii="Roboto Medium" w:hAnsi="Roboto Medium" w:hint="default"/>
        <w:sz w:val="24"/>
        <w:szCs w:val="24"/>
      </w:rPr>
    </w:lvl>
    <w:lvl w:ilvl="1" w:tplc="04070019" w:tentative="1">
      <w:start w:val="1"/>
      <w:numFmt w:val="lowerLetter"/>
      <w:lvlText w:val="%2."/>
      <w:lvlJc w:val="left"/>
      <w:pPr>
        <w:ind w:left="1143" w:hanging="360"/>
      </w:pPr>
    </w:lvl>
    <w:lvl w:ilvl="2" w:tplc="0407001B" w:tentative="1">
      <w:start w:val="1"/>
      <w:numFmt w:val="lowerRoman"/>
      <w:lvlText w:val="%3."/>
      <w:lvlJc w:val="right"/>
      <w:pPr>
        <w:ind w:left="1863" w:hanging="180"/>
      </w:pPr>
    </w:lvl>
    <w:lvl w:ilvl="3" w:tplc="0407000F" w:tentative="1">
      <w:start w:val="1"/>
      <w:numFmt w:val="decimal"/>
      <w:lvlText w:val="%4."/>
      <w:lvlJc w:val="left"/>
      <w:pPr>
        <w:ind w:left="2583" w:hanging="360"/>
      </w:pPr>
    </w:lvl>
    <w:lvl w:ilvl="4" w:tplc="04070019" w:tentative="1">
      <w:start w:val="1"/>
      <w:numFmt w:val="lowerLetter"/>
      <w:lvlText w:val="%5."/>
      <w:lvlJc w:val="left"/>
      <w:pPr>
        <w:ind w:left="3303" w:hanging="360"/>
      </w:pPr>
    </w:lvl>
    <w:lvl w:ilvl="5" w:tplc="0407001B" w:tentative="1">
      <w:start w:val="1"/>
      <w:numFmt w:val="lowerRoman"/>
      <w:lvlText w:val="%6."/>
      <w:lvlJc w:val="right"/>
      <w:pPr>
        <w:ind w:left="4023" w:hanging="180"/>
      </w:pPr>
    </w:lvl>
    <w:lvl w:ilvl="6" w:tplc="0407000F" w:tentative="1">
      <w:start w:val="1"/>
      <w:numFmt w:val="decimal"/>
      <w:lvlText w:val="%7."/>
      <w:lvlJc w:val="left"/>
      <w:pPr>
        <w:ind w:left="4743" w:hanging="360"/>
      </w:pPr>
    </w:lvl>
    <w:lvl w:ilvl="7" w:tplc="04070019" w:tentative="1">
      <w:start w:val="1"/>
      <w:numFmt w:val="lowerLetter"/>
      <w:lvlText w:val="%8."/>
      <w:lvlJc w:val="left"/>
      <w:pPr>
        <w:ind w:left="5463" w:hanging="360"/>
      </w:pPr>
    </w:lvl>
    <w:lvl w:ilvl="8" w:tplc="0407001B" w:tentative="1">
      <w:start w:val="1"/>
      <w:numFmt w:val="lowerRoman"/>
      <w:lvlText w:val="%9."/>
      <w:lvlJc w:val="right"/>
      <w:pPr>
        <w:ind w:left="6183" w:hanging="180"/>
      </w:pPr>
    </w:lvl>
  </w:abstractNum>
  <w:abstractNum w:abstractNumId="3" w15:restartNumberingAfterBreak="0">
    <w:nsid w:val="115B76CA"/>
    <w:multiLevelType w:val="hybridMultilevel"/>
    <w:tmpl w:val="D3B0B4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D9254B"/>
    <w:multiLevelType w:val="hybridMultilevel"/>
    <w:tmpl w:val="EB98B8FA"/>
    <w:lvl w:ilvl="0" w:tplc="AEDCD5CA">
      <w:start w:val="3"/>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14763351"/>
    <w:multiLevelType w:val="hybridMultilevel"/>
    <w:tmpl w:val="BA84F2C0"/>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16EE6007"/>
    <w:multiLevelType w:val="hybridMultilevel"/>
    <w:tmpl w:val="52A6F9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8967182"/>
    <w:multiLevelType w:val="hybridMultilevel"/>
    <w:tmpl w:val="B06A5E5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0A50F0E"/>
    <w:multiLevelType w:val="hybridMultilevel"/>
    <w:tmpl w:val="1DF6AA80"/>
    <w:lvl w:ilvl="0" w:tplc="9EBAC08E">
      <w:start w:val="1"/>
      <w:numFmt w:val="decimal"/>
      <w:lvlText w:val="%1."/>
      <w:lvlJc w:val="left"/>
      <w:pPr>
        <w:ind w:left="720" w:hanging="360"/>
      </w:pPr>
      <w:rPr>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23A3A0C"/>
    <w:multiLevelType w:val="hybridMultilevel"/>
    <w:tmpl w:val="309AE3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55563DE"/>
    <w:multiLevelType w:val="hybridMultilevel"/>
    <w:tmpl w:val="7D8A7AC0"/>
    <w:lvl w:ilvl="0" w:tplc="B52000B0">
      <w:start w:val="1"/>
      <w:numFmt w:val="decimal"/>
      <w:lvlText w:val="2.%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28A04CCE"/>
    <w:multiLevelType w:val="hybridMultilevel"/>
    <w:tmpl w:val="A06CCC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9584ECA"/>
    <w:multiLevelType w:val="hybridMultilevel"/>
    <w:tmpl w:val="9F6CA0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F435177"/>
    <w:multiLevelType w:val="hybridMultilevel"/>
    <w:tmpl w:val="179E89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A45225F"/>
    <w:multiLevelType w:val="hybridMultilevel"/>
    <w:tmpl w:val="1396B8F6"/>
    <w:lvl w:ilvl="0" w:tplc="1C1805E2">
      <w:start w:val="6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BF5673B"/>
    <w:multiLevelType w:val="hybridMultilevel"/>
    <w:tmpl w:val="284085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0A16B0F"/>
    <w:multiLevelType w:val="hybridMultilevel"/>
    <w:tmpl w:val="5F74443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5630BE7"/>
    <w:multiLevelType w:val="hybridMultilevel"/>
    <w:tmpl w:val="06622DC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A3D29A1"/>
    <w:multiLevelType w:val="hybridMultilevel"/>
    <w:tmpl w:val="909C35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AFF273D"/>
    <w:multiLevelType w:val="hybridMultilevel"/>
    <w:tmpl w:val="439C31A6"/>
    <w:lvl w:ilvl="0" w:tplc="F0580EFC">
      <w:start w:val="2"/>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15:restartNumberingAfterBreak="0">
    <w:nsid w:val="5C7F31B8"/>
    <w:multiLevelType w:val="hybridMultilevel"/>
    <w:tmpl w:val="16342BE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E872D59"/>
    <w:multiLevelType w:val="hybridMultilevel"/>
    <w:tmpl w:val="E2D6C4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8694111"/>
    <w:multiLevelType w:val="hybridMultilevel"/>
    <w:tmpl w:val="DA36D9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52981617">
    <w:abstractNumId w:val="2"/>
  </w:num>
  <w:num w:numId="2" w16cid:durableId="421537314">
    <w:abstractNumId w:val="13"/>
  </w:num>
  <w:num w:numId="3" w16cid:durableId="715008326">
    <w:abstractNumId w:val="9"/>
  </w:num>
  <w:num w:numId="4" w16cid:durableId="751199631">
    <w:abstractNumId w:val="11"/>
  </w:num>
  <w:num w:numId="5" w16cid:durableId="1311981816">
    <w:abstractNumId w:val="16"/>
  </w:num>
  <w:num w:numId="6" w16cid:durableId="568880348">
    <w:abstractNumId w:val="15"/>
  </w:num>
  <w:num w:numId="7" w16cid:durableId="1771848260">
    <w:abstractNumId w:val="6"/>
  </w:num>
  <w:num w:numId="8" w16cid:durableId="1323580895">
    <w:abstractNumId w:val="12"/>
  </w:num>
  <w:num w:numId="9" w16cid:durableId="1647854012">
    <w:abstractNumId w:val="21"/>
  </w:num>
  <w:num w:numId="10" w16cid:durableId="185027864">
    <w:abstractNumId w:val="22"/>
  </w:num>
  <w:num w:numId="11" w16cid:durableId="950017866">
    <w:abstractNumId w:val="18"/>
  </w:num>
  <w:num w:numId="12" w16cid:durableId="1468468807">
    <w:abstractNumId w:val="1"/>
  </w:num>
  <w:num w:numId="13" w16cid:durableId="1665740659">
    <w:abstractNumId w:val="3"/>
  </w:num>
  <w:num w:numId="14" w16cid:durableId="1578129663">
    <w:abstractNumId w:val="20"/>
  </w:num>
  <w:num w:numId="15" w16cid:durableId="2028746181">
    <w:abstractNumId w:val="17"/>
  </w:num>
  <w:num w:numId="16" w16cid:durableId="373047156">
    <w:abstractNumId w:val="5"/>
  </w:num>
  <w:num w:numId="17" w16cid:durableId="1724792099">
    <w:abstractNumId w:val="10"/>
  </w:num>
  <w:num w:numId="18" w16cid:durableId="1576355236">
    <w:abstractNumId w:val="4"/>
  </w:num>
  <w:num w:numId="19" w16cid:durableId="747070111">
    <w:abstractNumId w:val="19"/>
  </w:num>
  <w:num w:numId="20" w16cid:durableId="963073926">
    <w:abstractNumId w:val="8"/>
  </w:num>
  <w:num w:numId="21" w16cid:durableId="1095708796">
    <w:abstractNumId w:val="7"/>
  </w:num>
  <w:num w:numId="22" w16cid:durableId="2067796117">
    <w:abstractNumId w:val="14"/>
  </w:num>
  <w:num w:numId="23" w16cid:durableId="5922492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2A2"/>
    <w:rsid w:val="00005FFF"/>
    <w:rsid w:val="00015B8B"/>
    <w:rsid w:val="000210B2"/>
    <w:rsid w:val="00025741"/>
    <w:rsid w:val="00030496"/>
    <w:rsid w:val="00040C6D"/>
    <w:rsid w:val="0004441E"/>
    <w:rsid w:val="00051604"/>
    <w:rsid w:val="00065E08"/>
    <w:rsid w:val="0009198A"/>
    <w:rsid w:val="000B0647"/>
    <w:rsid w:val="000B22AE"/>
    <w:rsid w:val="000B2E0D"/>
    <w:rsid w:val="000D0776"/>
    <w:rsid w:val="000D2280"/>
    <w:rsid w:val="000D3C63"/>
    <w:rsid w:val="000D674D"/>
    <w:rsid w:val="000E0996"/>
    <w:rsid w:val="000F6BB9"/>
    <w:rsid w:val="00110F5A"/>
    <w:rsid w:val="00111BA5"/>
    <w:rsid w:val="0011592A"/>
    <w:rsid w:val="00116E47"/>
    <w:rsid w:val="001214CC"/>
    <w:rsid w:val="001232D4"/>
    <w:rsid w:val="00135C8F"/>
    <w:rsid w:val="00141949"/>
    <w:rsid w:val="00143D68"/>
    <w:rsid w:val="001465D1"/>
    <w:rsid w:val="00151DED"/>
    <w:rsid w:val="00161C4D"/>
    <w:rsid w:val="00174497"/>
    <w:rsid w:val="001759CF"/>
    <w:rsid w:val="00176A84"/>
    <w:rsid w:val="00184278"/>
    <w:rsid w:val="00186177"/>
    <w:rsid w:val="001869D4"/>
    <w:rsid w:val="00190B9C"/>
    <w:rsid w:val="0019340E"/>
    <w:rsid w:val="00194CA7"/>
    <w:rsid w:val="001A4D9B"/>
    <w:rsid w:val="001B2B1B"/>
    <w:rsid w:val="001B6641"/>
    <w:rsid w:val="001D2095"/>
    <w:rsid w:val="001E493C"/>
    <w:rsid w:val="001E5664"/>
    <w:rsid w:val="00202310"/>
    <w:rsid w:val="00213A9D"/>
    <w:rsid w:val="00213BD7"/>
    <w:rsid w:val="0021633F"/>
    <w:rsid w:val="00226299"/>
    <w:rsid w:val="00226B48"/>
    <w:rsid w:val="002317BD"/>
    <w:rsid w:val="00233209"/>
    <w:rsid w:val="00234F8E"/>
    <w:rsid w:val="00236BE3"/>
    <w:rsid w:val="00237C41"/>
    <w:rsid w:val="0024140E"/>
    <w:rsid w:val="002507EF"/>
    <w:rsid w:val="00251A13"/>
    <w:rsid w:val="00260929"/>
    <w:rsid w:val="00267DAD"/>
    <w:rsid w:val="002746F8"/>
    <w:rsid w:val="00275C39"/>
    <w:rsid w:val="002812CC"/>
    <w:rsid w:val="00290297"/>
    <w:rsid w:val="00291268"/>
    <w:rsid w:val="00297F93"/>
    <w:rsid w:val="002A0C95"/>
    <w:rsid w:val="002A11D7"/>
    <w:rsid w:val="002A29EE"/>
    <w:rsid w:val="002A7A4A"/>
    <w:rsid w:val="002B06B8"/>
    <w:rsid w:val="002B3837"/>
    <w:rsid w:val="002C125F"/>
    <w:rsid w:val="002C639A"/>
    <w:rsid w:val="002D3A87"/>
    <w:rsid w:val="002D4214"/>
    <w:rsid w:val="002D78F5"/>
    <w:rsid w:val="002E1979"/>
    <w:rsid w:val="002E400A"/>
    <w:rsid w:val="002F2232"/>
    <w:rsid w:val="002F409F"/>
    <w:rsid w:val="002F4351"/>
    <w:rsid w:val="002F5EA8"/>
    <w:rsid w:val="00303707"/>
    <w:rsid w:val="00314E59"/>
    <w:rsid w:val="00320EFC"/>
    <w:rsid w:val="00322A3D"/>
    <w:rsid w:val="003315AC"/>
    <w:rsid w:val="003339D2"/>
    <w:rsid w:val="00351D6C"/>
    <w:rsid w:val="0035254C"/>
    <w:rsid w:val="00362E9A"/>
    <w:rsid w:val="003645ED"/>
    <w:rsid w:val="00376090"/>
    <w:rsid w:val="00376160"/>
    <w:rsid w:val="0037660E"/>
    <w:rsid w:val="0038093A"/>
    <w:rsid w:val="00381489"/>
    <w:rsid w:val="00394F39"/>
    <w:rsid w:val="00396908"/>
    <w:rsid w:val="003A45D4"/>
    <w:rsid w:val="003A7BFA"/>
    <w:rsid w:val="003B044B"/>
    <w:rsid w:val="003C42F7"/>
    <w:rsid w:val="003C594D"/>
    <w:rsid w:val="003C5DE9"/>
    <w:rsid w:val="003C6E1C"/>
    <w:rsid w:val="003D7133"/>
    <w:rsid w:val="003E0B3A"/>
    <w:rsid w:val="003E22AA"/>
    <w:rsid w:val="003E4E63"/>
    <w:rsid w:val="003F0A20"/>
    <w:rsid w:val="003F2DA4"/>
    <w:rsid w:val="0040040D"/>
    <w:rsid w:val="00403C05"/>
    <w:rsid w:val="004109B1"/>
    <w:rsid w:val="00413AE4"/>
    <w:rsid w:val="004276D4"/>
    <w:rsid w:val="00427933"/>
    <w:rsid w:val="00444DC1"/>
    <w:rsid w:val="0046502A"/>
    <w:rsid w:val="004669FB"/>
    <w:rsid w:val="00472818"/>
    <w:rsid w:val="00472899"/>
    <w:rsid w:val="00476337"/>
    <w:rsid w:val="00483689"/>
    <w:rsid w:val="00493F97"/>
    <w:rsid w:val="0049643C"/>
    <w:rsid w:val="004A1103"/>
    <w:rsid w:val="004B4BD8"/>
    <w:rsid w:val="004B4DE1"/>
    <w:rsid w:val="004B59B5"/>
    <w:rsid w:val="004C09F9"/>
    <w:rsid w:val="004E241E"/>
    <w:rsid w:val="004F4750"/>
    <w:rsid w:val="004F78A0"/>
    <w:rsid w:val="00501630"/>
    <w:rsid w:val="005017CC"/>
    <w:rsid w:val="00512892"/>
    <w:rsid w:val="0051395B"/>
    <w:rsid w:val="00513FD6"/>
    <w:rsid w:val="00521935"/>
    <w:rsid w:val="00526029"/>
    <w:rsid w:val="005268F6"/>
    <w:rsid w:val="005328F1"/>
    <w:rsid w:val="00542C21"/>
    <w:rsid w:val="005676A7"/>
    <w:rsid w:val="00570141"/>
    <w:rsid w:val="005722FE"/>
    <w:rsid w:val="00572A6F"/>
    <w:rsid w:val="0058093A"/>
    <w:rsid w:val="00590110"/>
    <w:rsid w:val="0059579A"/>
    <w:rsid w:val="00597972"/>
    <w:rsid w:val="005A2F02"/>
    <w:rsid w:val="005B2F2E"/>
    <w:rsid w:val="005C1770"/>
    <w:rsid w:val="005C4508"/>
    <w:rsid w:val="005C4C01"/>
    <w:rsid w:val="005F012A"/>
    <w:rsid w:val="005F031F"/>
    <w:rsid w:val="005F0FF5"/>
    <w:rsid w:val="005F64BD"/>
    <w:rsid w:val="005F70A5"/>
    <w:rsid w:val="00601109"/>
    <w:rsid w:val="006015E0"/>
    <w:rsid w:val="00603D24"/>
    <w:rsid w:val="00606C23"/>
    <w:rsid w:val="0061420A"/>
    <w:rsid w:val="00616303"/>
    <w:rsid w:val="00616BA5"/>
    <w:rsid w:val="006202B0"/>
    <w:rsid w:val="00622CA5"/>
    <w:rsid w:val="0062395B"/>
    <w:rsid w:val="0063220A"/>
    <w:rsid w:val="00642546"/>
    <w:rsid w:val="00647B06"/>
    <w:rsid w:val="006537AF"/>
    <w:rsid w:val="00653D8A"/>
    <w:rsid w:val="00656896"/>
    <w:rsid w:val="006603C9"/>
    <w:rsid w:val="0066138E"/>
    <w:rsid w:val="00666B47"/>
    <w:rsid w:val="00671FB4"/>
    <w:rsid w:val="00673028"/>
    <w:rsid w:val="006744B9"/>
    <w:rsid w:val="00674CF1"/>
    <w:rsid w:val="00681A97"/>
    <w:rsid w:val="006839B9"/>
    <w:rsid w:val="006856B6"/>
    <w:rsid w:val="00693B55"/>
    <w:rsid w:val="0069401A"/>
    <w:rsid w:val="006947FC"/>
    <w:rsid w:val="006B07B1"/>
    <w:rsid w:val="006B32B8"/>
    <w:rsid w:val="006C2F12"/>
    <w:rsid w:val="006C39C4"/>
    <w:rsid w:val="006D1AFC"/>
    <w:rsid w:val="006D3527"/>
    <w:rsid w:val="006D39F4"/>
    <w:rsid w:val="006E7007"/>
    <w:rsid w:val="006F4C44"/>
    <w:rsid w:val="006F631B"/>
    <w:rsid w:val="006F669C"/>
    <w:rsid w:val="006F7D58"/>
    <w:rsid w:val="00704C3C"/>
    <w:rsid w:val="007053E7"/>
    <w:rsid w:val="00712228"/>
    <w:rsid w:val="00714B2C"/>
    <w:rsid w:val="00715B32"/>
    <w:rsid w:val="00722718"/>
    <w:rsid w:val="007245B0"/>
    <w:rsid w:val="00735EBC"/>
    <w:rsid w:val="00742E6D"/>
    <w:rsid w:val="00746E7D"/>
    <w:rsid w:val="0075247D"/>
    <w:rsid w:val="00753E6E"/>
    <w:rsid w:val="00761502"/>
    <w:rsid w:val="00763CD2"/>
    <w:rsid w:val="0077570C"/>
    <w:rsid w:val="00781A7C"/>
    <w:rsid w:val="00782EAD"/>
    <w:rsid w:val="0078400D"/>
    <w:rsid w:val="00784ED6"/>
    <w:rsid w:val="007854C8"/>
    <w:rsid w:val="00792261"/>
    <w:rsid w:val="00792358"/>
    <w:rsid w:val="00795A21"/>
    <w:rsid w:val="007A56F6"/>
    <w:rsid w:val="007B386C"/>
    <w:rsid w:val="007B399A"/>
    <w:rsid w:val="007B531F"/>
    <w:rsid w:val="007C3672"/>
    <w:rsid w:val="007C7E80"/>
    <w:rsid w:val="007D0057"/>
    <w:rsid w:val="007D2578"/>
    <w:rsid w:val="007D365B"/>
    <w:rsid w:val="007D5408"/>
    <w:rsid w:val="007D682E"/>
    <w:rsid w:val="007E2541"/>
    <w:rsid w:val="007E3AA3"/>
    <w:rsid w:val="007E588B"/>
    <w:rsid w:val="007F2B4E"/>
    <w:rsid w:val="00803292"/>
    <w:rsid w:val="00807A1F"/>
    <w:rsid w:val="0081243F"/>
    <w:rsid w:val="00812606"/>
    <w:rsid w:val="00815200"/>
    <w:rsid w:val="00823467"/>
    <w:rsid w:val="00823C89"/>
    <w:rsid w:val="0082765D"/>
    <w:rsid w:val="00827B60"/>
    <w:rsid w:val="00827B9C"/>
    <w:rsid w:val="00853DF5"/>
    <w:rsid w:val="008547CC"/>
    <w:rsid w:val="008577FB"/>
    <w:rsid w:val="008636EA"/>
    <w:rsid w:val="00866699"/>
    <w:rsid w:val="0086686F"/>
    <w:rsid w:val="00871BDF"/>
    <w:rsid w:val="00871F11"/>
    <w:rsid w:val="00876AE5"/>
    <w:rsid w:val="0088184B"/>
    <w:rsid w:val="00881C53"/>
    <w:rsid w:val="00882D8C"/>
    <w:rsid w:val="008920F9"/>
    <w:rsid w:val="00895C6B"/>
    <w:rsid w:val="008A0295"/>
    <w:rsid w:val="008A0FA1"/>
    <w:rsid w:val="008A7138"/>
    <w:rsid w:val="008A7F10"/>
    <w:rsid w:val="008B42C6"/>
    <w:rsid w:val="008B57D1"/>
    <w:rsid w:val="008B6266"/>
    <w:rsid w:val="008C219E"/>
    <w:rsid w:val="008D1BCE"/>
    <w:rsid w:val="008D1F20"/>
    <w:rsid w:val="008D6E2B"/>
    <w:rsid w:val="009046DA"/>
    <w:rsid w:val="009061DC"/>
    <w:rsid w:val="009130D5"/>
    <w:rsid w:val="00913CDA"/>
    <w:rsid w:val="00914F36"/>
    <w:rsid w:val="00917052"/>
    <w:rsid w:val="00921021"/>
    <w:rsid w:val="009325A3"/>
    <w:rsid w:val="009343C4"/>
    <w:rsid w:val="00937E74"/>
    <w:rsid w:val="00954744"/>
    <w:rsid w:val="0096002F"/>
    <w:rsid w:val="009655E5"/>
    <w:rsid w:val="00972467"/>
    <w:rsid w:val="009734BD"/>
    <w:rsid w:val="009744C7"/>
    <w:rsid w:val="009748D6"/>
    <w:rsid w:val="0098316A"/>
    <w:rsid w:val="009919A8"/>
    <w:rsid w:val="00992CB4"/>
    <w:rsid w:val="00994A2F"/>
    <w:rsid w:val="009A7E9C"/>
    <w:rsid w:val="009B085B"/>
    <w:rsid w:val="009B172A"/>
    <w:rsid w:val="009B17AF"/>
    <w:rsid w:val="009C0B3C"/>
    <w:rsid w:val="009C226B"/>
    <w:rsid w:val="009D1D6C"/>
    <w:rsid w:val="009E142D"/>
    <w:rsid w:val="009E7CA0"/>
    <w:rsid w:val="00A01068"/>
    <w:rsid w:val="00A20F6D"/>
    <w:rsid w:val="00A3240A"/>
    <w:rsid w:val="00A4140F"/>
    <w:rsid w:val="00A43673"/>
    <w:rsid w:val="00A47295"/>
    <w:rsid w:val="00A47793"/>
    <w:rsid w:val="00A47CBD"/>
    <w:rsid w:val="00A514EF"/>
    <w:rsid w:val="00A56FCC"/>
    <w:rsid w:val="00A64332"/>
    <w:rsid w:val="00A70655"/>
    <w:rsid w:val="00A83A57"/>
    <w:rsid w:val="00A86FE3"/>
    <w:rsid w:val="00AA1CCA"/>
    <w:rsid w:val="00AA47E8"/>
    <w:rsid w:val="00AA60BA"/>
    <w:rsid w:val="00AB04C7"/>
    <w:rsid w:val="00AB2573"/>
    <w:rsid w:val="00AB2ECD"/>
    <w:rsid w:val="00AB4594"/>
    <w:rsid w:val="00AB61CC"/>
    <w:rsid w:val="00AB70FF"/>
    <w:rsid w:val="00AC1628"/>
    <w:rsid w:val="00AC4BDF"/>
    <w:rsid w:val="00AC6F74"/>
    <w:rsid w:val="00AC7F50"/>
    <w:rsid w:val="00AD09EA"/>
    <w:rsid w:val="00AD71D7"/>
    <w:rsid w:val="00AE434B"/>
    <w:rsid w:val="00AF354B"/>
    <w:rsid w:val="00AF37D3"/>
    <w:rsid w:val="00AF73A0"/>
    <w:rsid w:val="00AF7B28"/>
    <w:rsid w:val="00B2325E"/>
    <w:rsid w:val="00B24CB0"/>
    <w:rsid w:val="00B32EB5"/>
    <w:rsid w:val="00B3336B"/>
    <w:rsid w:val="00B369E8"/>
    <w:rsid w:val="00B544EC"/>
    <w:rsid w:val="00B66C4E"/>
    <w:rsid w:val="00B66FF5"/>
    <w:rsid w:val="00B77C38"/>
    <w:rsid w:val="00B901F3"/>
    <w:rsid w:val="00B93BDB"/>
    <w:rsid w:val="00B9467D"/>
    <w:rsid w:val="00B95FAD"/>
    <w:rsid w:val="00B97521"/>
    <w:rsid w:val="00BA4734"/>
    <w:rsid w:val="00BA5619"/>
    <w:rsid w:val="00BA68CB"/>
    <w:rsid w:val="00BB282D"/>
    <w:rsid w:val="00BC0B05"/>
    <w:rsid w:val="00BC33D2"/>
    <w:rsid w:val="00BC37A0"/>
    <w:rsid w:val="00BC70B6"/>
    <w:rsid w:val="00BD32E8"/>
    <w:rsid w:val="00BD517E"/>
    <w:rsid w:val="00BE14FC"/>
    <w:rsid w:val="00BE1F43"/>
    <w:rsid w:val="00BF2C32"/>
    <w:rsid w:val="00BF54A4"/>
    <w:rsid w:val="00C02A2A"/>
    <w:rsid w:val="00C07617"/>
    <w:rsid w:val="00C11605"/>
    <w:rsid w:val="00C21831"/>
    <w:rsid w:val="00C22B20"/>
    <w:rsid w:val="00C41F11"/>
    <w:rsid w:val="00C449BC"/>
    <w:rsid w:val="00C6034D"/>
    <w:rsid w:val="00C7068E"/>
    <w:rsid w:val="00C73DAB"/>
    <w:rsid w:val="00C758CB"/>
    <w:rsid w:val="00C80BC8"/>
    <w:rsid w:val="00C927BB"/>
    <w:rsid w:val="00C96B18"/>
    <w:rsid w:val="00CA1B73"/>
    <w:rsid w:val="00CA2074"/>
    <w:rsid w:val="00CA5EE1"/>
    <w:rsid w:val="00CA6B78"/>
    <w:rsid w:val="00CA7C2B"/>
    <w:rsid w:val="00CC3083"/>
    <w:rsid w:val="00CC534D"/>
    <w:rsid w:val="00CC62C3"/>
    <w:rsid w:val="00CD45E0"/>
    <w:rsid w:val="00CE6A7B"/>
    <w:rsid w:val="00CF0B56"/>
    <w:rsid w:val="00CF37C3"/>
    <w:rsid w:val="00CF71CE"/>
    <w:rsid w:val="00D0020C"/>
    <w:rsid w:val="00D03F36"/>
    <w:rsid w:val="00D110E6"/>
    <w:rsid w:val="00D20EEE"/>
    <w:rsid w:val="00D2382D"/>
    <w:rsid w:val="00D33347"/>
    <w:rsid w:val="00D3485C"/>
    <w:rsid w:val="00D34E4C"/>
    <w:rsid w:val="00D403BF"/>
    <w:rsid w:val="00D46348"/>
    <w:rsid w:val="00D505A1"/>
    <w:rsid w:val="00D51E4C"/>
    <w:rsid w:val="00D52152"/>
    <w:rsid w:val="00D52D50"/>
    <w:rsid w:val="00D7399D"/>
    <w:rsid w:val="00D905CC"/>
    <w:rsid w:val="00D905FD"/>
    <w:rsid w:val="00D9589B"/>
    <w:rsid w:val="00DA4C95"/>
    <w:rsid w:val="00DB0434"/>
    <w:rsid w:val="00DD1001"/>
    <w:rsid w:val="00DD470F"/>
    <w:rsid w:val="00DD491B"/>
    <w:rsid w:val="00DE79B6"/>
    <w:rsid w:val="00DF0636"/>
    <w:rsid w:val="00DF2CF8"/>
    <w:rsid w:val="00DF3B38"/>
    <w:rsid w:val="00DF3D6C"/>
    <w:rsid w:val="00E048E8"/>
    <w:rsid w:val="00E06304"/>
    <w:rsid w:val="00E11787"/>
    <w:rsid w:val="00E128A6"/>
    <w:rsid w:val="00E131A2"/>
    <w:rsid w:val="00E158D5"/>
    <w:rsid w:val="00E2761A"/>
    <w:rsid w:val="00E27D89"/>
    <w:rsid w:val="00E34A11"/>
    <w:rsid w:val="00E56E04"/>
    <w:rsid w:val="00E56FB3"/>
    <w:rsid w:val="00E60C43"/>
    <w:rsid w:val="00E66D46"/>
    <w:rsid w:val="00E6745A"/>
    <w:rsid w:val="00E676A8"/>
    <w:rsid w:val="00E72751"/>
    <w:rsid w:val="00E86290"/>
    <w:rsid w:val="00E92D26"/>
    <w:rsid w:val="00E93179"/>
    <w:rsid w:val="00E940CE"/>
    <w:rsid w:val="00EC02A2"/>
    <w:rsid w:val="00EC0DE0"/>
    <w:rsid w:val="00EC2DE1"/>
    <w:rsid w:val="00EC5EB6"/>
    <w:rsid w:val="00ED31A7"/>
    <w:rsid w:val="00ED6952"/>
    <w:rsid w:val="00EE39DE"/>
    <w:rsid w:val="00EE6BEC"/>
    <w:rsid w:val="00EF1FCE"/>
    <w:rsid w:val="00EF26AE"/>
    <w:rsid w:val="00EF7055"/>
    <w:rsid w:val="00F00D4E"/>
    <w:rsid w:val="00F10585"/>
    <w:rsid w:val="00F12AFF"/>
    <w:rsid w:val="00F14AEE"/>
    <w:rsid w:val="00F37C91"/>
    <w:rsid w:val="00F4254D"/>
    <w:rsid w:val="00F42BEF"/>
    <w:rsid w:val="00F560B6"/>
    <w:rsid w:val="00F62A50"/>
    <w:rsid w:val="00F64840"/>
    <w:rsid w:val="00F70B5E"/>
    <w:rsid w:val="00F74AF3"/>
    <w:rsid w:val="00F76A4B"/>
    <w:rsid w:val="00F81ECD"/>
    <w:rsid w:val="00F84AF4"/>
    <w:rsid w:val="00F8747E"/>
    <w:rsid w:val="00F90F25"/>
    <w:rsid w:val="00F94AC0"/>
    <w:rsid w:val="00FA44F1"/>
    <w:rsid w:val="00FB4CCA"/>
    <w:rsid w:val="00FD1F33"/>
    <w:rsid w:val="00FD4EF7"/>
    <w:rsid w:val="00FD675B"/>
    <w:rsid w:val="00FE39B9"/>
    <w:rsid w:val="00FF089B"/>
    <w:rsid w:val="00FF57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59F35"/>
  <w15:docId w15:val="{028FDD12-B91D-4577-BA43-1DEA2DB91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0" w:line="240" w:lineRule="auto"/>
    </w:pPr>
  </w:style>
  <w:style w:type="paragraph" w:styleId="berschrift1">
    <w:name w:val="heading 1"/>
    <w:basedOn w:val="Standard"/>
    <w:next w:val="Standard"/>
    <w:link w:val="berschrift1Zchn"/>
    <w:uiPriority w:val="9"/>
    <w:qFormat/>
    <w:rsid w:val="002A0C9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2A0C9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semiHidden/>
    <w:unhideWhenUsed/>
    <w:qFormat/>
    <w:rsid w:val="00815200"/>
    <w:pPr>
      <w:keepNext/>
      <w:keepLines/>
      <w:pBdr>
        <w:top w:val="none" w:sz="4" w:space="0" w:color="000000"/>
        <w:left w:val="none" w:sz="4" w:space="0" w:color="000000"/>
        <w:bottom w:val="none" w:sz="4" w:space="0" w:color="000000"/>
        <w:right w:val="none" w:sz="4" w:space="0" w:color="000000"/>
        <w:between w:val="none" w:sz="4" w:space="0" w:color="000000"/>
      </w:pBdr>
      <w:spacing w:before="40" w:line="259" w:lineRule="auto"/>
      <w:ind w:left="221"/>
      <w:outlineLvl w:val="2"/>
    </w:pPr>
    <w:rPr>
      <w:rFonts w:asciiTheme="majorHAnsi" w:eastAsiaTheme="majorEastAsia" w:hAnsiTheme="majorHAnsi" w:cstheme="majorBidi"/>
      <w:color w:val="243F60" w:themeColor="accent1" w:themeShade="7F"/>
      <w:sz w:val="24"/>
      <w:szCs w:val="24"/>
      <w:lang w:val="de-DE"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unotenzeichen">
    <w:name w:val="footnote reference"/>
    <w:semiHidden/>
    <w:unhideWhenUsed/>
    <w:rPr>
      <w:vertAlign w:val="superscript"/>
    </w:rPr>
  </w:style>
  <w:style w:type="character" w:styleId="Platzhaltertext">
    <w:name w:val="Placeholder Text"/>
    <w:basedOn w:val="Absatz-Standardschriftart"/>
    <w:uiPriority w:val="99"/>
    <w:semiHidden/>
    <w:rsid w:val="009A7E9C"/>
    <w:rPr>
      <w:color w:val="808080"/>
    </w:rPr>
  </w:style>
  <w:style w:type="paragraph" w:styleId="Titel">
    <w:name w:val="Title"/>
    <w:basedOn w:val="Standard"/>
    <w:next w:val="Standard"/>
    <w:link w:val="TitelZchn"/>
    <w:uiPriority w:val="10"/>
    <w:qFormat/>
    <w:rsid w:val="006F7D58"/>
    <w:pPr>
      <w:pBdr>
        <w:top w:val="none" w:sz="4" w:space="0" w:color="000000"/>
        <w:left w:val="none" w:sz="4" w:space="0" w:color="000000"/>
        <w:bottom w:val="none" w:sz="4" w:space="0" w:color="000000"/>
        <w:right w:val="none" w:sz="4" w:space="0" w:color="000000"/>
        <w:between w:val="none" w:sz="4" w:space="0" w:color="000000"/>
      </w:pBdr>
      <w:ind w:left="221"/>
      <w:contextualSpacing/>
    </w:pPr>
    <w:rPr>
      <w:rFonts w:asciiTheme="majorHAnsi" w:eastAsiaTheme="majorEastAsia" w:hAnsiTheme="majorHAnsi" w:cstheme="majorBidi"/>
      <w:spacing w:val="-10"/>
      <w:kern w:val="28"/>
      <w:sz w:val="56"/>
      <w:szCs w:val="56"/>
      <w:lang w:val="de-DE" w:eastAsia="en-US"/>
    </w:rPr>
  </w:style>
  <w:style w:type="character" w:customStyle="1" w:styleId="TitelZchn">
    <w:name w:val="Titel Zchn"/>
    <w:basedOn w:val="Absatz-Standardschriftart"/>
    <w:link w:val="Titel"/>
    <w:uiPriority w:val="10"/>
    <w:rsid w:val="006F7D58"/>
    <w:rPr>
      <w:rFonts w:asciiTheme="majorHAnsi" w:eastAsiaTheme="majorEastAsia" w:hAnsiTheme="majorHAnsi" w:cstheme="majorBidi"/>
      <w:spacing w:val="-10"/>
      <w:kern w:val="28"/>
      <w:sz w:val="56"/>
      <w:szCs w:val="56"/>
      <w:lang w:val="de-DE" w:eastAsia="en-US"/>
    </w:rPr>
  </w:style>
  <w:style w:type="paragraph" w:styleId="Verzeichnis1">
    <w:name w:val="toc 1"/>
    <w:basedOn w:val="Standard"/>
    <w:next w:val="Standard"/>
    <w:autoRedefine/>
    <w:uiPriority w:val="39"/>
    <w:unhideWhenUsed/>
    <w:rsid w:val="0049643C"/>
    <w:pPr>
      <w:pBdr>
        <w:top w:val="none" w:sz="4" w:space="0" w:color="000000"/>
        <w:left w:val="none" w:sz="4" w:space="0" w:color="000000"/>
        <w:bottom w:val="none" w:sz="4" w:space="0" w:color="000000"/>
        <w:right w:val="none" w:sz="4" w:space="0" w:color="000000"/>
        <w:between w:val="none" w:sz="4" w:space="0" w:color="000000"/>
      </w:pBdr>
      <w:tabs>
        <w:tab w:val="left" w:pos="426"/>
        <w:tab w:val="right" w:pos="9741"/>
      </w:tabs>
      <w:spacing w:after="100" w:line="259" w:lineRule="auto"/>
    </w:pPr>
    <w:rPr>
      <w:rFonts w:asciiTheme="minorHAnsi" w:eastAsiaTheme="minorHAnsi" w:hAnsiTheme="minorHAnsi" w:cstheme="minorBidi"/>
      <w:sz w:val="22"/>
      <w:szCs w:val="22"/>
      <w:lang w:val="de-DE" w:eastAsia="en-US"/>
    </w:rPr>
  </w:style>
  <w:style w:type="paragraph" w:styleId="Verzeichnis2">
    <w:name w:val="toc 2"/>
    <w:basedOn w:val="Standard"/>
    <w:next w:val="Standard"/>
    <w:autoRedefine/>
    <w:uiPriority w:val="39"/>
    <w:unhideWhenUsed/>
    <w:rsid w:val="006F7D58"/>
    <w:pPr>
      <w:pBdr>
        <w:top w:val="none" w:sz="4" w:space="0" w:color="000000"/>
        <w:left w:val="none" w:sz="4" w:space="0" w:color="000000"/>
        <w:bottom w:val="none" w:sz="4" w:space="0" w:color="000000"/>
        <w:right w:val="none" w:sz="4" w:space="0" w:color="000000"/>
        <w:between w:val="none" w:sz="4" w:space="0" w:color="000000"/>
      </w:pBdr>
      <w:tabs>
        <w:tab w:val="right" w:pos="9736"/>
      </w:tabs>
      <w:spacing w:after="100" w:line="259" w:lineRule="auto"/>
      <w:ind w:left="426"/>
    </w:pPr>
    <w:rPr>
      <w:rFonts w:asciiTheme="minorHAnsi" w:eastAsiaTheme="minorHAnsi" w:hAnsiTheme="minorHAnsi" w:cstheme="minorBidi"/>
      <w:sz w:val="22"/>
      <w:szCs w:val="22"/>
      <w:lang w:val="de-DE" w:eastAsia="en-US"/>
    </w:rPr>
  </w:style>
  <w:style w:type="character" w:styleId="Hyperlink">
    <w:name w:val="Hyperlink"/>
    <w:basedOn w:val="Absatz-Standardschriftart"/>
    <w:uiPriority w:val="99"/>
    <w:unhideWhenUsed/>
    <w:rsid w:val="006F7D58"/>
    <w:rPr>
      <w:color w:val="0000FF" w:themeColor="hyperlink"/>
      <w:u w:val="single"/>
    </w:rPr>
  </w:style>
  <w:style w:type="paragraph" w:styleId="Verzeichnis3">
    <w:name w:val="toc 3"/>
    <w:basedOn w:val="Standard"/>
    <w:next w:val="Standard"/>
    <w:autoRedefine/>
    <w:uiPriority w:val="39"/>
    <w:unhideWhenUsed/>
    <w:rsid w:val="006F7D58"/>
    <w:pPr>
      <w:tabs>
        <w:tab w:val="right" w:pos="9736"/>
      </w:tabs>
      <w:spacing w:after="100" w:line="259" w:lineRule="auto"/>
      <w:ind w:left="851"/>
    </w:pPr>
    <w:rPr>
      <w:rFonts w:asciiTheme="minorHAnsi" w:eastAsiaTheme="minorEastAsia" w:hAnsiTheme="minorHAnsi" w:cs="Times New Roman"/>
      <w:sz w:val="22"/>
      <w:szCs w:val="22"/>
      <w:lang w:val="de-DE"/>
    </w:rPr>
  </w:style>
  <w:style w:type="character" w:customStyle="1" w:styleId="berschrift2Zchn">
    <w:name w:val="Überschrift 2 Zchn"/>
    <w:basedOn w:val="Absatz-Standardschriftart"/>
    <w:link w:val="berschrift2"/>
    <w:uiPriority w:val="9"/>
    <w:rsid w:val="002A0C95"/>
    <w:rPr>
      <w:rFonts w:asciiTheme="majorHAnsi" w:eastAsiaTheme="majorEastAsia" w:hAnsiTheme="majorHAnsi" w:cstheme="majorBidi"/>
      <w:color w:val="365F91" w:themeColor="accent1" w:themeShade="BF"/>
      <w:sz w:val="26"/>
      <w:szCs w:val="26"/>
    </w:rPr>
  </w:style>
  <w:style w:type="character" w:customStyle="1" w:styleId="berschrift1Zchn">
    <w:name w:val="Überschrift 1 Zchn"/>
    <w:basedOn w:val="Absatz-Standardschriftart"/>
    <w:link w:val="berschrift1"/>
    <w:uiPriority w:val="9"/>
    <w:rsid w:val="002A0C95"/>
    <w:rPr>
      <w:rFonts w:asciiTheme="majorHAnsi" w:eastAsiaTheme="majorEastAsia" w:hAnsiTheme="majorHAnsi" w:cstheme="majorBidi"/>
      <w:color w:val="365F91" w:themeColor="accent1" w:themeShade="BF"/>
      <w:sz w:val="32"/>
      <w:szCs w:val="32"/>
    </w:rPr>
  </w:style>
  <w:style w:type="table" w:styleId="Gitternetztabelle4Akzent1">
    <w:name w:val="Grid Table 4 Accent 1"/>
    <w:basedOn w:val="NormaleTabelle"/>
    <w:uiPriority w:val="49"/>
    <w:rsid w:val="002A0C95"/>
    <w:pPr>
      <w:spacing w:after="0" w:line="240" w:lineRule="auto"/>
    </w:pPr>
    <w:rPr>
      <w:rFonts w:asciiTheme="minorHAnsi" w:eastAsiaTheme="minorHAnsi" w:hAnsiTheme="minorHAnsi" w:cstheme="minorBidi"/>
      <w:sz w:val="22"/>
      <w:szCs w:val="22"/>
      <w:lang w:val="de-DE"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Kopfzeile">
    <w:name w:val="header"/>
    <w:basedOn w:val="Standard"/>
    <w:link w:val="KopfzeileZchn"/>
    <w:uiPriority w:val="99"/>
    <w:unhideWhenUsed/>
    <w:rsid w:val="008C219E"/>
    <w:pPr>
      <w:tabs>
        <w:tab w:val="center" w:pos="4536"/>
        <w:tab w:val="right" w:pos="9072"/>
      </w:tabs>
    </w:pPr>
  </w:style>
  <w:style w:type="character" w:customStyle="1" w:styleId="KopfzeileZchn">
    <w:name w:val="Kopfzeile Zchn"/>
    <w:basedOn w:val="Absatz-Standardschriftart"/>
    <w:link w:val="Kopfzeile"/>
    <w:uiPriority w:val="99"/>
    <w:rsid w:val="008C219E"/>
  </w:style>
  <w:style w:type="paragraph" w:styleId="Fuzeile">
    <w:name w:val="footer"/>
    <w:basedOn w:val="Standard"/>
    <w:link w:val="FuzeileZchn"/>
    <w:uiPriority w:val="99"/>
    <w:unhideWhenUsed/>
    <w:rsid w:val="008C219E"/>
    <w:pPr>
      <w:tabs>
        <w:tab w:val="center" w:pos="4536"/>
        <w:tab w:val="right" w:pos="9072"/>
      </w:tabs>
    </w:pPr>
  </w:style>
  <w:style w:type="character" w:customStyle="1" w:styleId="FuzeileZchn">
    <w:name w:val="Fußzeile Zchn"/>
    <w:basedOn w:val="Absatz-Standardschriftart"/>
    <w:link w:val="Fuzeile"/>
    <w:uiPriority w:val="99"/>
    <w:rsid w:val="008C219E"/>
  </w:style>
  <w:style w:type="character" w:styleId="Kommentarzeichen">
    <w:name w:val="annotation reference"/>
    <w:basedOn w:val="Absatz-Standardschriftart"/>
    <w:uiPriority w:val="99"/>
    <w:unhideWhenUsed/>
    <w:rsid w:val="006D1AFC"/>
    <w:rPr>
      <w:sz w:val="16"/>
      <w:szCs w:val="16"/>
    </w:rPr>
  </w:style>
  <w:style w:type="paragraph" w:styleId="Kommentartext">
    <w:name w:val="annotation text"/>
    <w:basedOn w:val="Standard"/>
    <w:link w:val="KommentartextZchn"/>
    <w:uiPriority w:val="99"/>
    <w:unhideWhenUsed/>
    <w:rsid w:val="006D1AFC"/>
    <w:pPr>
      <w:pBdr>
        <w:top w:val="none" w:sz="4" w:space="0" w:color="000000"/>
        <w:left w:val="none" w:sz="4" w:space="0" w:color="000000"/>
        <w:bottom w:val="none" w:sz="4" w:space="0" w:color="000000"/>
        <w:right w:val="none" w:sz="4" w:space="0" w:color="000000"/>
        <w:between w:val="none" w:sz="4" w:space="0" w:color="000000"/>
      </w:pBdr>
      <w:spacing w:after="100"/>
      <w:ind w:left="221"/>
    </w:pPr>
    <w:rPr>
      <w:rFonts w:asciiTheme="minorHAnsi" w:eastAsiaTheme="minorHAnsi" w:hAnsiTheme="minorHAnsi" w:cstheme="minorBidi"/>
      <w:lang w:val="de-DE" w:eastAsia="en-US"/>
    </w:rPr>
  </w:style>
  <w:style w:type="character" w:customStyle="1" w:styleId="KommentartextZchn">
    <w:name w:val="Kommentartext Zchn"/>
    <w:basedOn w:val="Absatz-Standardschriftart"/>
    <w:link w:val="Kommentartext"/>
    <w:uiPriority w:val="99"/>
    <w:rsid w:val="006D1AFC"/>
    <w:rPr>
      <w:rFonts w:asciiTheme="minorHAnsi" w:eastAsiaTheme="minorHAnsi" w:hAnsiTheme="minorHAnsi" w:cstheme="minorBidi"/>
      <w:lang w:val="de-DE" w:eastAsia="en-US"/>
    </w:rPr>
  </w:style>
  <w:style w:type="character" w:customStyle="1" w:styleId="berschrift3Zchn">
    <w:name w:val="Überschrift 3 Zchn"/>
    <w:basedOn w:val="Absatz-Standardschriftart"/>
    <w:link w:val="berschrift3"/>
    <w:uiPriority w:val="9"/>
    <w:semiHidden/>
    <w:rsid w:val="00815200"/>
    <w:rPr>
      <w:rFonts w:asciiTheme="majorHAnsi" w:eastAsiaTheme="majorEastAsia" w:hAnsiTheme="majorHAnsi" w:cstheme="majorBidi"/>
      <w:color w:val="243F60" w:themeColor="accent1" w:themeShade="7F"/>
      <w:sz w:val="24"/>
      <w:szCs w:val="24"/>
      <w:lang w:val="de-DE" w:eastAsia="en-US"/>
    </w:rPr>
  </w:style>
  <w:style w:type="table" w:styleId="Tabellenraster">
    <w:name w:val="Table Grid"/>
    <w:basedOn w:val="NormaleTabelle"/>
    <w:uiPriority w:val="39"/>
    <w:rsid w:val="00815200"/>
    <w:pPr>
      <w:spacing w:after="0" w:line="240" w:lineRule="auto"/>
      <w:ind w:left="221"/>
    </w:pPr>
    <w:rPr>
      <w:rFonts w:asciiTheme="minorHAnsi" w:eastAsiaTheme="minorHAnsi" w:hAnsiTheme="minorHAnsi" w:cstheme="minorBid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unhideWhenUsed/>
    <w:qFormat/>
    <w:rsid w:val="00815200"/>
    <w:pPr>
      <w:spacing w:line="259" w:lineRule="auto"/>
      <w:outlineLvl w:val="9"/>
    </w:pPr>
    <w:rPr>
      <w:lang w:val="de-DE"/>
    </w:rPr>
  </w:style>
  <w:style w:type="paragraph" w:styleId="Listenabsatz">
    <w:name w:val="List Paragraph"/>
    <w:basedOn w:val="Standard"/>
    <w:uiPriority w:val="34"/>
    <w:qFormat/>
    <w:rsid w:val="00815200"/>
    <w:pPr>
      <w:pBdr>
        <w:top w:val="none" w:sz="4" w:space="0" w:color="000000"/>
        <w:left w:val="none" w:sz="4" w:space="0" w:color="000000"/>
        <w:bottom w:val="none" w:sz="4" w:space="0" w:color="000000"/>
        <w:right w:val="none" w:sz="4" w:space="0" w:color="000000"/>
        <w:between w:val="none" w:sz="4" w:space="0" w:color="000000"/>
      </w:pBdr>
      <w:spacing w:after="100" w:line="259" w:lineRule="auto"/>
      <w:ind w:left="720"/>
      <w:contextualSpacing/>
    </w:pPr>
    <w:rPr>
      <w:rFonts w:asciiTheme="minorHAnsi" w:eastAsiaTheme="minorHAnsi" w:hAnsiTheme="minorHAnsi" w:cstheme="minorBidi"/>
      <w:sz w:val="22"/>
      <w:szCs w:val="22"/>
      <w:lang w:val="de-DE" w:eastAsia="en-US"/>
    </w:rPr>
  </w:style>
  <w:style w:type="character" w:customStyle="1" w:styleId="NichtaufgelsteErwhnung1">
    <w:name w:val="Nicht aufgelöste Erwähnung1"/>
    <w:basedOn w:val="Absatz-Standardschriftart"/>
    <w:uiPriority w:val="99"/>
    <w:semiHidden/>
    <w:unhideWhenUsed/>
    <w:rsid w:val="00815200"/>
    <w:rPr>
      <w:color w:val="605E5C"/>
      <w:shd w:val="clear" w:color="auto" w:fill="E1DFDD"/>
    </w:rPr>
  </w:style>
  <w:style w:type="paragraph" w:styleId="StandardWeb">
    <w:name w:val="Normal (Web)"/>
    <w:basedOn w:val="Standard"/>
    <w:uiPriority w:val="99"/>
    <w:unhideWhenUsed/>
    <w:rsid w:val="00815200"/>
    <w:pPr>
      <w:spacing w:before="100" w:beforeAutospacing="1" w:after="100" w:afterAutospacing="1"/>
    </w:pPr>
    <w:rPr>
      <w:rFonts w:ascii="Times New Roman" w:eastAsia="Times New Roman" w:hAnsi="Times New Roman" w:cs="Times New Roman"/>
      <w:sz w:val="24"/>
      <w:szCs w:val="24"/>
      <w:lang w:val="de-DE"/>
    </w:rPr>
  </w:style>
  <w:style w:type="character" w:styleId="BesuchterLink">
    <w:name w:val="FollowedHyperlink"/>
    <w:basedOn w:val="Absatz-Standardschriftart"/>
    <w:uiPriority w:val="99"/>
    <w:semiHidden/>
    <w:unhideWhenUsed/>
    <w:rsid w:val="00815200"/>
    <w:rPr>
      <w:color w:val="800080" w:themeColor="followedHyperlink"/>
      <w:u w:val="single"/>
    </w:rPr>
  </w:style>
  <w:style w:type="paragraph" w:styleId="berarbeitung">
    <w:name w:val="Revision"/>
    <w:hidden/>
    <w:uiPriority w:val="99"/>
    <w:semiHidden/>
    <w:rsid w:val="00815200"/>
    <w:pPr>
      <w:spacing w:after="0" w:line="240" w:lineRule="auto"/>
    </w:pPr>
    <w:rPr>
      <w:rFonts w:asciiTheme="minorHAnsi" w:eastAsiaTheme="minorHAnsi" w:hAnsiTheme="minorHAnsi" w:cstheme="minorBidi"/>
      <w:sz w:val="22"/>
      <w:szCs w:val="22"/>
      <w:lang w:val="de-DE" w:eastAsia="en-US"/>
    </w:rPr>
  </w:style>
  <w:style w:type="paragraph" w:styleId="Kommentarthema">
    <w:name w:val="annotation subject"/>
    <w:basedOn w:val="Kommentartext"/>
    <w:next w:val="Kommentartext"/>
    <w:link w:val="KommentarthemaZchn"/>
    <w:uiPriority w:val="99"/>
    <w:semiHidden/>
    <w:unhideWhenUsed/>
    <w:rsid w:val="00815200"/>
    <w:rPr>
      <w:b/>
      <w:bCs/>
    </w:rPr>
  </w:style>
  <w:style w:type="character" w:customStyle="1" w:styleId="KommentarthemaZchn">
    <w:name w:val="Kommentarthema Zchn"/>
    <w:basedOn w:val="KommentartextZchn"/>
    <w:link w:val="Kommentarthema"/>
    <w:uiPriority w:val="99"/>
    <w:semiHidden/>
    <w:rsid w:val="00815200"/>
    <w:rPr>
      <w:rFonts w:asciiTheme="minorHAnsi" w:eastAsiaTheme="minorHAnsi" w:hAnsiTheme="minorHAnsi" w:cstheme="minorBidi"/>
      <w:b/>
      <w:bCs/>
      <w:lang w:val="de-DE" w:eastAsia="en-US"/>
    </w:rPr>
  </w:style>
  <w:style w:type="table" w:styleId="Listentabelle3Akzent4">
    <w:name w:val="List Table 3 Accent 4"/>
    <w:basedOn w:val="NormaleTabelle"/>
    <w:uiPriority w:val="48"/>
    <w:rsid w:val="00815200"/>
    <w:pPr>
      <w:spacing w:after="0" w:line="240" w:lineRule="auto"/>
      <w:ind w:left="221"/>
    </w:pPr>
    <w:rPr>
      <w:rFonts w:asciiTheme="minorHAnsi" w:eastAsiaTheme="minorHAnsi" w:hAnsiTheme="minorHAnsi" w:cstheme="minorBidi"/>
      <w:sz w:val="22"/>
      <w:szCs w:val="22"/>
      <w:lang w:val="de-DE" w:eastAsia="en-US"/>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character" w:styleId="Fett">
    <w:name w:val="Strong"/>
    <w:basedOn w:val="Absatz-Standardschriftart"/>
    <w:uiPriority w:val="22"/>
    <w:qFormat/>
    <w:rsid w:val="00815200"/>
    <w:rPr>
      <w:b/>
      <w:bCs/>
    </w:rPr>
  </w:style>
  <w:style w:type="paragraph" w:styleId="Literaturverzeichnis">
    <w:name w:val="Bibliography"/>
    <w:basedOn w:val="Standard"/>
    <w:next w:val="Standard"/>
    <w:uiPriority w:val="37"/>
    <w:unhideWhenUsed/>
    <w:rsid w:val="00815200"/>
    <w:rPr>
      <w:rFonts w:ascii="Times New Roman" w:eastAsia="Times New Roman" w:hAnsi="Times New Roman" w:cs="Times New Roman"/>
      <w:sz w:val="24"/>
      <w:szCs w:val="24"/>
      <w:lang w:val="de-DE"/>
    </w:rPr>
  </w:style>
  <w:style w:type="paragraph" w:customStyle="1" w:styleId="Grundlage">
    <w:name w:val="Grundlage"/>
    <w:rsid w:val="00815200"/>
    <w:pPr>
      <w:autoSpaceDE w:val="0"/>
      <w:autoSpaceDN w:val="0"/>
      <w:adjustRightInd w:val="0"/>
      <w:spacing w:after="0" w:line="240" w:lineRule="auto"/>
    </w:pPr>
    <w:rPr>
      <w:rFonts w:eastAsiaTheme="minorHAnsi"/>
      <w:color w:val="082EF0"/>
      <w:sz w:val="22"/>
      <w:szCs w:val="22"/>
      <w:lang w:val="de-DE" w:eastAsia="en-US"/>
    </w:rPr>
  </w:style>
  <w:style w:type="paragraph" w:styleId="Beschriftung">
    <w:name w:val="caption"/>
    <w:basedOn w:val="Standard"/>
    <w:next w:val="Standard"/>
    <w:uiPriority w:val="35"/>
    <w:unhideWhenUsed/>
    <w:qFormat/>
    <w:rsid w:val="00815200"/>
    <w:pPr>
      <w:spacing w:after="200"/>
    </w:pPr>
    <w:rPr>
      <w:rFonts w:ascii="Times New Roman" w:eastAsia="Times New Roman" w:hAnsi="Times New Roman" w:cs="Times New Roman"/>
      <w:i/>
      <w:iCs/>
      <w:color w:val="1F497D" w:themeColor="text2"/>
      <w:sz w:val="18"/>
      <w:szCs w:val="18"/>
      <w:lang w:val="de-DE"/>
    </w:rPr>
  </w:style>
  <w:style w:type="paragraph" w:customStyle="1" w:styleId="Zwischenberschrift">
    <w:name w:val="Zwischenüberschrift"/>
    <w:basedOn w:val="Standard"/>
    <w:link w:val="ZwischenberschriftZchn"/>
    <w:qFormat/>
    <w:rsid w:val="00815200"/>
    <w:pPr>
      <w:keepNext/>
      <w:spacing w:before="240" w:after="120" w:line="360" w:lineRule="auto"/>
    </w:pPr>
    <w:rPr>
      <w:rFonts w:eastAsiaTheme="minorHAnsi"/>
      <w:b/>
      <w:iCs/>
      <w:sz w:val="24"/>
      <w:lang w:val="de-DE" w:eastAsia="en-US"/>
    </w:rPr>
  </w:style>
  <w:style w:type="character" w:customStyle="1" w:styleId="ZwischenberschriftZchn">
    <w:name w:val="Zwischenüberschrift Zchn"/>
    <w:basedOn w:val="Absatz-Standardschriftart"/>
    <w:link w:val="Zwischenberschrift"/>
    <w:rsid w:val="00815200"/>
    <w:rPr>
      <w:rFonts w:eastAsiaTheme="minorHAnsi"/>
      <w:b/>
      <w:iCs/>
      <w:sz w:val="24"/>
      <w:lang w:val="de-DE" w:eastAsia="en-US"/>
    </w:rPr>
  </w:style>
  <w:style w:type="paragraph" w:customStyle="1" w:styleId="pf0">
    <w:name w:val="pf0"/>
    <w:basedOn w:val="Standard"/>
    <w:rsid w:val="00815200"/>
    <w:pPr>
      <w:spacing w:before="100" w:beforeAutospacing="1" w:after="100" w:afterAutospacing="1"/>
    </w:pPr>
    <w:rPr>
      <w:rFonts w:ascii="Times New Roman" w:eastAsia="Times New Roman" w:hAnsi="Times New Roman" w:cs="Times New Roman"/>
      <w:sz w:val="24"/>
      <w:szCs w:val="24"/>
      <w:lang w:val="de-DE"/>
    </w:rPr>
  </w:style>
  <w:style w:type="character" w:customStyle="1" w:styleId="cf01">
    <w:name w:val="cf01"/>
    <w:basedOn w:val="Absatz-Standardschriftart"/>
    <w:rsid w:val="00815200"/>
    <w:rPr>
      <w:rFonts w:ascii="Segoe UI" w:hAnsi="Segoe UI" w:cs="Segoe UI" w:hint="default"/>
      <w:sz w:val="18"/>
      <w:szCs w:val="18"/>
    </w:rPr>
  </w:style>
  <w:style w:type="character" w:customStyle="1" w:styleId="debug">
    <w:name w:val="debug"/>
    <w:basedOn w:val="Absatz-Standardschriftart"/>
    <w:rsid w:val="00815200"/>
  </w:style>
  <w:style w:type="paragraph" w:styleId="Sprechblasentext">
    <w:name w:val="Balloon Text"/>
    <w:basedOn w:val="Standard"/>
    <w:link w:val="SprechblasentextZchn"/>
    <w:uiPriority w:val="99"/>
    <w:semiHidden/>
    <w:unhideWhenUsed/>
    <w:rsid w:val="00815200"/>
    <w:rPr>
      <w:rFonts w:ascii="Segoe UI" w:eastAsia="Times New Roman" w:hAnsi="Segoe UI" w:cs="Segoe UI"/>
      <w:sz w:val="18"/>
      <w:szCs w:val="18"/>
      <w:lang w:val="de-DE"/>
    </w:rPr>
  </w:style>
  <w:style w:type="character" w:customStyle="1" w:styleId="SprechblasentextZchn">
    <w:name w:val="Sprechblasentext Zchn"/>
    <w:basedOn w:val="Absatz-Standardschriftart"/>
    <w:link w:val="Sprechblasentext"/>
    <w:uiPriority w:val="99"/>
    <w:semiHidden/>
    <w:rsid w:val="00815200"/>
    <w:rPr>
      <w:rFonts w:ascii="Segoe UI" w:eastAsia="Times New Roman" w:hAnsi="Segoe UI" w:cs="Segoe UI"/>
      <w:sz w:val="18"/>
      <w:szCs w:val="18"/>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864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6.xml"/><Relationship Id="rId21" Type="http://schemas.openxmlformats.org/officeDocument/2006/relationships/chart" Target="charts/chart2.xml"/><Relationship Id="rId42" Type="http://schemas.openxmlformats.org/officeDocument/2006/relationships/chart" Target="charts/chart19.xml"/><Relationship Id="rId47" Type="http://schemas.openxmlformats.org/officeDocument/2006/relationships/chart" Target="charts/chart23.xml"/><Relationship Id="rId63" Type="http://schemas.openxmlformats.org/officeDocument/2006/relationships/header" Target="header11.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chart" Target="charts/chart8.xml"/><Relationship Id="rId11" Type="http://schemas.openxmlformats.org/officeDocument/2006/relationships/header" Target="header1.xml"/><Relationship Id="rId24" Type="http://schemas.openxmlformats.org/officeDocument/2006/relationships/chart" Target="charts/chart5.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header" Target="header8.xml"/><Relationship Id="rId45" Type="http://schemas.openxmlformats.org/officeDocument/2006/relationships/chart" Target="charts/chart21.xml"/><Relationship Id="rId53" Type="http://schemas.openxmlformats.org/officeDocument/2006/relationships/chart" Target="charts/chart29.xml"/><Relationship Id="rId58" Type="http://schemas.openxmlformats.org/officeDocument/2006/relationships/chart" Target="charts/chart34.xml"/><Relationship Id="rId66" Type="http://schemas.openxmlformats.org/officeDocument/2006/relationships/header" Target="header12.xml"/><Relationship Id="rId5" Type="http://schemas.openxmlformats.org/officeDocument/2006/relationships/numbering" Target="numbering.xml"/><Relationship Id="rId61" Type="http://schemas.openxmlformats.org/officeDocument/2006/relationships/chart" Target="charts/chart36.xml"/><Relationship Id="rId19" Type="http://schemas.openxmlformats.org/officeDocument/2006/relationships/header" Target="header4.xml"/><Relationship Id="rId14" Type="http://schemas.openxmlformats.org/officeDocument/2006/relationships/footer" Target="footer2.xml"/><Relationship Id="rId22" Type="http://schemas.openxmlformats.org/officeDocument/2006/relationships/chart" Target="charts/chart3.xml"/><Relationship Id="rId27" Type="http://schemas.openxmlformats.org/officeDocument/2006/relationships/chart" Target="charts/chart7.xml"/><Relationship Id="rId30" Type="http://schemas.openxmlformats.org/officeDocument/2006/relationships/chart" Target="charts/chart9.xml"/><Relationship Id="rId35" Type="http://schemas.openxmlformats.org/officeDocument/2006/relationships/chart" Target="charts/chart13.xml"/><Relationship Id="rId43" Type="http://schemas.openxmlformats.org/officeDocument/2006/relationships/chart" Target="charts/chart20.xml"/><Relationship Id="rId48" Type="http://schemas.openxmlformats.org/officeDocument/2006/relationships/chart" Target="charts/chart24.xml"/><Relationship Id="rId56" Type="http://schemas.openxmlformats.org/officeDocument/2006/relationships/chart" Target="charts/chart32.xml"/><Relationship Id="rId64" Type="http://schemas.openxmlformats.org/officeDocument/2006/relationships/chart" Target="charts/chart38.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chart" Target="charts/chart27.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header" Target="header5.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chart" Target="charts/chart22.xml"/><Relationship Id="rId59" Type="http://schemas.openxmlformats.org/officeDocument/2006/relationships/chart" Target="charts/chart35.xml"/><Relationship Id="rId67" Type="http://schemas.openxmlformats.org/officeDocument/2006/relationships/header" Target="header13.xml"/><Relationship Id="rId20" Type="http://schemas.openxmlformats.org/officeDocument/2006/relationships/chart" Target="charts/chart1.xml"/><Relationship Id="rId41" Type="http://schemas.openxmlformats.org/officeDocument/2006/relationships/chart" Target="charts/chart18.xml"/><Relationship Id="rId54" Type="http://schemas.openxmlformats.org/officeDocument/2006/relationships/chart" Target="charts/chart30.xml"/><Relationship Id="rId62" Type="http://schemas.openxmlformats.org/officeDocument/2006/relationships/chart" Target="charts/chart3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chart" Target="charts/chart4.xml"/><Relationship Id="rId28" Type="http://schemas.openxmlformats.org/officeDocument/2006/relationships/header" Target="header6.xml"/><Relationship Id="rId36" Type="http://schemas.openxmlformats.org/officeDocument/2006/relationships/chart" Target="charts/chart14.xml"/><Relationship Id="rId49" Type="http://schemas.openxmlformats.org/officeDocument/2006/relationships/chart" Target="charts/chart25.xml"/><Relationship Id="rId57" Type="http://schemas.openxmlformats.org/officeDocument/2006/relationships/chart" Target="charts/chart33.xml"/><Relationship Id="rId10" Type="http://schemas.openxmlformats.org/officeDocument/2006/relationships/endnotes" Target="endnotes.xml"/><Relationship Id="rId31" Type="http://schemas.openxmlformats.org/officeDocument/2006/relationships/header" Target="header7.xml"/><Relationship Id="rId44" Type="http://schemas.openxmlformats.org/officeDocument/2006/relationships/header" Target="header9.xml"/><Relationship Id="rId52" Type="http://schemas.openxmlformats.org/officeDocument/2006/relationships/chart" Target="charts/chart28.xml"/><Relationship Id="rId60" Type="http://schemas.openxmlformats.org/officeDocument/2006/relationships/header" Target="header10.xml"/><Relationship Id="rId65" Type="http://schemas.openxmlformats.org/officeDocument/2006/relationships/chart" Target="charts/chart3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4.png"/><Relationship Id="rId39" Type="http://schemas.openxmlformats.org/officeDocument/2006/relationships/chart" Target="charts/chart17.xml"/><Relationship Id="rId34" Type="http://schemas.openxmlformats.org/officeDocument/2006/relationships/chart" Target="charts/chart12.xml"/><Relationship Id="rId50" Type="http://schemas.openxmlformats.org/officeDocument/2006/relationships/chart" Target="charts/chart26.xml"/><Relationship Id="rId55" Type="http://schemas.openxmlformats.org/officeDocument/2006/relationships/chart" Target="charts/chart3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2" Type="http://schemas.openxmlformats.org/officeDocument/2006/relationships/image" Target="media/image15.svg"/><Relationship Id="rId1" Type="http://schemas.openxmlformats.org/officeDocument/2006/relationships/image" Target="media/image14.png"/></Relationships>
</file>

<file path=word/_rels/header11.xml.rels><?xml version="1.0" encoding="UTF-8" standalone="yes"?>
<Relationships xmlns="http://schemas.openxmlformats.org/package/2006/relationships"><Relationship Id="rId2" Type="http://schemas.openxmlformats.org/officeDocument/2006/relationships/image" Target="media/image17.svg"/><Relationship Id="rId1" Type="http://schemas.openxmlformats.org/officeDocument/2006/relationships/image" Target="media/image16.png"/></Relationships>
</file>

<file path=word/_rels/header12.xml.rels><?xml version="1.0" encoding="UTF-8" standalone="yes"?>
<Relationships xmlns="http://schemas.openxmlformats.org/package/2006/relationships"><Relationship Id="rId3" Type="http://schemas.openxmlformats.org/officeDocument/2006/relationships/image" Target="media/image20.svg"/><Relationship Id="rId2" Type="http://schemas.openxmlformats.org/officeDocument/2006/relationships/image" Target="media/image19.png"/><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header9.xml.rels><?xml version="1.0" encoding="UTF-8" standalone="yes"?>
<Relationships xmlns="http://schemas.openxmlformats.org/package/2006/relationships"><Relationship Id="rId2" Type="http://schemas.openxmlformats.org/officeDocument/2006/relationships/image" Target="media/image13.svg"/><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Diagramm%20in%20Microsoft%20Word"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Diagramm%203%20in%20Microsoft%20Word"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49176\Desktop\Klimaschule\5.%20CO2-Bilanzierung\2022\Mobilit&#228;t\Auswerung%20Mobilit&#228;t%202022.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49176\Desktop\Klimaschule\5.%20CO2-Bilanzierung\2022\Mobilit&#228;t\Auswerung%20Mobilit&#228;t%202022.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49176\Desktop\Klimaschule\5.%20CO2-Bilanzierung\2022\Mobilit&#228;t\Auswerung%20Mobilit&#228;t%202022.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49176\Desktop\AK%20Klimaschule%20Bayern\CO2-Rechner\Auswertungsbericht%20CO2-Fu&#223;abdruck\Diagramme%20Auswertung%20Klimaschule%20Bayern.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49176\Desktop\AK%20Klimaschule%20Bayern\CO2-Rechner\Auswertungsbericht%20CO2-Fu&#223;abdruck\Diagramme%20Auswertung%20Klimaschule%20Bayern.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103849281068122E-2"/>
          <c:y val="0.20009688140672902"/>
          <c:w val="0.7367331495759093"/>
          <c:h val="0.78457689706172673"/>
        </c:manualLayout>
      </c:layout>
      <c:pieChart>
        <c:varyColors val="1"/>
        <c:ser>
          <c:idx val="0"/>
          <c:order val="0"/>
          <c:tx>
            <c:strRef>
              <c:f>Tabelle1!$B$1</c:f>
              <c:strCache>
                <c:ptCount val="1"/>
                <c:pt idx="0">
                  <c:v>Spalte1</c:v>
                </c:pt>
              </c:strCache>
            </c:strRef>
          </c:tx>
          <c:dPt>
            <c:idx val="0"/>
            <c:bubble3D val="0"/>
            <c:spPr>
              <a:solidFill>
                <a:srgbClr val="4487B7"/>
              </a:solidFill>
              <a:ln w="19050">
                <a:solidFill>
                  <a:schemeClr val="lt1"/>
                </a:solidFill>
              </a:ln>
              <a:effectLst/>
            </c:spPr>
            <c:extLst>
              <c:ext xmlns:c16="http://schemas.microsoft.com/office/drawing/2014/chart" uri="{C3380CC4-5D6E-409C-BE32-E72D297353CC}">
                <c16:uniqueId val="{00000001-4FC9-40EC-9DA5-43A5B9049813}"/>
              </c:ext>
            </c:extLst>
          </c:dPt>
          <c:dPt>
            <c:idx val="1"/>
            <c:bubble3D val="0"/>
            <c:spPr>
              <a:solidFill>
                <a:srgbClr val="F47535"/>
              </a:solidFill>
              <a:ln w="19050">
                <a:solidFill>
                  <a:schemeClr val="lt1"/>
                </a:solidFill>
              </a:ln>
              <a:effectLst/>
            </c:spPr>
            <c:extLst>
              <c:ext xmlns:c16="http://schemas.microsoft.com/office/drawing/2014/chart" uri="{C3380CC4-5D6E-409C-BE32-E72D297353CC}">
                <c16:uniqueId val="{00000002-4FC9-40EC-9DA5-43A5B9049813}"/>
              </c:ext>
            </c:extLst>
          </c:dPt>
          <c:dPt>
            <c:idx val="2"/>
            <c:bubble3D val="0"/>
            <c:spPr>
              <a:solidFill>
                <a:srgbClr val="1B4D9E"/>
              </a:solidFill>
              <a:ln w="19050">
                <a:solidFill>
                  <a:schemeClr val="lt1"/>
                </a:solidFill>
              </a:ln>
              <a:effectLst/>
            </c:spPr>
            <c:extLst>
              <c:ext xmlns:c16="http://schemas.microsoft.com/office/drawing/2014/chart" uri="{C3380CC4-5D6E-409C-BE32-E72D297353CC}">
                <c16:uniqueId val="{00000004-4FC9-40EC-9DA5-43A5B9049813}"/>
              </c:ext>
            </c:extLst>
          </c:dPt>
          <c:dPt>
            <c:idx val="3"/>
            <c:bubble3D val="0"/>
            <c:spPr>
              <a:solidFill>
                <a:srgbClr val="6DBB44"/>
              </a:solidFill>
              <a:ln w="19050">
                <a:solidFill>
                  <a:schemeClr val="lt1"/>
                </a:solidFill>
              </a:ln>
              <a:effectLst/>
            </c:spPr>
            <c:extLst>
              <c:ext xmlns:c16="http://schemas.microsoft.com/office/drawing/2014/chart" uri="{C3380CC4-5D6E-409C-BE32-E72D297353CC}">
                <c16:uniqueId val="{00000005-4FC9-40EC-9DA5-43A5B9049813}"/>
              </c:ext>
            </c:extLst>
          </c:dPt>
          <c:dPt>
            <c:idx val="4"/>
            <c:bubble3D val="0"/>
            <c:spPr>
              <a:solidFill>
                <a:srgbClr val="20324F"/>
              </a:solidFill>
              <a:ln w="19050">
                <a:solidFill>
                  <a:schemeClr val="lt1"/>
                </a:solidFill>
              </a:ln>
              <a:effectLst/>
            </c:spPr>
            <c:extLst>
              <c:ext xmlns:c16="http://schemas.microsoft.com/office/drawing/2014/chart" uri="{C3380CC4-5D6E-409C-BE32-E72D297353CC}">
                <c16:uniqueId val="{00000006-4FC9-40EC-9DA5-43A5B9049813}"/>
              </c:ext>
            </c:extLst>
          </c:dPt>
          <c:dPt>
            <c:idx val="5"/>
            <c:bubble3D val="0"/>
            <c:spPr>
              <a:solidFill>
                <a:srgbClr val="F4C233"/>
              </a:solidFill>
              <a:ln w="19050">
                <a:solidFill>
                  <a:schemeClr val="lt1"/>
                </a:solidFill>
              </a:ln>
              <a:effectLst/>
            </c:spPr>
            <c:extLst>
              <c:ext xmlns:c16="http://schemas.microsoft.com/office/drawing/2014/chart" uri="{C3380CC4-5D6E-409C-BE32-E72D297353CC}">
                <c16:uniqueId val="{00000007-4FC9-40EC-9DA5-43A5B9049813}"/>
              </c:ext>
            </c:extLst>
          </c:dPt>
          <c:dPt>
            <c:idx val="6"/>
            <c:bubble3D val="0"/>
            <c:spPr>
              <a:solidFill>
                <a:srgbClr val="EE2D24"/>
              </a:solidFill>
              <a:ln w="19050">
                <a:solidFill>
                  <a:schemeClr val="lt1"/>
                </a:solidFill>
              </a:ln>
              <a:effectLst/>
            </c:spPr>
            <c:extLst>
              <c:ext xmlns:c16="http://schemas.microsoft.com/office/drawing/2014/chart" uri="{C3380CC4-5D6E-409C-BE32-E72D297353CC}">
                <c16:uniqueId val="{00000003-4FC9-40EC-9DA5-43A5B9049813}"/>
              </c:ext>
            </c:extLst>
          </c:dPt>
          <c:dLbls>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0"/>
              <c:showCatName val="1"/>
              <c:showSerName val="0"/>
              <c:showPercent val="1"/>
              <c:showBubbleSize val="0"/>
              <c:extLst>
                <c:ext xmlns:c16="http://schemas.microsoft.com/office/drawing/2014/chart" uri="{C3380CC4-5D6E-409C-BE32-E72D297353CC}">
                  <c16:uniqueId val="{00000001-4FC9-40EC-9DA5-43A5B9049813}"/>
                </c:ext>
              </c:extLst>
            </c:dLbl>
            <c:dLbl>
              <c:idx val="1"/>
              <c:layout>
                <c:manualLayout>
                  <c:x val="0.10987354501882916"/>
                  <c:y val="-7.1443313399000452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34678165653885656"/>
                      <c:h val="7.6658991170892768E-2"/>
                    </c:manualLayout>
                  </c15:layout>
                </c:ext>
                <c:ext xmlns:c16="http://schemas.microsoft.com/office/drawing/2014/chart" uri="{C3380CC4-5D6E-409C-BE32-E72D297353CC}">
                  <c16:uniqueId val="{00000002-4FC9-40EC-9DA5-43A5B9049813}"/>
                </c:ext>
              </c:extLst>
            </c:dLbl>
            <c:dLbl>
              <c:idx val="2"/>
              <c:layout>
                <c:manualLayout>
                  <c:x val="8.9961298570694972E-2"/>
                  <c:y val="-2.4149131497984137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3182153851764284"/>
                      <c:h val="6.9749280723386764E-2"/>
                    </c:manualLayout>
                  </c15:layout>
                </c:ext>
                <c:ext xmlns:c16="http://schemas.microsoft.com/office/drawing/2014/chart" uri="{C3380CC4-5D6E-409C-BE32-E72D297353CC}">
                  <c16:uniqueId val="{00000004-4FC9-40EC-9DA5-43A5B9049813}"/>
                </c:ext>
              </c:extLst>
            </c:dLbl>
            <c:dLbl>
              <c:idx val="3"/>
              <c:layout>
                <c:manualLayout>
                  <c:x val="7.33711699760356E-2"/>
                  <c:y val="6.3936651086965474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8460795746319756"/>
                      <c:h val="7.8231873159459092E-2"/>
                    </c:manualLayout>
                  </c15:layout>
                </c:ext>
                <c:ext xmlns:c16="http://schemas.microsoft.com/office/drawing/2014/chart" uri="{C3380CC4-5D6E-409C-BE32-E72D297353CC}">
                  <c16:uniqueId val="{00000005-4FC9-40EC-9DA5-43A5B9049813}"/>
                </c:ext>
              </c:extLst>
            </c:dLbl>
            <c:dLbl>
              <c:idx val="4"/>
              <c:tx>
                <c:rich>
                  <a:bodyPr/>
                  <a:lstStyle/>
                  <a:p>
                    <a:fld id="{D52B34E5-176B-46BD-A8F1-9BA68BA66FB8}" type="CATEGORYNAME">
                      <a:rPr lang="en-US">
                        <a:solidFill>
                          <a:schemeClr val="bg1"/>
                        </a:solidFill>
                      </a:rPr>
                      <a:pPr/>
                      <a:t>[RUBRIKENNAME]</a:t>
                    </a:fld>
                    <a:r>
                      <a:rPr lang="en-US" baseline="0">
                        <a:solidFill>
                          <a:schemeClr val="bg1"/>
                        </a:solidFill>
                      </a:rPr>
                      <a:t>
</a:t>
                    </a:r>
                    <a:fld id="{0A7A0FFC-E10A-47AF-8E00-4CA3A6560359}" type="PERCENTAGE">
                      <a:rPr lang="en-US" baseline="0">
                        <a:solidFill>
                          <a:schemeClr val="bg1"/>
                        </a:solidFill>
                      </a:rPr>
                      <a:pPr/>
                      <a:t>[PROZENTSATZ]</a:t>
                    </a:fld>
                    <a:endParaRPr lang="en-US" baseline="0">
                      <a:solidFill>
                        <a:schemeClr val="bg1"/>
                      </a:solidFill>
                    </a:endParaRP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4FC9-40EC-9DA5-43A5B9049813}"/>
                </c:ext>
              </c:extLst>
            </c:dLbl>
            <c:dLbl>
              <c:idx val="6"/>
              <c:layout>
                <c:manualLayout>
                  <c:x val="-0.10144139161300322"/>
                  <c:y val="-2.402270616296267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FC9-40EC-9DA5-43A5B904981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Tabelle1!$A$2:$A$8</c:f>
              <c:strCache>
                <c:ptCount val="7"/>
                <c:pt idx="0">
                  <c:v>Abfall, Wasser</c:v>
                </c:pt>
                <c:pt idx="1">
                  <c:v>Digitalisierung</c:v>
                </c:pt>
                <c:pt idx="2">
                  <c:v>Einkauf</c:v>
                </c:pt>
                <c:pt idx="3">
                  <c:v>Ernährung</c:v>
                </c:pt>
                <c:pt idx="4">
                  <c:v>Mobilität</c:v>
                </c:pt>
                <c:pt idx="5">
                  <c:v>Strom</c:v>
                </c:pt>
                <c:pt idx="6">
                  <c:v>Wärme</c:v>
                </c:pt>
              </c:strCache>
            </c:strRef>
          </c:cat>
          <c:val>
            <c:numRef>
              <c:f>Tabelle1!$B$2:$B$8</c:f>
              <c:numCache>
                <c:formatCode>0.0\ "t CO2e"</c:formatCode>
                <c:ptCount val="7"/>
                <c:pt idx="0">
                  <c:v>1.58</c:v>
                </c:pt>
                <c:pt idx="1">
                  <c:v>23.06</c:v>
                </c:pt>
                <c:pt idx="2">
                  <c:v>5.7</c:v>
                </c:pt>
                <c:pt idx="3">
                  <c:v>10.7</c:v>
                </c:pt>
                <c:pt idx="4">
                  <c:v>288.60000000000002</c:v>
                </c:pt>
                <c:pt idx="5">
                  <c:v>63.9</c:v>
                </c:pt>
                <c:pt idx="6">
                  <c:v>20.3</c:v>
                </c:pt>
              </c:numCache>
            </c:numRef>
          </c:val>
          <c:extLst>
            <c:ext xmlns:c16="http://schemas.microsoft.com/office/drawing/2014/chart" uri="{C3380CC4-5D6E-409C-BE32-E72D297353CC}">
              <c16:uniqueId val="{00000000-4FC9-40EC-9DA5-43A5B9049813}"/>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de-DE" sz="1200"/>
              <a:t>Toilettenpapier</a:t>
            </a:r>
          </a:p>
        </c:rich>
      </c:tx>
      <c:layout>
        <c:manualLayout>
          <c:xMode val="edge"/>
          <c:yMode val="edge"/>
          <c:x val="0.37802389344877169"/>
          <c:y val="3.5274047466984426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18543602088274611"/>
          <c:y val="0.1398278180983594"/>
          <c:w val="0.67900515325757693"/>
          <c:h val="0.86017213961482908"/>
        </c:manualLayout>
      </c:layout>
      <c:pieChart>
        <c:varyColors val="1"/>
        <c:ser>
          <c:idx val="0"/>
          <c:order val="0"/>
          <c:tx>
            <c:strRef>
              <c:f>Tabelle1!$B$1</c:f>
              <c:strCache>
                <c:ptCount val="1"/>
                <c:pt idx="0">
                  <c:v>Papierverbrauch</c:v>
                </c:pt>
              </c:strCache>
            </c:strRef>
          </c:tx>
          <c:spPr>
            <a:solidFill>
              <a:srgbClr val="1B4D9E"/>
            </a:solidFill>
          </c:spPr>
          <c:dPt>
            <c:idx val="0"/>
            <c:bubble3D val="0"/>
            <c:spPr>
              <a:solidFill>
                <a:srgbClr val="1B4D9E"/>
              </a:solidFill>
              <a:ln w="19050">
                <a:solidFill>
                  <a:schemeClr val="lt1"/>
                </a:solidFill>
              </a:ln>
              <a:effectLst/>
            </c:spPr>
            <c:extLst>
              <c:ext xmlns:c16="http://schemas.microsoft.com/office/drawing/2014/chart" uri="{C3380CC4-5D6E-409C-BE32-E72D297353CC}">
                <c16:uniqueId val="{00000001-C7EC-4282-AA99-48E420D02236}"/>
              </c:ext>
            </c:extLst>
          </c:dPt>
          <c:dPt>
            <c:idx val="1"/>
            <c:bubble3D val="0"/>
            <c:spPr>
              <a:solidFill>
                <a:srgbClr val="1B4D9E">
                  <a:alpha val="80000"/>
                </a:srgbClr>
              </a:solidFill>
              <a:ln w="19050">
                <a:solidFill>
                  <a:schemeClr val="lt1"/>
                </a:solidFill>
              </a:ln>
              <a:effectLst/>
            </c:spPr>
            <c:extLst>
              <c:ext xmlns:c16="http://schemas.microsoft.com/office/drawing/2014/chart" uri="{C3380CC4-5D6E-409C-BE32-E72D297353CC}">
                <c16:uniqueId val="{00000003-C7EC-4282-AA99-48E420D02236}"/>
              </c:ext>
            </c:extLst>
          </c:dPt>
          <c:dPt>
            <c:idx val="2"/>
            <c:bubble3D val="0"/>
            <c:spPr>
              <a:solidFill>
                <a:srgbClr val="1B4D9E"/>
              </a:solidFill>
              <a:ln w="19050">
                <a:solidFill>
                  <a:schemeClr val="lt1"/>
                </a:solidFill>
              </a:ln>
              <a:effectLst/>
            </c:spPr>
            <c:extLst>
              <c:ext xmlns:c16="http://schemas.microsoft.com/office/drawing/2014/chart" uri="{C3380CC4-5D6E-409C-BE32-E72D297353CC}">
                <c16:uniqueId val="{00000005-C7EC-4282-AA99-48E420D02236}"/>
              </c:ext>
            </c:extLst>
          </c:dPt>
          <c:dPt>
            <c:idx val="3"/>
            <c:bubble3D val="0"/>
            <c:spPr>
              <a:solidFill>
                <a:srgbClr val="1B4D9E"/>
              </a:solidFill>
              <a:ln w="19050">
                <a:solidFill>
                  <a:schemeClr val="lt1"/>
                </a:solidFill>
              </a:ln>
              <a:effectLst/>
            </c:spPr>
            <c:extLst>
              <c:ext xmlns:c16="http://schemas.microsoft.com/office/drawing/2014/chart" uri="{C3380CC4-5D6E-409C-BE32-E72D297353CC}">
                <c16:uniqueId val="{00000007-C7EC-4282-AA99-48E420D02236}"/>
              </c:ext>
            </c:extLst>
          </c:dPt>
          <c:dLbls>
            <c:dLbl>
              <c:idx val="0"/>
              <c:layout>
                <c:manualLayout>
                  <c:x val="-0.13487475915221581"/>
                  <c:y val="2.431900693959254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33718689788053952"/>
                      <c:h val="0.19188894937397932"/>
                    </c:manualLayout>
                  </c15:layout>
                </c:ext>
                <c:ext xmlns:c16="http://schemas.microsoft.com/office/drawing/2014/chart" uri="{C3380CC4-5D6E-409C-BE32-E72D297353CC}">
                  <c16:uniqueId val="{00000001-C7EC-4282-AA99-48E420D02236}"/>
                </c:ext>
              </c:extLst>
            </c:dLbl>
            <c:dLbl>
              <c:idx val="1"/>
              <c:layout>
                <c:manualLayout>
                  <c:x val="0.18839682611927844"/>
                  <c:y val="2.616299255461875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34682080924855491"/>
                      <c:h val="0.19597169297768099"/>
                    </c:manualLayout>
                  </c15:layout>
                </c:ext>
                <c:ext xmlns:c16="http://schemas.microsoft.com/office/drawing/2014/chart" uri="{C3380CC4-5D6E-409C-BE32-E72D297353CC}">
                  <c16:uniqueId val="{00000003-C7EC-4282-AA99-48E420D0223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e-DE"/>
              </a:p>
            </c:txPr>
            <c:dLblPos val="bestFit"/>
            <c:showLegendKey val="0"/>
            <c:showVal val="0"/>
            <c:showCatName val="0"/>
            <c:showSerName val="0"/>
            <c:showPercent val="0"/>
            <c:showBubbleSize val="0"/>
            <c:separator>
</c:separator>
            <c:extLst>
              <c:ext xmlns:c15="http://schemas.microsoft.com/office/drawing/2012/chart" uri="{CE6537A1-D6FC-4f65-9D91-7224C49458BB}"/>
            </c:extLst>
          </c:dLbls>
          <c:cat>
            <c:strRef>
              <c:f>Tabelle1!$A$2:$A$3</c:f>
              <c:strCache>
                <c:ptCount val="2"/>
                <c:pt idx="0">
                  <c:v>Frischfaserpapier</c:v>
                </c:pt>
                <c:pt idx="1">
                  <c:v>Recyclingpapier</c:v>
                </c:pt>
              </c:strCache>
            </c:strRef>
          </c:cat>
          <c:val>
            <c:numRef>
              <c:f>Tabelle1!$B$2:$B$3</c:f>
              <c:numCache>
                <c:formatCode>0\ "Rollen"</c:formatCode>
                <c:ptCount val="2"/>
                <c:pt idx="0">
                  <c:v>2304</c:v>
                </c:pt>
                <c:pt idx="1">
                  <c:v>2048</c:v>
                </c:pt>
              </c:numCache>
            </c:numRef>
          </c:val>
          <c:extLst>
            <c:ext xmlns:c16="http://schemas.microsoft.com/office/drawing/2014/chart" uri="{C3380CC4-5D6E-409C-BE32-E72D297353CC}">
              <c16:uniqueId val="{00000008-C7EC-4282-AA99-48E420D02236}"/>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200"/>
              <a:t>THG-Emission Toilettenpapier</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21269314094964839"/>
          <c:y val="0.14714865187306131"/>
          <c:w val="0.56443884760450636"/>
          <c:h val="0.80852904575739226"/>
        </c:manualLayout>
      </c:layout>
      <c:pieChart>
        <c:varyColors val="1"/>
        <c:ser>
          <c:idx val="0"/>
          <c:order val="0"/>
          <c:tx>
            <c:strRef>
              <c:f>Tabelle1!$B$1</c:f>
              <c:strCache>
                <c:ptCount val="1"/>
                <c:pt idx="0">
                  <c:v>THG-Emission Papier</c:v>
                </c:pt>
              </c:strCache>
            </c:strRef>
          </c:tx>
          <c:spPr>
            <a:solidFill>
              <a:srgbClr val="1B4D9E">
                <a:alpha val="98000"/>
              </a:srgbClr>
            </a:solidFill>
          </c:spPr>
          <c:dPt>
            <c:idx val="0"/>
            <c:bubble3D val="0"/>
            <c:spPr>
              <a:solidFill>
                <a:srgbClr val="1B4D9E"/>
              </a:solidFill>
              <a:ln w="19050">
                <a:solidFill>
                  <a:schemeClr val="lt1"/>
                </a:solidFill>
              </a:ln>
              <a:effectLst/>
            </c:spPr>
            <c:extLst>
              <c:ext xmlns:c16="http://schemas.microsoft.com/office/drawing/2014/chart" uri="{C3380CC4-5D6E-409C-BE32-E72D297353CC}">
                <c16:uniqueId val="{00000001-13C3-4063-B1C0-027CD29F6343}"/>
              </c:ext>
            </c:extLst>
          </c:dPt>
          <c:dPt>
            <c:idx val="1"/>
            <c:bubble3D val="0"/>
            <c:spPr>
              <a:solidFill>
                <a:srgbClr val="1B4D9E">
                  <a:alpha val="80000"/>
                </a:srgbClr>
              </a:solidFill>
              <a:ln w="19050">
                <a:solidFill>
                  <a:schemeClr val="lt1"/>
                </a:solidFill>
              </a:ln>
              <a:effectLst/>
            </c:spPr>
            <c:extLst>
              <c:ext xmlns:c16="http://schemas.microsoft.com/office/drawing/2014/chart" uri="{C3380CC4-5D6E-409C-BE32-E72D297353CC}">
                <c16:uniqueId val="{00000003-13C3-4063-B1C0-027CD29F6343}"/>
              </c:ext>
            </c:extLst>
          </c:dPt>
          <c:dLbls>
            <c:dLbl>
              <c:idx val="0"/>
              <c:layout>
                <c:manualLayout>
                  <c:x val="-0.24409279683624785"/>
                  <c:y val="3.2071234404701845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0072251513376291"/>
                      <c:h val="0.19464720194647203"/>
                    </c:manualLayout>
                  </c15:layout>
                </c:ext>
                <c:ext xmlns:c16="http://schemas.microsoft.com/office/drawing/2014/chart" uri="{C3380CC4-5D6E-409C-BE32-E72D297353CC}">
                  <c16:uniqueId val="{00000001-13C3-4063-B1C0-027CD29F6343}"/>
                </c:ext>
              </c:extLst>
            </c:dLbl>
            <c:dLbl>
              <c:idx val="1"/>
              <c:layout>
                <c:manualLayout>
                  <c:x val="0.210896309314587"/>
                  <c:y val="8.9758244939577195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8998242530755713"/>
                      <c:h val="0.19464720194647203"/>
                    </c:manualLayout>
                  </c15:layout>
                </c:ext>
                <c:ext xmlns:c16="http://schemas.microsoft.com/office/drawing/2014/chart" uri="{C3380CC4-5D6E-409C-BE32-E72D297353CC}">
                  <c16:uniqueId val="{00000003-13C3-4063-B1C0-027CD29F634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e-DE"/>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Tabelle1!$A$2:$A$3</c:f>
              <c:strCache>
                <c:ptCount val="2"/>
                <c:pt idx="0">
                  <c:v>Frischfaserpapier</c:v>
                </c:pt>
                <c:pt idx="1">
                  <c:v>Recyclingpapier</c:v>
                </c:pt>
              </c:strCache>
            </c:strRef>
          </c:cat>
          <c:val>
            <c:numRef>
              <c:f>Tabelle1!$B$2:$B$3</c:f>
              <c:numCache>
                <c:formatCode>0.00\ "t CO2e"</c:formatCode>
                <c:ptCount val="2"/>
                <c:pt idx="0">
                  <c:v>0.37</c:v>
                </c:pt>
                <c:pt idx="1">
                  <c:v>0.26500000000000001</c:v>
                </c:pt>
              </c:numCache>
            </c:numRef>
          </c:val>
          <c:extLst>
            <c:ext xmlns:c16="http://schemas.microsoft.com/office/drawing/2014/chart" uri="{C3380CC4-5D6E-409C-BE32-E72D297353CC}">
              <c16:uniqueId val="{00000004-13C3-4063-B1C0-027CD29F6343}"/>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362375371303379E-2"/>
          <c:y val="0.18449612403100776"/>
          <c:w val="0.87826569219482853"/>
          <c:h val="0.66408280360303795"/>
        </c:manualLayout>
      </c:layout>
      <c:barChart>
        <c:barDir val="col"/>
        <c:grouping val="clustered"/>
        <c:varyColors val="0"/>
        <c:ser>
          <c:idx val="0"/>
          <c:order val="0"/>
          <c:tx>
            <c:strRef>
              <c:f>'[Diagramm in Microsoft Word]Tabelle1'!$B$1</c:f>
              <c:strCache>
                <c:ptCount val="1"/>
                <c:pt idx="0">
                  <c:v>THG-Emissionen</c:v>
                </c:pt>
              </c:strCache>
            </c:strRef>
          </c:tx>
          <c:spPr>
            <a:solidFill>
              <a:srgbClr val="1B4D9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'[Diagramm in Microsoft Word]Tabelle1'!$A$2:$A$6</c:f>
              <c:strCache>
                <c:ptCount val="5"/>
                <c:pt idx="0">
                  <c:v>Kopierpapier Frischfaser</c:v>
                </c:pt>
                <c:pt idx="1">
                  <c:v>Kopierpapier Recycling</c:v>
                </c:pt>
                <c:pt idx="2">
                  <c:v>Toilettenpapier Frischfaser</c:v>
                </c:pt>
                <c:pt idx="3">
                  <c:v>Toilettenpapier Recycling</c:v>
                </c:pt>
                <c:pt idx="4">
                  <c:v>Papierhandtücher Recycling</c:v>
                </c:pt>
              </c:strCache>
            </c:strRef>
          </c:cat>
          <c:val>
            <c:numRef>
              <c:f>'[Diagramm in Microsoft Word]Tabelle1'!$B$2:$B$6</c:f>
              <c:numCache>
                <c:formatCode>0.00\ "t CO2e"</c:formatCode>
                <c:ptCount val="5"/>
                <c:pt idx="0" formatCode="0.0\ &quot;t CO2e&quot;">
                  <c:v>2.2999999999999998</c:v>
                </c:pt>
                <c:pt idx="1">
                  <c:v>0.73799999999999999</c:v>
                </c:pt>
                <c:pt idx="2">
                  <c:v>0.37</c:v>
                </c:pt>
                <c:pt idx="3">
                  <c:v>0.26500000000000001</c:v>
                </c:pt>
                <c:pt idx="4" formatCode="0.0\ &quot;t CO2e&quot;">
                  <c:v>2.1</c:v>
                </c:pt>
              </c:numCache>
            </c:numRef>
          </c:val>
          <c:extLst>
            <c:ext xmlns:c16="http://schemas.microsoft.com/office/drawing/2014/chart" uri="{C3380CC4-5D6E-409C-BE32-E72D297353CC}">
              <c16:uniqueId val="{00000000-E891-4B6E-8183-25C1EEE7E3AE}"/>
            </c:ext>
          </c:extLst>
        </c:ser>
        <c:dLbls>
          <c:dLblPos val="outEnd"/>
          <c:showLegendKey val="0"/>
          <c:showVal val="1"/>
          <c:showCatName val="0"/>
          <c:showSerName val="0"/>
          <c:showPercent val="0"/>
          <c:showBubbleSize val="0"/>
        </c:dLbls>
        <c:gapWidth val="219"/>
        <c:overlap val="-27"/>
        <c:axId val="2032993727"/>
        <c:axId val="2032996639"/>
      </c:barChart>
      <c:catAx>
        <c:axId val="20329937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crossAx val="2032996639"/>
        <c:crosses val="autoZero"/>
        <c:auto val="1"/>
        <c:lblAlgn val="ctr"/>
        <c:lblOffset val="100"/>
        <c:noMultiLvlLbl val="0"/>
      </c:catAx>
      <c:valAx>
        <c:axId val="2032996639"/>
        <c:scaling>
          <c:orientation val="minMax"/>
        </c:scaling>
        <c:delete val="0"/>
        <c:axPos val="l"/>
        <c:majorGridlines>
          <c:spPr>
            <a:ln w="9525" cap="flat" cmpd="sng" algn="ctr">
              <a:solidFill>
                <a:schemeClr val="tx1">
                  <a:lumMod val="15000"/>
                  <a:lumOff val="85000"/>
                </a:schemeClr>
              </a:solidFill>
              <a:round/>
            </a:ln>
            <a:effectLst/>
          </c:spPr>
        </c:majorGridlines>
        <c:numFmt formatCode="0.0\ &quot;t CO2e&quot;"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crossAx val="20329937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de-DE" sz="1200"/>
              <a:t>THG-Emissionen Mensa</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9.7783368638829721E-2"/>
          <c:y val="0.25810107069949589"/>
          <c:w val="0.79877163916810723"/>
          <c:h val="0.71582704769265804"/>
        </c:manualLayout>
      </c:layout>
      <c:pieChart>
        <c:varyColors val="1"/>
        <c:ser>
          <c:idx val="0"/>
          <c:order val="0"/>
          <c:tx>
            <c:strRef>
              <c:f>Tabelle1!$B$1</c:f>
              <c:strCache>
                <c:ptCount val="1"/>
                <c:pt idx="0">
                  <c:v>THG-Emissionen Mensa</c:v>
                </c:pt>
              </c:strCache>
            </c:strRef>
          </c:tx>
          <c:spPr>
            <a:solidFill>
              <a:srgbClr val="6DBB44"/>
            </a:solidFill>
          </c:spPr>
          <c:dPt>
            <c:idx val="0"/>
            <c:bubble3D val="0"/>
            <c:spPr>
              <a:solidFill>
                <a:srgbClr val="6DBB44">
                  <a:alpha val="80000"/>
                </a:srgbClr>
              </a:solidFill>
              <a:ln w="19050">
                <a:solidFill>
                  <a:schemeClr val="lt1"/>
                </a:solidFill>
              </a:ln>
              <a:effectLst/>
            </c:spPr>
            <c:extLst>
              <c:ext xmlns:c16="http://schemas.microsoft.com/office/drawing/2014/chart" uri="{C3380CC4-5D6E-409C-BE32-E72D297353CC}">
                <c16:uniqueId val="{00000000-129F-45ED-A89D-399127C4A8FB}"/>
              </c:ext>
            </c:extLst>
          </c:dPt>
          <c:dPt>
            <c:idx val="1"/>
            <c:bubble3D val="0"/>
            <c:spPr>
              <a:solidFill>
                <a:srgbClr val="6DBB44"/>
              </a:solidFill>
              <a:ln w="19050">
                <a:solidFill>
                  <a:schemeClr val="lt1"/>
                </a:solidFill>
              </a:ln>
              <a:effectLst/>
            </c:spPr>
            <c:extLst>
              <c:ext xmlns:c16="http://schemas.microsoft.com/office/drawing/2014/chart" uri="{C3380CC4-5D6E-409C-BE32-E72D297353CC}">
                <c16:uniqueId val="{00000001-129F-45ED-A89D-399127C4A8FB}"/>
              </c:ext>
            </c:extLst>
          </c:dPt>
          <c:dLbls>
            <c:dLbl>
              <c:idx val="0"/>
              <c:layout>
                <c:manualLayout>
                  <c:x val="-3.8727460238696665E-8"/>
                  <c:y val="2.9623281216832012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de-DE"/>
                </a:p>
              </c:txPr>
              <c:showLegendKey val="0"/>
              <c:showVal val="0"/>
              <c:showCatName val="1"/>
              <c:showSerName val="0"/>
              <c:showPercent val="1"/>
              <c:showBubbleSize val="0"/>
              <c:extLst>
                <c:ext xmlns:c15="http://schemas.microsoft.com/office/drawing/2012/chart" uri="{CE6537A1-D6FC-4f65-9D91-7224C49458BB}">
                  <c15:layout>
                    <c:manualLayout>
                      <c:w val="0.36284793715028268"/>
                      <c:h val="0.16502897455278406"/>
                    </c:manualLayout>
                  </c15:layout>
                </c:ext>
                <c:ext xmlns:c16="http://schemas.microsoft.com/office/drawing/2014/chart" uri="{C3380CC4-5D6E-409C-BE32-E72D297353CC}">
                  <c16:uniqueId val="{00000000-129F-45ED-A89D-399127C4A8FB}"/>
                </c:ext>
              </c:extLst>
            </c:dLbl>
            <c:dLbl>
              <c:idx val="1"/>
              <c:layout>
                <c:manualLayout>
                  <c:x val="0.24685622850271072"/>
                  <c:y val="-9.0702947845805085E-2"/>
                </c:manualLayout>
              </c:layout>
              <c:tx>
                <c:rich>
                  <a:bodyPr/>
                  <a:lstStyle/>
                  <a:p>
                    <a:fld id="{DD3E5B5D-58E3-4F43-83E1-460D536BD88B}" type="CATEGORYNAME">
                      <a:rPr lang="en-US">
                        <a:solidFill>
                          <a:schemeClr val="bg1"/>
                        </a:solidFill>
                      </a:rPr>
                      <a:pPr/>
                      <a:t>[RUBRIKENNAME]</a:t>
                    </a:fld>
                    <a:r>
                      <a:rPr lang="en-US" baseline="0">
                        <a:solidFill>
                          <a:schemeClr val="bg1"/>
                        </a:solidFill>
                      </a:rPr>
                      <a:t>
</a:t>
                    </a:r>
                    <a:fld id="{106F163B-A03C-47C2-A5DA-E982A2B408B3}" type="PERCENTAGE">
                      <a:rPr lang="en-US" baseline="0">
                        <a:solidFill>
                          <a:schemeClr val="bg1"/>
                        </a:solidFill>
                      </a:rPr>
                      <a:pPr/>
                      <a:t>[PROZENTSATZ]</a:t>
                    </a:fld>
                    <a:endParaRPr lang="en-US" baseline="0">
                      <a:solidFill>
                        <a:schemeClr val="bg1"/>
                      </a:solidFill>
                    </a:endParaRPr>
                  </a:p>
                </c:rich>
              </c:tx>
              <c:showLegendKey val="0"/>
              <c:showVal val="0"/>
              <c:showCatName val="1"/>
              <c:showSerName val="0"/>
              <c:showPercent val="1"/>
              <c:showBubbleSize val="0"/>
              <c:extLst>
                <c:ext xmlns:c15="http://schemas.microsoft.com/office/drawing/2012/chart" uri="{CE6537A1-D6FC-4f65-9D91-7224C49458BB}">
                  <c15:layout>
                    <c:manualLayout>
                      <c:w val="0.51460520310360569"/>
                      <c:h val="0.18140589569160998"/>
                    </c:manualLayout>
                  </c15:layout>
                  <c15:dlblFieldTable/>
                  <c15:showDataLabelsRange val="0"/>
                </c:ext>
                <c:ext xmlns:c16="http://schemas.microsoft.com/office/drawing/2014/chart" uri="{C3380CC4-5D6E-409C-BE32-E72D297353CC}">
                  <c16:uniqueId val="{00000001-129F-45ED-A89D-399127C4A8F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de-DE"/>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Tabelle1!$A$2:$A$3</c:f>
              <c:strCache>
                <c:ptCount val="2"/>
                <c:pt idx="0">
                  <c:v>Fleischgerichte</c:v>
                </c:pt>
                <c:pt idx="1">
                  <c:v>Vegetarische Gerichte</c:v>
                </c:pt>
              </c:strCache>
            </c:strRef>
          </c:cat>
          <c:val>
            <c:numRef>
              <c:f>Tabelle1!$B$2:$B$3</c:f>
              <c:numCache>
                <c:formatCode>0.0\ "t CO2e"</c:formatCode>
                <c:ptCount val="2"/>
                <c:pt idx="0">
                  <c:v>0.8</c:v>
                </c:pt>
                <c:pt idx="1">
                  <c:v>4.47</c:v>
                </c:pt>
              </c:numCache>
            </c:numRef>
          </c:val>
          <c:extLst>
            <c:ext xmlns:c16="http://schemas.microsoft.com/office/drawing/2014/chart" uri="{C3380CC4-5D6E-409C-BE32-E72D297353CC}">
              <c16:uniqueId val="{00000002-129F-45ED-A89D-399127C4A8FB}"/>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de-DE" sz="1200"/>
              <a:t>Mensa: Anzahl der Portionen</a:t>
            </a:r>
          </a:p>
        </c:rich>
      </c:tx>
      <c:layout>
        <c:manualLayout>
          <c:xMode val="edge"/>
          <c:yMode val="edge"/>
          <c:x val="0.29815554287887436"/>
          <c:y val="4.0060090135202807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12995764291585629"/>
          <c:y val="0.26263568581218283"/>
          <c:w val="0.79877163916810723"/>
          <c:h val="0.71582704769265804"/>
        </c:manualLayout>
      </c:layout>
      <c:pieChart>
        <c:varyColors val="1"/>
        <c:ser>
          <c:idx val="0"/>
          <c:order val="0"/>
          <c:tx>
            <c:strRef>
              <c:f>Tabelle1!$B$1</c:f>
              <c:strCache>
                <c:ptCount val="1"/>
                <c:pt idx="0">
                  <c:v>Mensa: Anzahl der Portionen</c:v>
                </c:pt>
              </c:strCache>
            </c:strRef>
          </c:tx>
          <c:dPt>
            <c:idx val="0"/>
            <c:bubble3D val="0"/>
            <c:spPr>
              <a:solidFill>
                <a:srgbClr val="6DBB44">
                  <a:alpha val="80000"/>
                </a:srgbClr>
              </a:solidFill>
              <a:ln w="19050">
                <a:solidFill>
                  <a:schemeClr val="lt1"/>
                </a:solidFill>
              </a:ln>
              <a:effectLst/>
            </c:spPr>
            <c:extLst>
              <c:ext xmlns:c16="http://schemas.microsoft.com/office/drawing/2014/chart" uri="{C3380CC4-5D6E-409C-BE32-E72D297353CC}">
                <c16:uniqueId val="{00000001-C6DA-4E53-BC1D-913277A61A40}"/>
              </c:ext>
            </c:extLst>
          </c:dPt>
          <c:dPt>
            <c:idx val="1"/>
            <c:bubble3D val="0"/>
            <c:spPr>
              <a:solidFill>
                <a:srgbClr val="6DBB44"/>
              </a:solidFill>
              <a:ln w="19050">
                <a:solidFill>
                  <a:schemeClr val="lt1"/>
                </a:solidFill>
              </a:ln>
              <a:effectLst/>
            </c:spPr>
            <c:extLst>
              <c:ext xmlns:c16="http://schemas.microsoft.com/office/drawing/2014/chart" uri="{C3380CC4-5D6E-409C-BE32-E72D297353CC}">
                <c16:uniqueId val="{00000002-C6DA-4E53-BC1D-913277A61A40}"/>
              </c:ext>
            </c:extLst>
          </c:dPt>
          <c:dLbls>
            <c:dLbl>
              <c:idx val="0"/>
              <c:layout>
                <c:manualLayout>
                  <c:x val="0.11017195039282521"/>
                  <c:y val="6.697833701838754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0"/>
              <c:showCatName val="1"/>
              <c:showSerName val="0"/>
              <c:showPercent val="1"/>
              <c:showBubbleSize val="0"/>
              <c:extLst>
                <c:ext xmlns:c15="http://schemas.microsoft.com/office/drawing/2012/chart" uri="{CE6537A1-D6FC-4f65-9D91-7224C49458BB}">
                  <c15:layout>
                    <c:manualLayout>
                      <c:w val="0.34069918385130554"/>
                      <c:h val="0.17032793284414807"/>
                    </c:manualLayout>
                  </c15:layout>
                </c:ext>
                <c:ext xmlns:c16="http://schemas.microsoft.com/office/drawing/2014/chart" uri="{C3380CC4-5D6E-409C-BE32-E72D297353CC}">
                  <c16:uniqueId val="{00000001-C6DA-4E53-BC1D-913277A61A40}"/>
                </c:ext>
              </c:extLst>
            </c:dLbl>
            <c:dLbl>
              <c:idx val="1"/>
              <c:layout>
                <c:manualLayout>
                  <c:x val="0.25216718845683361"/>
                  <c:y val="-9.6404646339588215E-2"/>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fld id="{307EE913-E087-466F-B82D-B349AA50E7D9}" type="CATEGORYNAME">
                      <a:rPr lang="en-US" sz="1000">
                        <a:solidFill>
                          <a:schemeClr val="bg1"/>
                        </a:solidFill>
                      </a:rPr>
                      <a:pPr>
                        <a:defRPr sz="1000"/>
                      </a:pPr>
                      <a:t>[RUBRIKENNAME]</a:t>
                    </a:fld>
                    <a:r>
                      <a:rPr lang="en-US" sz="1000" baseline="0">
                        <a:solidFill>
                          <a:schemeClr val="bg1"/>
                        </a:solidFill>
                      </a:rPr>
                      <a:t>
</a:t>
                    </a:r>
                    <a:fld id="{4351893B-7D43-4F91-A700-E2981AA50CDB}" type="PERCENTAGE">
                      <a:rPr lang="en-US" sz="1000" baseline="0">
                        <a:solidFill>
                          <a:schemeClr val="bg1"/>
                        </a:solidFill>
                      </a:rPr>
                      <a:pPr>
                        <a:defRPr sz="1000"/>
                      </a:pPr>
                      <a:t>[PROZENTSATZ]</a:t>
                    </a:fld>
                    <a:endParaRPr lang="en-US" sz="1000" baseline="0">
                      <a:solidFill>
                        <a:schemeClr val="bg1"/>
                      </a:solidFill>
                    </a:endParaRP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0"/>
              <c:showCatName val="1"/>
              <c:showSerName val="0"/>
              <c:showPercent val="1"/>
              <c:showBubbleSize val="0"/>
              <c:extLst>
                <c:ext xmlns:c15="http://schemas.microsoft.com/office/drawing/2012/chart" uri="{CE6537A1-D6FC-4f65-9D91-7224C49458BB}">
                  <c15:layout>
                    <c:manualLayout>
                      <c:w val="0.46093461078346376"/>
                      <c:h val="0.16417618553814972"/>
                    </c:manualLayout>
                  </c15:layout>
                  <c15:dlblFieldTable/>
                  <c15:showDataLabelsRange val="0"/>
                </c:ext>
                <c:ext xmlns:c16="http://schemas.microsoft.com/office/drawing/2014/chart" uri="{C3380CC4-5D6E-409C-BE32-E72D297353CC}">
                  <c16:uniqueId val="{00000002-C6DA-4E53-BC1D-913277A61A4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Tabelle1!$A$2:$A$3</c:f>
              <c:strCache>
                <c:ptCount val="2"/>
                <c:pt idx="0">
                  <c:v>Fleischgerichte</c:v>
                </c:pt>
                <c:pt idx="1">
                  <c:v>Vegetarische Gerichte</c:v>
                </c:pt>
              </c:strCache>
            </c:strRef>
          </c:cat>
          <c:val>
            <c:numRef>
              <c:f>Tabelle1!$B$2:$B$3</c:f>
              <c:numCache>
                <c:formatCode>0\ "Portionen"</c:formatCode>
                <c:ptCount val="2"/>
                <c:pt idx="0">
                  <c:v>486</c:v>
                </c:pt>
                <c:pt idx="1">
                  <c:v>5591</c:v>
                </c:pt>
              </c:numCache>
            </c:numRef>
          </c:val>
          <c:extLst>
            <c:ext xmlns:c16="http://schemas.microsoft.com/office/drawing/2014/chart" uri="{C3380CC4-5D6E-409C-BE32-E72D297353CC}">
              <c16:uniqueId val="{00000000-C6DA-4E53-BC1D-913277A61A40}"/>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200"/>
              <a:t>Anzahl der verkauften</a:t>
            </a:r>
            <a:r>
              <a:rPr lang="en-US" sz="1200" baseline="0"/>
              <a:t> Produkte</a:t>
            </a:r>
            <a:endParaRPr lang="en-US" sz="1200"/>
          </a:p>
        </c:rich>
      </c:tx>
      <c:layout>
        <c:manualLayout>
          <c:xMode val="edge"/>
          <c:yMode val="edge"/>
          <c:x val="0.29440013671272514"/>
          <c:y val="4.0937591134441542E-4"/>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28679983606058801"/>
          <c:y val="0.21229294254884806"/>
          <c:w val="0.47309583359280744"/>
          <c:h val="0.59542177019539211"/>
        </c:manualLayout>
      </c:layout>
      <c:pieChart>
        <c:varyColors val="1"/>
        <c:ser>
          <c:idx val="0"/>
          <c:order val="0"/>
          <c:tx>
            <c:strRef>
              <c:f>Tabelle1!$B$1</c:f>
              <c:strCache>
                <c:ptCount val="1"/>
                <c:pt idx="0">
                  <c:v>Anzahl</c:v>
                </c:pt>
              </c:strCache>
            </c:strRef>
          </c:tx>
          <c:spPr>
            <a:solidFill>
              <a:srgbClr val="6DBB44"/>
            </a:solidFill>
          </c:spPr>
          <c:dPt>
            <c:idx val="0"/>
            <c:bubble3D val="0"/>
            <c:spPr>
              <a:solidFill>
                <a:srgbClr val="6DBB44"/>
              </a:solidFill>
              <a:ln w="19050">
                <a:solidFill>
                  <a:schemeClr val="lt1"/>
                </a:solidFill>
              </a:ln>
              <a:effectLst/>
            </c:spPr>
            <c:extLst>
              <c:ext xmlns:c16="http://schemas.microsoft.com/office/drawing/2014/chart" uri="{C3380CC4-5D6E-409C-BE32-E72D297353CC}">
                <c16:uniqueId val="{00000004-5AD5-433F-835D-CDD5E7F7B319}"/>
              </c:ext>
            </c:extLst>
          </c:dPt>
          <c:dPt>
            <c:idx val="1"/>
            <c:bubble3D val="0"/>
            <c:spPr>
              <a:solidFill>
                <a:srgbClr val="6DBB44">
                  <a:alpha val="80000"/>
                </a:srgbClr>
              </a:solidFill>
              <a:ln w="19050">
                <a:solidFill>
                  <a:schemeClr val="lt1"/>
                </a:solidFill>
              </a:ln>
              <a:effectLst/>
            </c:spPr>
            <c:extLst>
              <c:ext xmlns:c16="http://schemas.microsoft.com/office/drawing/2014/chart" uri="{C3380CC4-5D6E-409C-BE32-E72D297353CC}">
                <c16:uniqueId val="{00000002-5AD5-433F-835D-CDD5E7F7B319}"/>
              </c:ext>
            </c:extLst>
          </c:dPt>
          <c:dPt>
            <c:idx val="2"/>
            <c:bubble3D val="0"/>
            <c:spPr>
              <a:solidFill>
                <a:srgbClr val="6DBB44">
                  <a:alpha val="60000"/>
                </a:srgbClr>
              </a:solidFill>
              <a:ln w="19050">
                <a:solidFill>
                  <a:schemeClr val="lt1"/>
                </a:solidFill>
              </a:ln>
              <a:effectLst/>
            </c:spPr>
            <c:extLst>
              <c:ext xmlns:c16="http://schemas.microsoft.com/office/drawing/2014/chart" uri="{C3380CC4-5D6E-409C-BE32-E72D297353CC}">
                <c16:uniqueId val="{00000003-5AD5-433F-835D-CDD5E7F7B319}"/>
              </c:ext>
            </c:extLst>
          </c:dPt>
          <c:dPt>
            <c:idx val="3"/>
            <c:bubble3D val="0"/>
            <c:spPr>
              <a:solidFill>
                <a:srgbClr val="6DBB44">
                  <a:alpha val="40000"/>
                </a:srgbClr>
              </a:solidFill>
              <a:ln w="19050">
                <a:solidFill>
                  <a:schemeClr val="lt1"/>
                </a:solidFill>
              </a:ln>
              <a:effectLst/>
            </c:spPr>
            <c:extLst>
              <c:ext xmlns:c16="http://schemas.microsoft.com/office/drawing/2014/chart" uri="{C3380CC4-5D6E-409C-BE32-E72D297353CC}">
                <c16:uniqueId val="{00000005-5AD5-433F-835D-CDD5E7F7B319}"/>
              </c:ext>
            </c:extLst>
          </c:dPt>
          <c:dLbls>
            <c:dLbl>
              <c:idx val="0"/>
              <c:layout>
                <c:manualLayout>
                  <c:x val="-7.3569983446755069E-3"/>
                  <c:y val="0.1185702828813065"/>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ysClr val="windowText" lastClr="000000"/>
                      </a:solidFill>
                      <a:latin typeface="+mn-lt"/>
                      <a:ea typeface="+mn-ea"/>
                      <a:cs typeface="+mn-cs"/>
                    </a:defRPr>
                  </a:pPr>
                  <a:endParaRPr lang="de-DE"/>
                </a:p>
              </c:txPr>
              <c:showLegendKey val="0"/>
              <c:showVal val="0"/>
              <c:showCatName val="1"/>
              <c:showSerName val="0"/>
              <c:showPercent val="1"/>
              <c:showBubbleSize val="0"/>
              <c:extLst>
                <c:ext xmlns:c15="http://schemas.microsoft.com/office/drawing/2012/chart" uri="{CE6537A1-D6FC-4f65-9D91-7224C49458BB}">
                  <c15:layout>
                    <c:manualLayout>
                      <c:w val="0.3503950041926201"/>
                      <c:h val="0.22437007874015749"/>
                    </c:manualLayout>
                  </c15:layout>
                </c:ext>
                <c:ext xmlns:c16="http://schemas.microsoft.com/office/drawing/2014/chart" uri="{C3380CC4-5D6E-409C-BE32-E72D297353CC}">
                  <c16:uniqueId val="{00000004-5AD5-433F-835D-CDD5E7F7B319}"/>
                </c:ext>
              </c:extLst>
            </c:dLbl>
            <c:dLbl>
              <c:idx val="1"/>
              <c:layout>
                <c:manualLayout>
                  <c:x val="-1.8308498636493318E-3"/>
                  <c:y val="0.1225340842811315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ysClr val="windowText" lastClr="000000"/>
                      </a:solidFill>
                      <a:latin typeface="+mn-lt"/>
                      <a:ea typeface="+mn-ea"/>
                      <a:cs typeface="+mn-cs"/>
                    </a:defRPr>
                  </a:pPr>
                  <a:endParaRPr lang="de-DE"/>
                </a:p>
              </c:txPr>
              <c:showLegendKey val="0"/>
              <c:showVal val="0"/>
              <c:showCatName val="1"/>
              <c:showSerName val="0"/>
              <c:showPercent val="1"/>
              <c:showBubbleSize val="0"/>
              <c:extLst>
                <c:ext xmlns:c15="http://schemas.microsoft.com/office/drawing/2012/chart" uri="{CE6537A1-D6FC-4f65-9D91-7224C49458BB}">
                  <c15:layout>
                    <c:manualLayout>
                      <c:w val="0.37528019591628664"/>
                      <c:h val="0.18112386993292504"/>
                    </c:manualLayout>
                  </c15:layout>
                </c:ext>
                <c:ext xmlns:c16="http://schemas.microsoft.com/office/drawing/2014/chart" uri="{C3380CC4-5D6E-409C-BE32-E72D297353CC}">
                  <c16:uniqueId val="{00000002-5AD5-433F-835D-CDD5E7F7B319}"/>
                </c:ext>
              </c:extLst>
            </c:dLbl>
            <c:dLbl>
              <c:idx val="2"/>
              <c:layout>
                <c:manualLayout>
                  <c:x val="-2.2823204667928556E-2"/>
                  <c:y val="-5.4382144801306487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ysClr val="windowText" lastClr="000000"/>
                      </a:solidFill>
                      <a:latin typeface="+mn-lt"/>
                      <a:ea typeface="+mn-ea"/>
                      <a:cs typeface="+mn-cs"/>
                    </a:defRPr>
                  </a:pPr>
                  <a:endParaRPr lang="de-DE"/>
                </a:p>
              </c:txPr>
              <c:showLegendKey val="0"/>
              <c:showVal val="0"/>
              <c:showCatName val="1"/>
              <c:showSerName val="0"/>
              <c:showPercent val="1"/>
              <c:showBubbleSize val="0"/>
              <c:extLst>
                <c:ext xmlns:c15="http://schemas.microsoft.com/office/drawing/2012/chart" uri="{CE6537A1-D6FC-4f65-9D91-7224C49458BB}">
                  <c15:layout>
                    <c:manualLayout>
                      <c:w val="0.2634213807695594"/>
                      <c:h val="0.23574168770547665"/>
                    </c:manualLayout>
                  </c15:layout>
                </c:ext>
                <c:ext xmlns:c16="http://schemas.microsoft.com/office/drawing/2014/chart" uri="{C3380CC4-5D6E-409C-BE32-E72D297353CC}">
                  <c16:uniqueId val="{00000003-5AD5-433F-835D-CDD5E7F7B319}"/>
                </c:ext>
              </c:extLst>
            </c:dLbl>
            <c:dLbl>
              <c:idx val="3"/>
              <c:layout>
                <c:manualLayout>
                  <c:x val="9.1014588581461053E-2"/>
                  <c:y val="5.3512414808443043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ysClr val="windowText" lastClr="000000"/>
                      </a:solidFill>
                      <a:latin typeface="+mn-lt"/>
                      <a:ea typeface="+mn-ea"/>
                      <a:cs typeface="+mn-cs"/>
                    </a:defRPr>
                  </a:pPr>
                  <a:endParaRPr lang="de-DE"/>
                </a:p>
              </c:txPr>
              <c:showLegendKey val="0"/>
              <c:showVal val="0"/>
              <c:showCatName val="1"/>
              <c:showSerName val="0"/>
              <c:showPercent val="1"/>
              <c:showBubbleSize val="0"/>
              <c:extLst>
                <c:ext xmlns:c15="http://schemas.microsoft.com/office/drawing/2012/chart" uri="{CE6537A1-D6FC-4f65-9D91-7224C49458BB}">
                  <c15:layout>
                    <c:manualLayout>
                      <c:w val="0.43061930574845142"/>
                      <c:h val="0.14863407699037617"/>
                    </c:manualLayout>
                  </c15:layout>
                </c:ext>
                <c:ext xmlns:c16="http://schemas.microsoft.com/office/drawing/2014/chart" uri="{C3380CC4-5D6E-409C-BE32-E72D297353CC}">
                  <c16:uniqueId val="{00000005-5AD5-433F-835D-CDD5E7F7B31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de-DE"/>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Tabelle1!$A$2:$A$5</c:f>
              <c:strCache>
                <c:ptCount val="4"/>
                <c:pt idx="0">
                  <c:v>Brötchen mit Wurst</c:v>
                </c:pt>
                <c:pt idx="1">
                  <c:v>Brötchen mit Käse</c:v>
                </c:pt>
                <c:pt idx="2">
                  <c:v>Brötchen vegan belegt</c:v>
                </c:pt>
                <c:pt idx="3">
                  <c:v>Süßes Stückchen</c:v>
                </c:pt>
              </c:strCache>
            </c:strRef>
          </c:cat>
          <c:val>
            <c:numRef>
              <c:f>Tabelle1!$B$2:$B$5</c:f>
              <c:numCache>
                <c:formatCode>0\ "Stück"</c:formatCode>
                <c:ptCount val="4"/>
                <c:pt idx="0">
                  <c:v>4555</c:v>
                </c:pt>
                <c:pt idx="1">
                  <c:v>7540</c:v>
                </c:pt>
                <c:pt idx="2">
                  <c:v>9605</c:v>
                </c:pt>
                <c:pt idx="3">
                  <c:v>3268</c:v>
                </c:pt>
              </c:numCache>
            </c:numRef>
          </c:val>
          <c:extLst>
            <c:ext xmlns:c16="http://schemas.microsoft.com/office/drawing/2014/chart" uri="{C3380CC4-5D6E-409C-BE32-E72D297353CC}">
              <c16:uniqueId val="{00000000-5AD5-433F-835D-CDD5E7F7B319}"/>
            </c:ext>
          </c:extLst>
        </c:ser>
        <c:ser>
          <c:idx val="1"/>
          <c:order val="1"/>
          <c:tx>
            <c:strRef>
              <c:f>Tabelle1!$C$1</c:f>
              <c:strCache>
                <c:ptCount val="1"/>
                <c:pt idx="0">
                  <c:v>Schulverkauf: THG-Emissionen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9-D007-44D3-A34A-1EF8AC24F9C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B-D007-44D3-A34A-1EF8AC24F9C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D-D007-44D3-A34A-1EF8AC24F9C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F-D007-44D3-A34A-1EF8AC24F9C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Tabelle1!$A$2:$A$5</c:f>
              <c:strCache>
                <c:ptCount val="4"/>
                <c:pt idx="0">
                  <c:v>Brötchen mit Wurst</c:v>
                </c:pt>
                <c:pt idx="1">
                  <c:v>Brötchen mit Käse</c:v>
                </c:pt>
                <c:pt idx="2">
                  <c:v>Brötchen vegan belegt</c:v>
                </c:pt>
                <c:pt idx="3">
                  <c:v>Süßes Stückchen</c:v>
                </c:pt>
              </c:strCache>
            </c:strRef>
          </c:cat>
          <c:val>
            <c:numRef>
              <c:f>Tabelle1!$C$2:$C$5</c:f>
              <c:numCache>
                <c:formatCode>#,#00\ "t CO2e"</c:formatCode>
                <c:ptCount val="4"/>
                <c:pt idx="0">
                  <c:v>0.96</c:v>
                </c:pt>
                <c:pt idx="1">
                  <c:v>2.2000000000000002</c:v>
                </c:pt>
                <c:pt idx="2">
                  <c:v>0.92</c:v>
                </c:pt>
                <c:pt idx="3">
                  <c:v>0.75</c:v>
                </c:pt>
              </c:numCache>
            </c:numRef>
          </c:val>
          <c:extLst>
            <c:ext xmlns:c16="http://schemas.microsoft.com/office/drawing/2014/chart" uri="{C3380CC4-5D6E-409C-BE32-E72D297353CC}">
              <c16:uniqueId val="{00000001-5AD5-433F-835D-CDD5E7F7B319}"/>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200"/>
              <a:t>THG-Emissionen Schulverkauf</a:t>
            </a:r>
          </a:p>
        </c:rich>
      </c:tx>
      <c:layout>
        <c:manualLayout>
          <c:xMode val="edge"/>
          <c:yMode val="edge"/>
          <c:x val="0.22041183399561087"/>
          <c:y val="0"/>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28629419460370065"/>
          <c:y val="0.24623749674920942"/>
          <c:w val="0.53125314642932209"/>
          <c:h val="0.71261350449428629"/>
        </c:manualLayout>
      </c:layout>
      <c:pieChart>
        <c:varyColors val="1"/>
        <c:ser>
          <c:idx val="0"/>
          <c:order val="0"/>
          <c:tx>
            <c:strRef>
              <c:f>'[Diagramm 3 in Microsoft Word]Tabelle1'!$C$1</c:f>
              <c:strCache>
                <c:ptCount val="1"/>
                <c:pt idx="0">
                  <c:v>Schulverkauf: THG-Emissionen</c:v>
                </c:pt>
              </c:strCache>
            </c:strRef>
          </c:tx>
          <c:spPr>
            <a:solidFill>
              <a:srgbClr val="6DBB44"/>
            </a:solidFill>
          </c:spPr>
          <c:dPt>
            <c:idx val="0"/>
            <c:bubble3D val="0"/>
            <c:spPr>
              <a:solidFill>
                <a:srgbClr val="6DBB44"/>
              </a:solidFill>
              <a:ln w="19050">
                <a:solidFill>
                  <a:schemeClr val="lt1"/>
                </a:solidFill>
              </a:ln>
              <a:effectLst/>
            </c:spPr>
            <c:extLst>
              <c:ext xmlns:c16="http://schemas.microsoft.com/office/drawing/2014/chart" uri="{C3380CC4-5D6E-409C-BE32-E72D297353CC}">
                <c16:uniqueId val="{00000001-783E-400B-AF02-AC48E1700FF5}"/>
              </c:ext>
            </c:extLst>
          </c:dPt>
          <c:dPt>
            <c:idx val="1"/>
            <c:bubble3D val="0"/>
            <c:spPr>
              <a:solidFill>
                <a:srgbClr val="6DBB44">
                  <a:alpha val="80000"/>
                </a:srgbClr>
              </a:solidFill>
              <a:ln w="19050">
                <a:solidFill>
                  <a:schemeClr val="lt1"/>
                </a:solidFill>
              </a:ln>
              <a:effectLst/>
            </c:spPr>
            <c:extLst>
              <c:ext xmlns:c16="http://schemas.microsoft.com/office/drawing/2014/chart" uri="{C3380CC4-5D6E-409C-BE32-E72D297353CC}">
                <c16:uniqueId val="{00000003-783E-400B-AF02-AC48E1700FF5}"/>
              </c:ext>
            </c:extLst>
          </c:dPt>
          <c:dPt>
            <c:idx val="2"/>
            <c:bubble3D val="0"/>
            <c:spPr>
              <a:solidFill>
                <a:srgbClr val="6DBB44">
                  <a:alpha val="60000"/>
                </a:srgbClr>
              </a:solidFill>
              <a:ln w="19050">
                <a:solidFill>
                  <a:schemeClr val="lt1"/>
                </a:solidFill>
              </a:ln>
              <a:effectLst/>
            </c:spPr>
            <c:extLst>
              <c:ext xmlns:c16="http://schemas.microsoft.com/office/drawing/2014/chart" uri="{C3380CC4-5D6E-409C-BE32-E72D297353CC}">
                <c16:uniqueId val="{00000005-783E-400B-AF02-AC48E1700FF5}"/>
              </c:ext>
            </c:extLst>
          </c:dPt>
          <c:dPt>
            <c:idx val="3"/>
            <c:bubble3D val="0"/>
            <c:spPr>
              <a:solidFill>
                <a:srgbClr val="6DBB44">
                  <a:alpha val="40000"/>
                </a:srgbClr>
              </a:solidFill>
              <a:ln w="19050">
                <a:solidFill>
                  <a:schemeClr val="lt1"/>
                </a:solidFill>
              </a:ln>
              <a:effectLst/>
            </c:spPr>
            <c:extLst>
              <c:ext xmlns:c16="http://schemas.microsoft.com/office/drawing/2014/chart" uri="{C3380CC4-5D6E-409C-BE32-E72D297353CC}">
                <c16:uniqueId val="{00000007-783E-400B-AF02-AC48E1700FF5}"/>
              </c:ext>
            </c:extLst>
          </c:dPt>
          <c:dLbls>
            <c:dLbl>
              <c:idx val="0"/>
              <c:layout>
                <c:manualLayout>
                  <c:x val="-7.5866424777772771E-17"/>
                  <c:y val="6.420458891431241E-2"/>
                </c:manualLayout>
              </c:layout>
              <c:showLegendKey val="0"/>
              <c:showVal val="0"/>
              <c:showCatName val="1"/>
              <c:showSerName val="0"/>
              <c:showPercent val="1"/>
              <c:showBubbleSize val="0"/>
              <c:extLst>
                <c:ext xmlns:c15="http://schemas.microsoft.com/office/drawing/2012/chart" uri="{CE6537A1-D6FC-4f65-9D91-7224C49458BB}">
                  <c15:layout>
                    <c:manualLayout>
                      <c:w val="0.40850419768292462"/>
                      <c:h val="0.19958389880698718"/>
                    </c:manualLayout>
                  </c15:layout>
                </c:ext>
                <c:ext xmlns:c16="http://schemas.microsoft.com/office/drawing/2014/chart" uri="{C3380CC4-5D6E-409C-BE32-E72D297353CC}">
                  <c16:uniqueId val="{00000001-783E-400B-AF02-AC48E1700FF5}"/>
                </c:ext>
              </c:extLst>
            </c:dLbl>
            <c:dLbl>
              <c:idx val="1"/>
              <c:layout>
                <c:manualLayout>
                  <c:x val="-0.16548825251592153"/>
                  <c:y val="-0.11462669997224535"/>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de-DE"/>
                </a:p>
              </c:txPr>
              <c:showLegendKey val="0"/>
              <c:showVal val="0"/>
              <c:showCatName val="1"/>
              <c:showSerName val="0"/>
              <c:showPercent val="1"/>
              <c:showBubbleSize val="0"/>
              <c:extLst>
                <c:ext xmlns:c15="http://schemas.microsoft.com/office/drawing/2012/chart" uri="{CE6537A1-D6FC-4f65-9D91-7224C49458BB}">
                  <c15:layout>
                    <c:manualLayout>
                      <c:w val="0.29588247465342438"/>
                      <c:h val="0.24424091035248405"/>
                    </c:manualLayout>
                  </c15:layout>
                </c:ext>
                <c:ext xmlns:c16="http://schemas.microsoft.com/office/drawing/2014/chart" uri="{C3380CC4-5D6E-409C-BE32-E72D297353CC}">
                  <c16:uniqueId val="{00000003-783E-400B-AF02-AC48E1700FF5}"/>
                </c:ext>
              </c:extLst>
            </c:dLbl>
            <c:dLbl>
              <c:idx val="2"/>
              <c:layout>
                <c:manualLayout>
                  <c:x val="0"/>
                  <c:y val="-8.8487502759074396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de-DE"/>
                </a:p>
              </c:txPr>
              <c:showLegendKey val="0"/>
              <c:showVal val="0"/>
              <c:showCatName val="1"/>
              <c:showSerName val="0"/>
              <c:showPercent val="1"/>
              <c:showBubbleSize val="0"/>
              <c:separator> </c:separator>
              <c:extLst>
                <c:ext xmlns:c15="http://schemas.microsoft.com/office/drawing/2012/chart" uri="{CE6537A1-D6FC-4f65-9D91-7224C49458BB}">
                  <c15:layout>
                    <c:manualLayout>
                      <c:w val="0.35174839644113387"/>
                      <c:h val="0.19150707743547044"/>
                    </c:manualLayout>
                  </c15:layout>
                </c:ext>
                <c:ext xmlns:c16="http://schemas.microsoft.com/office/drawing/2014/chart" uri="{C3380CC4-5D6E-409C-BE32-E72D297353CC}">
                  <c16:uniqueId val="{00000005-783E-400B-AF02-AC48E1700FF5}"/>
                </c:ext>
              </c:extLst>
            </c:dLbl>
            <c:dLbl>
              <c:idx val="3"/>
              <c:layout>
                <c:manualLayout>
                  <c:x val="3.5948718700665225E-2"/>
                  <c:y val="7.4250242033650882E-2"/>
                </c:manualLayout>
              </c:layout>
              <c:showLegendKey val="0"/>
              <c:showVal val="0"/>
              <c:showCatName val="1"/>
              <c:showSerName val="0"/>
              <c:showPercent val="1"/>
              <c:showBubbleSize val="0"/>
              <c:extLst>
                <c:ext xmlns:c15="http://schemas.microsoft.com/office/drawing/2012/chart" uri="{CE6537A1-D6FC-4f65-9D91-7224C49458BB}">
                  <c15:layout>
                    <c:manualLayout>
                      <c:w val="0.31665632112559489"/>
                      <c:h val="0.19958389880698718"/>
                    </c:manualLayout>
                  </c15:layout>
                </c:ext>
                <c:ext xmlns:c16="http://schemas.microsoft.com/office/drawing/2014/chart" uri="{C3380CC4-5D6E-409C-BE32-E72D297353CC}">
                  <c16:uniqueId val="{00000007-783E-400B-AF02-AC48E1700FF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de-DE"/>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'[Diagramm 3 in Microsoft Word]Tabelle1'!$A$2:$A$5</c:f>
              <c:strCache>
                <c:ptCount val="4"/>
                <c:pt idx="0">
                  <c:v>Brötchen mit Wurst</c:v>
                </c:pt>
                <c:pt idx="1">
                  <c:v>Brötchen mit Käse</c:v>
                </c:pt>
                <c:pt idx="2">
                  <c:v>Brötchen vegan belegt</c:v>
                </c:pt>
                <c:pt idx="3">
                  <c:v>Süßes Stückchen</c:v>
                </c:pt>
              </c:strCache>
            </c:strRef>
          </c:cat>
          <c:val>
            <c:numRef>
              <c:f>'[Diagramm 3 in Microsoft Word]Tabelle1'!$C$2:$C$5</c:f>
              <c:numCache>
                <c:formatCode>0.0\ "t CO2e"</c:formatCode>
                <c:ptCount val="4"/>
                <c:pt idx="0">
                  <c:v>0.96</c:v>
                </c:pt>
                <c:pt idx="1">
                  <c:v>2.2000000000000002</c:v>
                </c:pt>
                <c:pt idx="2">
                  <c:v>0.92</c:v>
                </c:pt>
                <c:pt idx="3">
                  <c:v>0.75</c:v>
                </c:pt>
              </c:numCache>
            </c:numRef>
          </c:val>
          <c:extLst>
            <c:ext xmlns:c16="http://schemas.microsoft.com/office/drawing/2014/chart" uri="{C3380CC4-5D6E-409C-BE32-E72D297353CC}">
              <c16:uniqueId val="{00000008-783E-400B-AF02-AC48E1700FF5}"/>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200"/>
              <a:t>THG-Emissionen</a:t>
            </a:r>
          </a:p>
        </c:rich>
      </c:tx>
      <c:layout>
        <c:manualLayout>
          <c:xMode val="edge"/>
          <c:yMode val="edge"/>
          <c:x val="0.40852886405959032"/>
          <c:y val="1.5936254980079681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27215531019516415"/>
          <c:y val="0.12563081009296148"/>
          <c:w val="0.52663587442631132"/>
          <c:h val="0.7511380200980855"/>
        </c:manualLayout>
      </c:layout>
      <c:pieChart>
        <c:varyColors val="1"/>
        <c:ser>
          <c:idx val="0"/>
          <c:order val="0"/>
          <c:tx>
            <c:strRef>
              <c:f>Tabelle1!$B$1</c:f>
              <c:strCache>
                <c:ptCount val="1"/>
                <c:pt idx="0">
                  <c:v>Getränke: THG-Emissionen</c:v>
                </c:pt>
              </c:strCache>
            </c:strRef>
          </c:tx>
          <c:spPr>
            <a:solidFill>
              <a:srgbClr val="6DBB44"/>
            </a:solidFill>
          </c:spPr>
          <c:dPt>
            <c:idx val="0"/>
            <c:bubble3D val="0"/>
            <c:spPr>
              <a:solidFill>
                <a:srgbClr val="6DBB44">
                  <a:alpha val="80000"/>
                </a:srgbClr>
              </a:solidFill>
              <a:ln w="19050">
                <a:solidFill>
                  <a:schemeClr val="lt1"/>
                </a:solidFill>
              </a:ln>
              <a:effectLst/>
            </c:spPr>
            <c:extLst>
              <c:ext xmlns:c16="http://schemas.microsoft.com/office/drawing/2014/chart" uri="{C3380CC4-5D6E-409C-BE32-E72D297353CC}">
                <c16:uniqueId val="{00000003-7D59-41C4-BE87-50F34DF7046A}"/>
              </c:ext>
            </c:extLst>
          </c:dPt>
          <c:dPt>
            <c:idx val="1"/>
            <c:bubble3D val="0"/>
            <c:spPr>
              <a:solidFill>
                <a:srgbClr val="6DBB44"/>
              </a:solidFill>
              <a:ln w="19050">
                <a:solidFill>
                  <a:schemeClr val="lt1"/>
                </a:solidFill>
              </a:ln>
              <a:effectLst/>
            </c:spPr>
            <c:extLst>
              <c:ext xmlns:c16="http://schemas.microsoft.com/office/drawing/2014/chart" uri="{C3380CC4-5D6E-409C-BE32-E72D297353CC}">
                <c16:uniqueId val="{00000003-D667-40E7-B12F-A80A8DDE7E33}"/>
              </c:ext>
            </c:extLst>
          </c:dPt>
          <c:dLbls>
            <c:dLbl>
              <c:idx val="0"/>
              <c:layout>
                <c:manualLayout>
                  <c:x val="3.4139891149997748E-17"/>
                  <c:y val="1.5936254980079681E-2"/>
                </c:manualLayout>
              </c:layout>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D59-41C4-BE87-50F34DF7046A}"/>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Tabelle1!$A$2:$A$3</c:f>
              <c:strCache>
                <c:ptCount val="2"/>
                <c:pt idx="0">
                  <c:v>Kaffee</c:v>
                </c:pt>
                <c:pt idx="1">
                  <c:v>Milch</c:v>
                </c:pt>
              </c:strCache>
            </c:strRef>
          </c:cat>
          <c:val>
            <c:numRef>
              <c:f>Tabelle1!$B$2:$B$3</c:f>
              <c:numCache>
                <c:formatCode>0.00\ "t CO2e"</c:formatCode>
                <c:ptCount val="2"/>
                <c:pt idx="0">
                  <c:v>0.44800000000000001</c:v>
                </c:pt>
                <c:pt idx="1">
                  <c:v>0.28599999999999998</c:v>
                </c:pt>
              </c:numCache>
            </c:numRef>
          </c:val>
          <c:extLst>
            <c:ext xmlns:c16="http://schemas.microsoft.com/office/drawing/2014/chart" uri="{C3380CC4-5D6E-409C-BE32-E72D297353CC}">
              <c16:uniqueId val="{00000000-7D59-41C4-BE87-50F34DF7046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Tabelle1!$A$2</c:f>
              <c:strCache>
                <c:ptCount val="1"/>
                <c:pt idx="0">
                  <c:v>Schulweg der Schüler:Innen</c:v>
                </c:pt>
              </c:strCache>
            </c:strRef>
          </c:tx>
          <c:spPr>
            <a:solidFill>
              <a:srgbClr val="20324F"/>
            </a:solidFill>
            <a:ln>
              <a:noFill/>
            </a:ln>
            <a:effectLst/>
          </c:spPr>
          <c:invertIfNegative val="0"/>
          <c:cat>
            <c:strRef>
              <c:f>Tabelle1!$B$1</c:f>
              <c:strCache>
                <c:ptCount val="1"/>
                <c:pt idx="0">
                  <c:v>Emissionen Mobilität</c:v>
                </c:pt>
              </c:strCache>
            </c:strRef>
          </c:cat>
          <c:val>
            <c:numRef>
              <c:f>Tabelle1!$B$2</c:f>
              <c:numCache>
                <c:formatCode>0.0\ "t CO2e"</c:formatCode>
                <c:ptCount val="1"/>
                <c:pt idx="0">
                  <c:v>217.9</c:v>
                </c:pt>
              </c:numCache>
            </c:numRef>
          </c:val>
          <c:extLst>
            <c:ext xmlns:c16="http://schemas.microsoft.com/office/drawing/2014/chart" uri="{C3380CC4-5D6E-409C-BE32-E72D297353CC}">
              <c16:uniqueId val="{00000000-BD04-436E-911D-C0DC6002239B}"/>
            </c:ext>
          </c:extLst>
        </c:ser>
        <c:ser>
          <c:idx val="1"/>
          <c:order val="1"/>
          <c:tx>
            <c:strRef>
              <c:f>Tabelle1!$A$3</c:f>
              <c:strCache>
                <c:ptCount val="1"/>
                <c:pt idx="0">
                  <c:v>Schulweg der Mitarbeiter:Innen</c:v>
                </c:pt>
              </c:strCache>
            </c:strRef>
          </c:tx>
          <c:spPr>
            <a:solidFill>
              <a:srgbClr val="20324F">
                <a:alpha val="60000"/>
              </a:srgbClr>
            </a:solidFill>
            <a:ln>
              <a:noFill/>
            </a:ln>
            <a:effectLst/>
          </c:spPr>
          <c:invertIfNegative val="0"/>
          <c:dPt>
            <c:idx val="0"/>
            <c:invertIfNegative val="0"/>
            <c:bubble3D val="0"/>
            <c:spPr>
              <a:solidFill>
                <a:srgbClr val="20324F">
                  <a:alpha val="60000"/>
                </a:srgbClr>
              </a:solidFill>
              <a:ln>
                <a:noFill/>
              </a:ln>
              <a:effectLst/>
            </c:spPr>
            <c:extLst>
              <c:ext xmlns:c16="http://schemas.microsoft.com/office/drawing/2014/chart" uri="{C3380CC4-5D6E-409C-BE32-E72D297353CC}">
                <c16:uniqueId val="{00000000-B6BD-43A2-81B2-5FACFC942C6C}"/>
              </c:ext>
            </c:extLst>
          </c:dPt>
          <c:cat>
            <c:strRef>
              <c:f>Tabelle1!$B$1</c:f>
              <c:strCache>
                <c:ptCount val="1"/>
                <c:pt idx="0">
                  <c:v>Emissionen Mobilität</c:v>
                </c:pt>
              </c:strCache>
            </c:strRef>
          </c:cat>
          <c:val>
            <c:numRef>
              <c:f>Tabelle1!$B$3</c:f>
              <c:numCache>
                <c:formatCode>0.0\ "t CO2e"</c:formatCode>
                <c:ptCount val="1"/>
                <c:pt idx="0">
                  <c:v>54</c:v>
                </c:pt>
              </c:numCache>
            </c:numRef>
          </c:val>
          <c:extLst>
            <c:ext xmlns:c16="http://schemas.microsoft.com/office/drawing/2014/chart" uri="{C3380CC4-5D6E-409C-BE32-E72D297353CC}">
              <c16:uniqueId val="{00000003-BD04-436E-911D-C0DC6002239B}"/>
            </c:ext>
          </c:extLst>
        </c:ser>
        <c:ser>
          <c:idx val="2"/>
          <c:order val="2"/>
          <c:tx>
            <c:strRef>
              <c:f>Tabelle1!$A$4</c:f>
              <c:strCache>
                <c:ptCount val="1"/>
                <c:pt idx="0">
                  <c:v>Fortbildungen und Dienstreisen</c:v>
                </c:pt>
              </c:strCache>
            </c:strRef>
          </c:tx>
          <c:spPr>
            <a:solidFill>
              <a:srgbClr val="20324F">
                <a:alpha val="25000"/>
              </a:srgbClr>
            </a:solidFill>
            <a:ln>
              <a:noFill/>
            </a:ln>
            <a:effectLst/>
          </c:spPr>
          <c:invertIfNegative val="0"/>
          <c:cat>
            <c:strRef>
              <c:f>Tabelle1!$B$1</c:f>
              <c:strCache>
                <c:ptCount val="1"/>
                <c:pt idx="0">
                  <c:v>Emissionen Mobilität</c:v>
                </c:pt>
              </c:strCache>
            </c:strRef>
          </c:cat>
          <c:val>
            <c:numRef>
              <c:f>Tabelle1!$B$4</c:f>
              <c:numCache>
                <c:formatCode>0.0\ "t CO2e"</c:formatCode>
                <c:ptCount val="1"/>
                <c:pt idx="0">
                  <c:v>0.7</c:v>
                </c:pt>
              </c:numCache>
            </c:numRef>
          </c:val>
          <c:extLst>
            <c:ext xmlns:c16="http://schemas.microsoft.com/office/drawing/2014/chart" uri="{C3380CC4-5D6E-409C-BE32-E72D297353CC}">
              <c16:uniqueId val="{00000004-BD04-436E-911D-C0DC6002239B}"/>
            </c:ext>
          </c:extLst>
        </c:ser>
        <c:ser>
          <c:idx val="3"/>
          <c:order val="3"/>
          <c:tx>
            <c:strRef>
              <c:f>Tabelle1!$A$5</c:f>
              <c:strCache>
                <c:ptCount val="1"/>
                <c:pt idx="0">
                  <c:v>Eintägige Schülerfahrten</c:v>
                </c:pt>
              </c:strCache>
            </c:strRef>
          </c:tx>
          <c:spPr>
            <a:solidFill>
              <a:srgbClr val="20324F">
                <a:alpha val="85000"/>
              </a:srgbClr>
            </a:solidFill>
            <a:ln>
              <a:noFill/>
            </a:ln>
            <a:effectLst/>
          </c:spPr>
          <c:invertIfNegative val="0"/>
          <c:cat>
            <c:strRef>
              <c:f>Tabelle1!$B$1</c:f>
              <c:strCache>
                <c:ptCount val="1"/>
                <c:pt idx="0">
                  <c:v>Emissionen Mobilität</c:v>
                </c:pt>
              </c:strCache>
            </c:strRef>
          </c:cat>
          <c:val>
            <c:numRef>
              <c:f>Tabelle1!$B$5</c:f>
              <c:numCache>
                <c:formatCode>0.0\ "t CO2e"</c:formatCode>
                <c:ptCount val="1"/>
                <c:pt idx="0">
                  <c:v>6.4</c:v>
                </c:pt>
              </c:numCache>
            </c:numRef>
          </c:val>
          <c:extLst>
            <c:ext xmlns:c16="http://schemas.microsoft.com/office/drawing/2014/chart" uri="{C3380CC4-5D6E-409C-BE32-E72D297353CC}">
              <c16:uniqueId val="{00000005-BD04-436E-911D-C0DC6002239B}"/>
            </c:ext>
          </c:extLst>
        </c:ser>
        <c:ser>
          <c:idx val="4"/>
          <c:order val="4"/>
          <c:tx>
            <c:strRef>
              <c:f>Tabelle1!$A$6</c:f>
              <c:strCache>
                <c:ptCount val="1"/>
                <c:pt idx="0">
                  <c:v>Mehrtägige Schülerfahrten</c:v>
                </c:pt>
              </c:strCache>
            </c:strRef>
          </c:tx>
          <c:spPr>
            <a:solidFill>
              <a:srgbClr val="20324F">
                <a:alpha val="40000"/>
              </a:srgbClr>
            </a:solidFill>
            <a:ln>
              <a:noFill/>
            </a:ln>
            <a:effectLst/>
          </c:spPr>
          <c:invertIfNegative val="0"/>
          <c:cat>
            <c:strRef>
              <c:f>Tabelle1!$B$1</c:f>
              <c:strCache>
                <c:ptCount val="1"/>
                <c:pt idx="0">
                  <c:v>Emissionen Mobilität</c:v>
                </c:pt>
              </c:strCache>
            </c:strRef>
          </c:cat>
          <c:val>
            <c:numRef>
              <c:f>Tabelle1!$B$6</c:f>
              <c:numCache>
                <c:formatCode>0.0\ "t CO2e"</c:formatCode>
                <c:ptCount val="1"/>
                <c:pt idx="0">
                  <c:v>9.6</c:v>
                </c:pt>
              </c:numCache>
            </c:numRef>
          </c:val>
          <c:extLst>
            <c:ext xmlns:c16="http://schemas.microsoft.com/office/drawing/2014/chart" uri="{C3380CC4-5D6E-409C-BE32-E72D297353CC}">
              <c16:uniqueId val="{00000006-BD04-436E-911D-C0DC6002239B}"/>
            </c:ext>
          </c:extLst>
        </c:ser>
        <c:dLbls>
          <c:showLegendKey val="0"/>
          <c:showVal val="0"/>
          <c:showCatName val="0"/>
          <c:showSerName val="0"/>
          <c:showPercent val="0"/>
          <c:showBubbleSize val="0"/>
        </c:dLbls>
        <c:gapWidth val="150"/>
        <c:overlap val="100"/>
        <c:axId val="1116154752"/>
        <c:axId val="1116156832"/>
      </c:barChart>
      <c:catAx>
        <c:axId val="1116154752"/>
        <c:scaling>
          <c:orientation val="minMax"/>
        </c:scaling>
        <c:delete val="1"/>
        <c:axPos val="b"/>
        <c:numFmt formatCode="General" sourceLinked="1"/>
        <c:majorTickMark val="none"/>
        <c:minorTickMark val="none"/>
        <c:tickLblPos val="nextTo"/>
        <c:crossAx val="1116156832"/>
        <c:crosses val="autoZero"/>
        <c:auto val="1"/>
        <c:lblAlgn val="ctr"/>
        <c:lblOffset val="100"/>
        <c:noMultiLvlLbl val="0"/>
      </c:catAx>
      <c:valAx>
        <c:axId val="1116156832"/>
        <c:scaling>
          <c:orientation val="minMax"/>
        </c:scaling>
        <c:delete val="0"/>
        <c:axPos val="l"/>
        <c:majorGridlines>
          <c:spPr>
            <a:ln w="9525" cap="flat" cmpd="sng" algn="ctr">
              <a:solidFill>
                <a:schemeClr val="tx1">
                  <a:lumMod val="15000"/>
                  <a:lumOff val="85000"/>
                </a:schemeClr>
              </a:solidFill>
              <a:round/>
            </a:ln>
            <a:effectLst/>
          </c:spPr>
        </c:majorGridlines>
        <c:numFmt formatCode="0\ &quot;t CO2e&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1161547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072323320371881"/>
          <c:y val="0.22438917633832928"/>
          <c:w val="0.48018452480673957"/>
          <c:h val="0.7395235045590044"/>
        </c:manualLayout>
      </c:layout>
      <c:pieChart>
        <c:varyColors val="1"/>
        <c:ser>
          <c:idx val="0"/>
          <c:order val="0"/>
          <c:tx>
            <c:strRef>
              <c:f>Tabelle1!$B$1</c:f>
              <c:strCache>
                <c:ptCount val="1"/>
                <c:pt idx="0">
                  <c:v>Mobilität: Verteilung der THG-Emissionen</c:v>
                </c:pt>
              </c:strCache>
            </c:strRef>
          </c:tx>
          <c:dPt>
            <c:idx val="0"/>
            <c:bubble3D val="0"/>
            <c:spPr>
              <a:solidFill>
                <a:srgbClr val="20324F"/>
              </a:solidFill>
              <a:ln w="19050">
                <a:solidFill>
                  <a:schemeClr val="lt1"/>
                </a:solidFill>
              </a:ln>
              <a:effectLst/>
            </c:spPr>
            <c:extLst>
              <c:ext xmlns:c16="http://schemas.microsoft.com/office/drawing/2014/chart" uri="{C3380CC4-5D6E-409C-BE32-E72D297353CC}">
                <c16:uniqueId val="{00000007-DB21-4CA1-A129-7E0E6ED34D8D}"/>
              </c:ext>
            </c:extLst>
          </c:dPt>
          <c:dPt>
            <c:idx val="1"/>
            <c:bubble3D val="0"/>
            <c:spPr>
              <a:solidFill>
                <a:srgbClr val="20324F">
                  <a:alpha val="60000"/>
                </a:srgbClr>
              </a:solidFill>
              <a:ln w="19050">
                <a:solidFill>
                  <a:schemeClr val="lt1"/>
                </a:solidFill>
              </a:ln>
              <a:effectLst/>
            </c:spPr>
            <c:extLst>
              <c:ext xmlns:c16="http://schemas.microsoft.com/office/drawing/2014/chart" uri="{C3380CC4-5D6E-409C-BE32-E72D297353CC}">
                <c16:uniqueId val="{00000001-DB21-4CA1-A129-7E0E6ED34D8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8-DB21-4CA1-A129-7E0E6ED34D8D}"/>
              </c:ext>
            </c:extLst>
          </c:dPt>
          <c:dPt>
            <c:idx val="3"/>
            <c:bubble3D val="0"/>
            <c:spPr>
              <a:solidFill>
                <a:srgbClr val="20324F">
                  <a:alpha val="80000"/>
                </a:srgbClr>
              </a:solidFill>
              <a:ln w="19050">
                <a:solidFill>
                  <a:schemeClr val="lt1"/>
                </a:solidFill>
              </a:ln>
              <a:effectLst/>
            </c:spPr>
            <c:extLst>
              <c:ext xmlns:c16="http://schemas.microsoft.com/office/drawing/2014/chart" uri="{C3380CC4-5D6E-409C-BE32-E72D297353CC}">
                <c16:uniqueId val="{00000003-DB21-4CA1-A129-7E0E6ED34D8D}"/>
              </c:ext>
            </c:extLst>
          </c:dPt>
          <c:dPt>
            <c:idx val="4"/>
            <c:bubble3D val="0"/>
            <c:spPr>
              <a:solidFill>
                <a:srgbClr val="20324F">
                  <a:alpha val="40000"/>
                </a:srgbClr>
              </a:solidFill>
              <a:ln w="19050">
                <a:solidFill>
                  <a:schemeClr val="lt1"/>
                </a:solidFill>
              </a:ln>
              <a:effectLst/>
            </c:spPr>
            <c:extLst>
              <c:ext xmlns:c16="http://schemas.microsoft.com/office/drawing/2014/chart" uri="{C3380CC4-5D6E-409C-BE32-E72D297353CC}">
                <c16:uniqueId val="{00000005-DB21-4CA1-A129-7E0E6ED34D8D}"/>
              </c:ext>
            </c:extLst>
          </c:dPt>
          <c:dLbls>
            <c:dLbl>
              <c:idx val="0"/>
              <c:layout>
                <c:manualLayout>
                  <c:x val="-0.21681334723122936"/>
                  <c:y val="-0.12255659016876851"/>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DD1510CF-15FE-4DE0-A451-5FEB5869F0B6}" type="CATEGORYNAME">
                      <a:rPr lang="en-US">
                        <a:solidFill>
                          <a:schemeClr val="bg1"/>
                        </a:solidFill>
                      </a:rPr>
                      <a:pPr>
                        <a:defRPr/>
                      </a:pPr>
                      <a:t>[RUBRIKENNAME]</a:t>
                    </a:fld>
                    <a:r>
                      <a:rPr lang="en-US" baseline="0">
                        <a:solidFill>
                          <a:schemeClr val="bg1"/>
                        </a:solidFill>
                      </a:rPr>
                      <a:t>
</a:t>
                    </a:r>
                    <a:fld id="{96AB6313-049A-4A48-AECA-8765B716BBCE}" type="PERCENTAGE">
                      <a:rPr lang="en-US" baseline="0">
                        <a:solidFill>
                          <a:schemeClr val="bg1"/>
                        </a:solidFill>
                      </a:rPr>
                      <a:pPr>
                        <a:defRPr/>
                      </a:pPr>
                      <a:t>[PROZENTSATZ]</a:t>
                    </a:fld>
                    <a:endParaRPr lang="en-US" baseline="0">
                      <a:solidFill>
                        <a:schemeClr val="bg1"/>
                      </a:solidFill>
                    </a:endParaRP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6737517277795891"/>
                      <c:h val="0.22386065378191364"/>
                    </c:manualLayout>
                  </c15:layout>
                  <c15:dlblFieldTable/>
                  <c15:showDataLabelsRange val="0"/>
                </c:ext>
                <c:ext xmlns:c16="http://schemas.microsoft.com/office/drawing/2014/chart" uri="{C3380CC4-5D6E-409C-BE32-E72D297353CC}">
                  <c16:uniqueId val="{00000007-DB21-4CA1-A129-7E0E6ED34D8D}"/>
                </c:ext>
              </c:extLst>
            </c:dLbl>
            <c:dLbl>
              <c:idx val="1"/>
              <c:layout>
                <c:manualLayout>
                  <c:x val="-4.3297462966558439E-2"/>
                  <c:y val="0.17911980575277711"/>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3722621451244903"/>
                      <c:h val="0.23577954598858292"/>
                    </c:manualLayout>
                  </c15:layout>
                </c:ext>
                <c:ext xmlns:c16="http://schemas.microsoft.com/office/drawing/2014/chart" uri="{C3380CC4-5D6E-409C-BE32-E72D297353CC}">
                  <c16:uniqueId val="{00000001-DB21-4CA1-A129-7E0E6ED34D8D}"/>
                </c:ext>
              </c:extLst>
            </c:dLbl>
            <c:dLbl>
              <c:idx val="2"/>
              <c:layout>
                <c:manualLayout>
                  <c:x val="-0.24889110851252885"/>
                  <c:y val="0.10041604658984625"/>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5499313419433772"/>
                      <c:h val="0.20742064936441165"/>
                    </c:manualLayout>
                  </c15:layout>
                </c:ext>
                <c:ext xmlns:c16="http://schemas.microsoft.com/office/drawing/2014/chart" uri="{C3380CC4-5D6E-409C-BE32-E72D297353CC}">
                  <c16:uniqueId val="{00000008-DB21-4CA1-A129-7E0E6ED34D8D}"/>
                </c:ext>
              </c:extLst>
            </c:dLbl>
            <c:dLbl>
              <c:idx val="3"/>
              <c:layout>
                <c:manualLayout>
                  <c:x val="3.3247074168920372E-2"/>
                  <c:y val="-6.2089539860764917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379549098915827"/>
                      <c:h val="0.13218763102242412"/>
                    </c:manualLayout>
                  </c15:layout>
                </c:ext>
                <c:ext xmlns:c16="http://schemas.microsoft.com/office/drawing/2014/chart" uri="{C3380CC4-5D6E-409C-BE32-E72D297353CC}">
                  <c16:uniqueId val="{00000003-DB21-4CA1-A129-7E0E6ED34D8D}"/>
                </c:ext>
              </c:extLst>
            </c:dLbl>
            <c:dLbl>
              <c:idx val="4"/>
              <c:layout>
                <c:manualLayout>
                  <c:x val="0.25852803953023712"/>
                  <c:y val="3.9329764148118118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33314543167932614"/>
                      <c:h val="0.22505125712416432"/>
                    </c:manualLayout>
                  </c15:layout>
                </c:ext>
                <c:ext xmlns:c16="http://schemas.microsoft.com/office/drawing/2014/chart" uri="{C3380CC4-5D6E-409C-BE32-E72D297353CC}">
                  <c16:uniqueId val="{00000005-DB21-4CA1-A129-7E0E6ED34D8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Tabelle1!$A$2:$A$6</c:f>
              <c:strCache>
                <c:ptCount val="5"/>
                <c:pt idx="0">
                  <c:v>Schulweg Schüler*innen</c:v>
                </c:pt>
                <c:pt idx="1">
                  <c:v>Schulweg Mitarbeiter*innen</c:v>
                </c:pt>
                <c:pt idx="2">
                  <c:v>Fortbildungen und Dienstreisen</c:v>
                </c:pt>
                <c:pt idx="3">
                  <c:v>Schülerfahrten eintägig</c:v>
                </c:pt>
                <c:pt idx="4">
                  <c:v>Schülerfahrten mehrtägig</c:v>
                </c:pt>
              </c:strCache>
            </c:strRef>
          </c:cat>
          <c:val>
            <c:numRef>
              <c:f>Tabelle1!$B$2:$B$6</c:f>
              <c:numCache>
                <c:formatCode>0.0\ "t CO2e"</c:formatCode>
                <c:ptCount val="5"/>
                <c:pt idx="0">
                  <c:v>217.9</c:v>
                </c:pt>
                <c:pt idx="1">
                  <c:v>54</c:v>
                </c:pt>
                <c:pt idx="2">
                  <c:v>0.72</c:v>
                </c:pt>
                <c:pt idx="3">
                  <c:v>6.4</c:v>
                </c:pt>
                <c:pt idx="4">
                  <c:v>9.6</c:v>
                </c:pt>
              </c:numCache>
            </c:numRef>
          </c:val>
          <c:extLst>
            <c:ext xmlns:c16="http://schemas.microsoft.com/office/drawing/2014/chart" uri="{C3380CC4-5D6E-409C-BE32-E72D297353CC}">
              <c16:uniqueId val="{00000006-DB21-4CA1-A129-7E0E6ED34D8D}"/>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858359336320373"/>
          <c:y val="4.4814764179817737E-2"/>
          <c:w val="0.6298120208681679"/>
          <c:h val="0.92288415848535121"/>
        </c:manualLayout>
      </c:layout>
      <c:barChart>
        <c:barDir val="col"/>
        <c:grouping val="stacked"/>
        <c:varyColors val="0"/>
        <c:ser>
          <c:idx val="0"/>
          <c:order val="0"/>
          <c:tx>
            <c:strRef>
              <c:f>Tabelle1!$B$1</c:f>
              <c:strCache>
                <c:ptCount val="1"/>
                <c:pt idx="0">
                  <c:v>Abfall, Wasser</c:v>
                </c:pt>
              </c:strCache>
            </c:strRef>
          </c:tx>
          <c:spPr>
            <a:solidFill>
              <a:schemeClr val="accent1"/>
            </a:solidFill>
            <a:ln>
              <a:noFill/>
            </a:ln>
            <a:effectLst/>
          </c:spPr>
          <c:invertIfNegative val="0"/>
          <c:cat>
            <c:strRef>
              <c:f>Tabelle1!$A$2</c:f>
              <c:strCache>
                <c:ptCount val="1"/>
                <c:pt idx="0">
                  <c:v>Kategorie 1</c:v>
                </c:pt>
              </c:strCache>
            </c:strRef>
          </c:cat>
          <c:val>
            <c:numRef>
              <c:f>Tabelle1!$B$2</c:f>
              <c:numCache>
                <c:formatCode>0.0\ "t CO2e"</c:formatCode>
                <c:ptCount val="1"/>
                <c:pt idx="0">
                  <c:v>1.6</c:v>
                </c:pt>
              </c:numCache>
            </c:numRef>
          </c:val>
          <c:extLst>
            <c:ext xmlns:c16="http://schemas.microsoft.com/office/drawing/2014/chart" uri="{C3380CC4-5D6E-409C-BE32-E72D297353CC}">
              <c16:uniqueId val="{00000000-06B2-4A9B-9755-935BFE2C81FD}"/>
            </c:ext>
          </c:extLst>
        </c:ser>
        <c:ser>
          <c:idx val="1"/>
          <c:order val="1"/>
          <c:tx>
            <c:strRef>
              <c:f>Tabelle1!$C$1</c:f>
              <c:strCache>
                <c:ptCount val="1"/>
                <c:pt idx="0">
                  <c:v>Digitalisierung</c:v>
                </c:pt>
              </c:strCache>
            </c:strRef>
          </c:tx>
          <c:spPr>
            <a:solidFill>
              <a:srgbClr val="F47535"/>
            </a:solidFill>
            <a:ln>
              <a:noFill/>
            </a:ln>
            <a:effectLst/>
          </c:spPr>
          <c:invertIfNegative val="0"/>
          <c:cat>
            <c:strRef>
              <c:f>Tabelle1!$A$2</c:f>
              <c:strCache>
                <c:ptCount val="1"/>
                <c:pt idx="0">
                  <c:v>Kategorie 1</c:v>
                </c:pt>
              </c:strCache>
            </c:strRef>
          </c:cat>
          <c:val>
            <c:numRef>
              <c:f>Tabelle1!$C$2</c:f>
              <c:numCache>
                <c:formatCode>0.0\ "t CO2e"</c:formatCode>
                <c:ptCount val="1"/>
                <c:pt idx="0">
                  <c:v>23.1</c:v>
                </c:pt>
              </c:numCache>
            </c:numRef>
          </c:val>
          <c:extLst>
            <c:ext xmlns:c16="http://schemas.microsoft.com/office/drawing/2014/chart" uri="{C3380CC4-5D6E-409C-BE32-E72D297353CC}">
              <c16:uniqueId val="{00000001-06B2-4A9B-9755-935BFE2C81FD}"/>
            </c:ext>
          </c:extLst>
        </c:ser>
        <c:ser>
          <c:idx val="2"/>
          <c:order val="2"/>
          <c:tx>
            <c:strRef>
              <c:f>Tabelle1!$D$1</c:f>
              <c:strCache>
                <c:ptCount val="1"/>
                <c:pt idx="0">
                  <c:v>Einkauf</c:v>
                </c:pt>
              </c:strCache>
            </c:strRef>
          </c:tx>
          <c:spPr>
            <a:solidFill>
              <a:srgbClr val="1B4D9E"/>
            </a:solidFill>
            <a:ln>
              <a:noFill/>
            </a:ln>
            <a:effectLst/>
          </c:spPr>
          <c:invertIfNegative val="0"/>
          <c:cat>
            <c:strRef>
              <c:f>Tabelle1!$A$2</c:f>
              <c:strCache>
                <c:ptCount val="1"/>
                <c:pt idx="0">
                  <c:v>Kategorie 1</c:v>
                </c:pt>
              </c:strCache>
            </c:strRef>
          </c:cat>
          <c:val>
            <c:numRef>
              <c:f>Tabelle1!$D$2</c:f>
              <c:numCache>
                <c:formatCode>0.0\ "t CO2e"</c:formatCode>
                <c:ptCount val="1"/>
                <c:pt idx="0">
                  <c:v>5.7</c:v>
                </c:pt>
              </c:numCache>
            </c:numRef>
          </c:val>
          <c:extLst>
            <c:ext xmlns:c16="http://schemas.microsoft.com/office/drawing/2014/chart" uri="{C3380CC4-5D6E-409C-BE32-E72D297353CC}">
              <c16:uniqueId val="{00000002-06B2-4A9B-9755-935BFE2C81FD}"/>
            </c:ext>
          </c:extLst>
        </c:ser>
        <c:ser>
          <c:idx val="3"/>
          <c:order val="3"/>
          <c:tx>
            <c:strRef>
              <c:f>Tabelle1!$E$1</c:f>
              <c:strCache>
                <c:ptCount val="1"/>
                <c:pt idx="0">
                  <c:v>Ernährung</c:v>
                </c:pt>
              </c:strCache>
            </c:strRef>
          </c:tx>
          <c:spPr>
            <a:solidFill>
              <a:srgbClr val="6DBB44"/>
            </a:solidFill>
            <a:ln>
              <a:noFill/>
            </a:ln>
            <a:effectLst/>
          </c:spPr>
          <c:invertIfNegative val="0"/>
          <c:cat>
            <c:strRef>
              <c:f>Tabelle1!$A$2</c:f>
              <c:strCache>
                <c:ptCount val="1"/>
                <c:pt idx="0">
                  <c:v>Kategorie 1</c:v>
                </c:pt>
              </c:strCache>
            </c:strRef>
          </c:cat>
          <c:val>
            <c:numRef>
              <c:f>Tabelle1!$E$2</c:f>
              <c:numCache>
                <c:formatCode>0.0\ "t CO2e"</c:formatCode>
                <c:ptCount val="1"/>
                <c:pt idx="0">
                  <c:v>10.7</c:v>
                </c:pt>
              </c:numCache>
            </c:numRef>
          </c:val>
          <c:extLst>
            <c:ext xmlns:c16="http://schemas.microsoft.com/office/drawing/2014/chart" uri="{C3380CC4-5D6E-409C-BE32-E72D297353CC}">
              <c16:uniqueId val="{00000003-06B2-4A9B-9755-935BFE2C81FD}"/>
            </c:ext>
          </c:extLst>
        </c:ser>
        <c:ser>
          <c:idx val="4"/>
          <c:order val="4"/>
          <c:tx>
            <c:strRef>
              <c:f>Tabelle1!$F$1</c:f>
              <c:strCache>
                <c:ptCount val="1"/>
                <c:pt idx="0">
                  <c:v>Mobilität</c:v>
                </c:pt>
              </c:strCache>
            </c:strRef>
          </c:tx>
          <c:spPr>
            <a:solidFill>
              <a:srgbClr val="20324F"/>
            </a:solidFill>
            <a:ln>
              <a:noFill/>
            </a:ln>
            <a:effectLst/>
          </c:spPr>
          <c:invertIfNegative val="0"/>
          <c:cat>
            <c:strRef>
              <c:f>Tabelle1!$A$2</c:f>
              <c:strCache>
                <c:ptCount val="1"/>
                <c:pt idx="0">
                  <c:v>Kategorie 1</c:v>
                </c:pt>
              </c:strCache>
            </c:strRef>
          </c:cat>
          <c:val>
            <c:numRef>
              <c:f>Tabelle1!$F$2</c:f>
              <c:numCache>
                <c:formatCode>0.0\ "t CO2e"</c:formatCode>
                <c:ptCount val="1"/>
                <c:pt idx="0">
                  <c:v>288.60000000000002</c:v>
                </c:pt>
              </c:numCache>
            </c:numRef>
          </c:val>
          <c:extLst>
            <c:ext xmlns:c16="http://schemas.microsoft.com/office/drawing/2014/chart" uri="{C3380CC4-5D6E-409C-BE32-E72D297353CC}">
              <c16:uniqueId val="{00000004-06B2-4A9B-9755-935BFE2C81FD}"/>
            </c:ext>
          </c:extLst>
        </c:ser>
        <c:ser>
          <c:idx val="5"/>
          <c:order val="5"/>
          <c:tx>
            <c:strRef>
              <c:f>Tabelle1!$G$1</c:f>
              <c:strCache>
                <c:ptCount val="1"/>
                <c:pt idx="0">
                  <c:v>Strom</c:v>
                </c:pt>
              </c:strCache>
            </c:strRef>
          </c:tx>
          <c:spPr>
            <a:solidFill>
              <a:srgbClr val="F4C233"/>
            </a:solidFill>
            <a:ln>
              <a:noFill/>
            </a:ln>
            <a:effectLst/>
          </c:spPr>
          <c:invertIfNegative val="0"/>
          <c:cat>
            <c:strRef>
              <c:f>Tabelle1!$A$2</c:f>
              <c:strCache>
                <c:ptCount val="1"/>
                <c:pt idx="0">
                  <c:v>Kategorie 1</c:v>
                </c:pt>
              </c:strCache>
            </c:strRef>
          </c:cat>
          <c:val>
            <c:numRef>
              <c:f>Tabelle1!$G$2</c:f>
              <c:numCache>
                <c:formatCode>0.0\ "t CO2e"</c:formatCode>
                <c:ptCount val="1"/>
                <c:pt idx="0">
                  <c:v>63.9</c:v>
                </c:pt>
              </c:numCache>
            </c:numRef>
          </c:val>
          <c:extLst>
            <c:ext xmlns:c16="http://schemas.microsoft.com/office/drawing/2014/chart" uri="{C3380CC4-5D6E-409C-BE32-E72D297353CC}">
              <c16:uniqueId val="{00000005-06B2-4A9B-9755-935BFE2C81FD}"/>
            </c:ext>
          </c:extLst>
        </c:ser>
        <c:ser>
          <c:idx val="6"/>
          <c:order val="6"/>
          <c:tx>
            <c:strRef>
              <c:f>Tabelle1!$H$1</c:f>
              <c:strCache>
                <c:ptCount val="1"/>
                <c:pt idx="0">
                  <c:v>Wärme</c:v>
                </c:pt>
              </c:strCache>
            </c:strRef>
          </c:tx>
          <c:spPr>
            <a:solidFill>
              <a:srgbClr val="EE2D24"/>
            </a:solidFill>
            <a:ln>
              <a:noFill/>
            </a:ln>
            <a:effectLst/>
          </c:spPr>
          <c:invertIfNegative val="0"/>
          <c:cat>
            <c:strRef>
              <c:f>Tabelle1!$A$2</c:f>
              <c:strCache>
                <c:ptCount val="1"/>
                <c:pt idx="0">
                  <c:v>Kategorie 1</c:v>
                </c:pt>
              </c:strCache>
            </c:strRef>
          </c:cat>
          <c:val>
            <c:numRef>
              <c:f>Tabelle1!$H$2</c:f>
              <c:numCache>
                <c:formatCode>0.0\ "t CO2e"</c:formatCode>
                <c:ptCount val="1"/>
                <c:pt idx="0">
                  <c:v>20.3</c:v>
                </c:pt>
              </c:numCache>
            </c:numRef>
          </c:val>
          <c:extLst>
            <c:ext xmlns:c16="http://schemas.microsoft.com/office/drawing/2014/chart" uri="{C3380CC4-5D6E-409C-BE32-E72D297353CC}">
              <c16:uniqueId val="{00000006-06B2-4A9B-9755-935BFE2C81FD}"/>
            </c:ext>
          </c:extLst>
        </c:ser>
        <c:dLbls>
          <c:showLegendKey val="0"/>
          <c:showVal val="0"/>
          <c:showCatName val="0"/>
          <c:showSerName val="0"/>
          <c:showPercent val="0"/>
          <c:showBubbleSize val="0"/>
        </c:dLbls>
        <c:gapWidth val="150"/>
        <c:overlap val="100"/>
        <c:axId val="1118271055"/>
        <c:axId val="1118278543"/>
      </c:barChart>
      <c:catAx>
        <c:axId val="1118271055"/>
        <c:scaling>
          <c:orientation val="minMax"/>
        </c:scaling>
        <c:delete val="1"/>
        <c:axPos val="b"/>
        <c:numFmt formatCode="General" sourceLinked="1"/>
        <c:majorTickMark val="none"/>
        <c:minorTickMark val="none"/>
        <c:tickLblPos val="nextTo"/>
        <c:crossAx val="1118278543"/>
        <c:crosses val="autoZero"/>
        <c:auto val="1"/>
        <c:lblAlgn val="ctr"/>
        <c:lblOffset val="100"/>
        <c:noMultiLvlLbl val="0"/>
      </c:catAx>
      <c:valAx>
        <c:axId val="1118278543"/>
        <c:scaling>
          <c:orientation val="minMax"/>
        </c:scaling>
        <c:delete val="0"/>
        <c:axPos val="l"/>
        <c:majorGridlines>
          <c:spPr>
            <a:ln w="9525" cap="flat" cmpd="sng" algn="ctr">
              <a:solidFill>
                <a:schemeClr val="tx1">
                  <a:lumMod val="15000"/>
                  <a:lumOff val="85000"/>
                </a:schemeClr>
              </a:solidFill>
              <a:round/>
            </a:ln>
            <a:effectLst/>
          </c:spPr>
        </c:majorGridlines>
        <c:numFmt formatCode="0\ &quot;t CO2e&quot;"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de-DE"/>
          </a:p>
        </c:txPr>
        <c:crossAx val="11182710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Tabelle1!$B$1</c:f>
              <c:strCache>
                <c:ptCount val="1"/>
                <c:pt idx="0">
                  <c:v>Mobilität: Verteilung der THG-Emissionen</c:v>
                </c:pt>
              </c:strCache>
            </c:strRef>
          </c:tx>
          <c:spPr>
            <a:solidFill>
              <a:srgbClr val="20324F"/>
            </a:solidFill>
            <a:ln>
              <a:noFill/>
            </a:ln>
            <a:effectLst/>
          </c:spPr>
          <c:invertIfNegative val="0"/>
          <c:dPt>
            <c:idx val="1"/>
            <c:invertIfNegative val="0"/>
            <c:bubble3D val="0"/>
            <c:spPr>
              <a:solidFill>
                <a:srgbClr val="20324F">
                  <a:alpha val="60000"/>
                </a:srgbClr>
              </a:solidFill>
              <a:ln>
                <a:noFill/>
              </a:ln>
              <a:effectLst/>
            </c:spPr>
            <c:extLst>
              <c:ext xmlns:c16="http://schemas.microsoft.com/office/drawing/2014/chart" uri="{C3380CC4-5D6E-409C-BE32-E72D297353CC}">
                <c16:uniqueId val="{00000004-4F64-4F8F-B49A-5B41223C736E}"/>
              </c:ext>
            </c:extLst>
          </c:dPt>
          <c:dPt>
            <c:idx val="3"/>
            <c:invertIfNegative val="0"/>
            <c:bubble3D val="0"/>
            <c:spPr>
              <a:solidFill>
                <a:srgbClr val="20324F">
                  <a:alpha val="80000"/>
                </a:srgbClr>
              </a:solidFill>
              <a:ln>
                <a:noFill/>
              </a:ln>
              <a:effectLst/>
            </c:spPr>
            <c:extLst>
              <c:ext xmlns:c16="http://schemas.microsoft.com/office/drawing/2014/chart" uri="{C3380CC4-5D6E-409C-BE32-E72D297353CC}">
                <c16:uniqueId val="{00000006-4F64-4F8F-B49A-5B41223C736E}"/>
              </c:ext>
            </c:extLst>
          </c:dPt>
          <c:dPt>
            <c:idx val="4"/>
            <c:invertIfNegative val="0"/>
            <c:bubble3D val="0"/>
            <c:spPr>
              <a:solidFill>
                <a:srgbClr val="20324F">
                  <a:alpha val="40000"/>
                </a:srgbClr>
              </a:solidFill>
              <a:ln>
                <a:noFill/>
              </a:ln>
              <a:effectLst/>
            </c:spPr>
            <c:extLst>
              <c:ext xmlns:c16="http://schemas.microsoft.com/office/drawing/2014/chart" uri="{C3380CC4-5D6E-409C-BE32-E72D297353CC}">
                <c16:uniqueId val="{00000007-4F64-4F8F-B49A-5B41223C736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Tabelle1!$A$2:$A$6</c:f>
              <c:strCache>
                <c:ptCount val="5"/>
                <c:pt idx="0">
                  <c:v>Schulweg der Schüler*innen</c:v>
                </c:pt>
                <c:pt idx="1">
                  <c:v>Schulweg der Mitarbeiter*innen</c:v>
                </c:pt>
                <c:pt idx="2">
                  <c:v>Fortbildungen und Dienstreisen</c:v>
                </c:pt>
                <c:pt idx="3">
                  <c:v>Schülerfahrten eintägig</c:v>
                </c:pt>
                <c:pt idx="4">
                  <c:v>Schülerfahrten mehrtägig</c:v>
                </c:pt>
              </c:strCache>
            </c:strRef>
          </c:cat>
          <c:val>
            <c:numRef>
              <c:f>Tabelle1!$B$2:$B$6</c:f>
              <c:numCache>
                <c:formatCode>0.0\ "t CO2e"</c:formatCode>
                <c:ptCount val="5"/>
                <c:pt idx="0">
                  <c:v>217.9</c:v>
                </c:pt>
                <c:pt idx="1">
                  <c:v>54</c:v>
                </c:pt>
                <c:pt idx="2">
                  <c:v>0.72</c:v>
                </c:pt>
                <c:pt idx="3">
                  <c:v>6.4</c:v>
                </c:pt>
                <c:pt idx="4">
                  <c:v>9.6</c:v>
                </c:pt>
              </c:numCache>
            </c:numRef>
          </c:val>
          <c:extLst>
            <c:ext xmlns:c16="http://schemas.microsoft.com/office/drawing/2014/chart" uri="{C3380CC4-5D6E-409C-BE32-E72D297353CC}">
              <c16:uniqueId val="{00000000-4F64-4F8F-B49A-5B41223C736E}"/>
            </c:ext>
          </c:extLst>
        </c:ser>
        <c:dLbls>
          <c:showLegendKey val="0"/>
          <c:showVal val="0"/>
          <c:showCatName val="0"/>
          <c:showSerName val="0"/>
          <c:showPercent val="0"/>
          <c:showBubbleSize val="0"/>
        </c:dLbls>
        <c:gapWidth val="219"/>
        <c:overlap val="-27"/>
        <c:axId val="1170695951"/>
        <c:axId val="1170672655"/>
      </c:barChart>
      <c:catAx>
        <c:axId val="11706959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170672655"/>
        <c:crosses val="autoZero"/>
        <c:auto val="1"/>
        <c:lblAlgn val="ctr"/>
        <c:lblOffset val="100"/>
        <c:noMultiLvlLbl val="0"/>
      </c:catAx>
      <c:valAx>
        <c:axId val="1170672655"/>
        <c:scaling>
          <c:orientation val="minMax"/>
        </c:scaling>
        <c:delete val="0"/>
        <c:axPos val="l"/>
        <c:majorGridlines>
          <c:spPr>
            <a:ln w="9525" cap="flat" cmpd="sng" algn="ctr">
              <a:solidFill>
                <a:schemeClr val="tx1">
                  <a:lumMod val="15000"/>
                  <a:lumOff val="85000"/>
                </a:schemeClr>
              </a:solidFill>
              <a:round/>
            </a:ln>
            <a:effectLst/>
          </c:spPr>
        </c:majorGridlines>
        <c:numFmt formatCode="0\ &quot;t CO2e&quot;"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de-DE"/>
          </a:p>
        </c:txPr>
        <c:crossAx val="11706959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12918536517168558"/>
          <c:y val="0.17099206349206353"/>
          <c:w val="0.84797173170298989"/>
          <c:h val="0.67829918081632323"/>
        </c:manualLayout>
      </c:layout>
      <c:barChart>
        <c:barDir val="col"/>
        <c:grouping val="clustered"/>
        <c:varyColors val="0"/>
        <c:ser>
          <c:idx val="0"/>
          <c:order val="0"/>
          <c:tx>
            <c:strRef>
              <c:f>Tabelle1!$B$1</c:f>
              <c:strCache>
                <c:ptCount val="1"/>
                <c:pt idx="0">
                  <c:v>Personenkilometer Mitarbeiterinnen und Mitarbeiter</c:v>
                </c:pt>
              </c:strCache>
            </c:strRef>
          </c:tx>
          <c:spPr>
            <a:solidFill>
              <a:schemeClr val="accent1"/>
            </a:solidFill>
            <a:ln>
              <a:noFill/>
            </a:ln>
            <a:effectLst/>
          </c:spPr>
          <c:invertIfNegative val="0"/>
          <c:dPt>
            <c:idx val="0"/>
            <c:invertIfNegative val="0"/>
            <c:bubble3D val="0"/>
            <c:spPr>
              <a:solidFill>
                <a:srgbClr val="20324F"/>
              </a:solidFill>
              <a:ln>
                <a:noFill/>
              </a:ln>
              <a:effectLst/>
            </c:spPr>
            <c:extLst>
              <c:ext xmlns:c16="http://schemas.microsoft.com/office/drawing/2014/chart" uri="{C3380CC4-5D6E-409C-BE32-E72D297353CC}">
                <c16:uniqueId val="{00000003-4747-4BAD-AB78-13BDE2E8BEE6}"/>
              </c:ext>
            </c:extLst>
          </c:dPt>
          <c:dPt>
            <c:idx val="1"/>
            <c:invertIfNegative val="0"/>
            <c:bubble3D val="0"/>
            <c:spPr>
              <a:solidFill>
                <a:srgbClr val="20324F">
                  <a:alpha val="80000"/>
                </a:srgbClr>
              </a:solidFill>
              <a:ln>
                <a:noFill/>
              </a:ln>
              <a:effectLst/>
            </c:spPr>
            <c:extLst>
              <c:ext xmlns:c16="http://schemas.microsoft.com/office/drawing/2014/chart" uri="{C3380CC4-5D6E-409C-BE32-E72D297353CC}">
                <c16:uniqueId val="{00000004-4747-4BAD-AB78-13BDE2E8BEE6}"/>
              </c:ext>
            </c:extLst>
          </c:dPt>
          <c:dPt>
            <c:idx val="2"/>
            <c:invertIfNegative val="0"/>
            <c:bubble3D val="0"/>
            <c:spPr>
              <a:solidFill>
                <a:srgbClr val="F47535"/>
              </a:solidFill>
              <a:ln>
                <a:noFill/>
              </a:ln>
              <a:effectLst/>
            </c:spPr>
            <c:extLst>
              <c:ext xmlns:c16="http://schemas.microsoft.com/office/drawing/2014/chart" uri="{C3380CC4-5D6E-409C-BE32-E72D297353CC}">
                <c16:uniqueId val="{00000005-4747-4BAD-AB78-13BDE2E8BEE6}"/>
              </c:ext>
            </c:extLst>
          </c:dPt>
          <c:dPt>
            <c:idx val="3"/>
            <c:invertIfNegative val="0"/>
            <c:bubble3D val="0"/>
            <c:spPr>
              <a:solidFill>
                <a:srgbClr val="F47535">
                  <a:alpha val="80000"/>
                </a:srgbClr>
              </a:solidFill>
              <a:ln>
                <a:noFill/>
              </a:ln>
              <a:effectLst/>
            </c:spPr>
            <c:extLst>
              <c:ext xmlns:c16="http://schemas.microsoft.com/office/drawing/2014/chart" uri="{C3380CC4-5D6E-409C-BE32-E72D297353CC}">
                <c16:uniqueId val="{00000006-4747-4BAD-AB78-13BDE2E8BEE6}"/>
              </c:ext>
            </c:extLst>
          </c:dPt>
          <c:dPt>
            <c:idx val="4"/>
            <c:invertIfNegative val="0"/>
            <c:bubble3D val="0"/>
            <c:spPr>
              <a:solidFill>
                <a:srgbClr val="F4C233"/>
              </a:solidFill>
              <a:ln>
                <a:noFill/>
              </a:ln>
              <a:effectLst/>
            </c:spPr>
            <c:extLst>
              <c:ext xmlns:c16="http://schemas.microsoft.com/office/drawing/2014/chart" uri="{C3380CC4-5D6E-409C-BE32-E72D297353CC}">
                <c16:uniqueId val="{00000007-4747-4BAD-AB78-13BDE2E8BEE6}"/>
              </c:ext>
            </c:extLst>
          </c:dPt>
          <c:dPt>
            <c:idx val="5"/>
            <c:invertIfNegative val="0"/>
            <c:bubble3D val="0"/>
            <c:spPr>
              <a:solidFill>
                <a:srgbClr val="F4C233">
                  <a:alpha val="80000"/>
                </a:srgbClr>
              </a:solidFill>
              <a:ln>
                <a:noFill/>
              </a:ln>
              <a:effectLst/>
            </c:spPr>
            <c:extLst>
              <c:ext xmlns:c16="http://schemas.microsoft.com/office/drawing/2014/chart" uri="{C3380CC4-5D6E-409C-BE32-E72D297353CC}">
                <c16:uniqueId val="{00000008-4747-4BAD-AB78-13BDE2E8BEE6}"/>
              </c:ext>
            </c:extLst>
          </c:dPt>
          <c:dPt>
            <c:idx val="7"/>
            <c:invertIfNegative val="0"/>
            <c:bubble3D val="0"/>
            <c:spPr>
              <a:solidFill>
                <a:srgbClr val="1B4D9E"/>
              </a:solidFill>
              <a:ln>
                <a:noFill/>
              </a:ln>
              <a:effectLst/>
            </c:spPr>
            <c:extLst>
              <c:ext xmlns:c16="http://schemas.microsoft.com/office/drawing/2014/chart" uri="{C3380CC4-5D6E-409C-BE32-E72D297353CC}">
                <c16:uniqueId val="{00000009-4747-4BAD-AB78-13BDE2E8BEE6}"/>
              </c:ext>
            </c:extLst>
          </c:dPt>
          <c:dPt>
            <c:idx val="8"/>
            <c:invertIfNegative val="0"/>
            <c:bubble3D val="0"/>
            <c:spPr>
              <a:solidFill>
                <a:srgbClr val="EE2D24"/>
              </a:solidFill>
              <a:ln>
                <a:noFill/>
              </a:ln>
              <a:effectLst/>
            </c:spPr>
            <c:extLst>
              <c:ext xmlns:c16="http://schemas.microsoft.com/office/drawing/2014/chart" uri="{C3380CC4-5D6E-409C-BE32-E72D297353CC}">
                <c16:uniqueId val="{0000000A-4747-4BAD-AB78-13BDE2E8BEE6}"/>
              </c:ext>
            </c:extLst>
          </c:dPt>
          <c:cat>
            <c:strRef>
              <c:f>Tabelle1!$A$2:$A$10</c:f>
              <c:strCache>
                <c:ptCount val="9"/>
                <c:pt idx="0">
                  <c:v>Auto allein</c:v>
                </c:pt>
                <c:pt idx="1">
                  <c:v>Auto FG</c:v>
                </c:pt>
                <c:pt idx="2">
                  <c:v>E-Auto allein</c:v>
                </c:pt>
                <c:pt idx="3">
                  <c:v>E-Auto FG</c:v>
                </c:pt>
                <c:pt idx="4">
                  <c:v>E-Bike</c:v>
                </c:pt>
                <c:pt idx="5">
                  <c:v>Fahrrad</c:v>
                </c:pt>
                <c:pt idx="6">
                  <c:v>Motorrad</c:v>
                </c:pt>
                <c:pt idx="7">
                  <c:v>ÖPNV</c:v>
                </c:pt>
                <c:pt idx="8">
                  <c:v>Zu Fuß</c:v>
                </c:pt>
              </c:strCache>
            </c:strRef>
          </c:cat>
          <c:val>
            <c:numRef>
              <c:f>Tabelle1!$B$2:$B$10</c:f>
              <c:numCache>
                <c:formatCode>0\ 000\ "Pkm"</c:formatCode>
                <c:ptCount val="9"/>
                <c:pt idx="0">
                  <c:v>228852</c:v>
                </c:pt>
                <c:pt idx="1">
                  <c:v>42489</c:v>
                </c:pt>
                <c:pt idx="2">
                  <c:v>16577</c:v>
                </c:pt>
                <c:pt idx="3">
                  <c:v>3749</c:v>
                </c:pt>
                <c:pt idx="4">
                  <c:v>15298</c:v>
                </c:pt>
                <c:pt idx="5">
                  <c:v>32799</c:v>
                </c:pt>
                <c:pt idx="7">
                  <c:v>4557</c:v>
                </c:pt>
                <c:pt idx="8">
                  <c:v>4997</c:v>
                </c:pt>
              </c:numCache>
            </c:numRef>
          </c:val>
          <c:extLst>
            <c:ext xmlns:c16="http://schemas.microsoft.com/office/drawing/2014/chart" uri="{C3380CC4-5D6E-409C-BE32-E72D297353CC}">
              <c16:uniqueId val="{00000000-4747-4BAD-AB78-13BDE2E8BEE6}"/>
            </c:ext>
          </c:extLst>
        </c:ser>
        <c:dLbls>
          <c:showLegendKey val="0"/>
          <c:showVal val="0"/>
          <c:showCatName val="0"/>
          <c:showSerName val="0"/>
          <c:showPercent val="0"/>
          <c:showBubbleSize val="0"/>
        </c:dLbls>
        <c:gapWidth val="219"/>
        <c:overlap val="-27"/>
        <c:axId val="1242862367"/>
        <c:axId val="1242861119"/>
      </c:barChart>
      <c:catAx>
        <c:axId val="1242862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242861119"/>
        <c:crosses val="autoZero"/>
        <c:auto val="1"/>
        <c:lblAlgn val="ctr"/>
        <c:lblOffset val="100"/>
        <c:noMultiLvlLbl val="0"/>
      </c:catAx>
      <c:valAx>
        <c:axId val="1242861119"/>
        <c:scaling>
          <c:orientation val="minMax"/>
        </c:scaling>
        <c:delete val="0"/>
        <c:axPos val="l"/>
        <c:majorGridlines>
          <c:spPr>
            <a:ln w="9525" cap="flat" cmpd="sng" algn="ctr">
              <a:solidFill>
                <a:schemeClr val="tx1">
                  <a:lumMod val="15000"/>
                  <a:lumOff val="85000"/>
                </a:schemeClr>
              </a:solidFill>
              <a:round/>
            </a:ln>
            <a:effectLst/>
          </c:spPr>
        </c:majorGridlines>
        <c:numFmt formatCode="#\ ##0\ &quot;Pkm&quot;"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de-DE"/>
          </a:p>
        </c:txPr>
        <c:crossAx val="12428623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200"/>
              <a:t>Personenkilometer Mitarbeiter*innen</a:t>
            </a:r>
          </a:p>
        </c:rich>
      </c:tx>
      <c:layout>
        <c:manualLayout>
          <c:xMode val="edge"/>
          <c:yMode val="edge"/>
          <c:x val="0.34967678510150896"/>
          <c:y val="4.3409958370588296E-3"/>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24081104268746067"/>
          <c:y val="0.31730892997608395"/>
          <c:w val="0.84797173170298989"/>
          <c:h val="0.67829918081632323"/>
        </c:manualLayout>
      </c:layout>
      <c:pieChart>
        <c:varyColors val="1"/>
        <c:ser>
          <c:idx val="0"/>
          <c:order val="0"/>
          <c:tx>
            <c:strRef>
              <c:f>Tabelle1!$B$1</c:f>
              <c:strCache>
                <c:ptCount val="1"/>
                <c:pt idx="0">
                  <c:v>Personenkilometer Mitarbeiterinnen und Mitarbeiter</c:v>
                </c:pt>
              </c:strCache>
            </c:strRef>
          </c:tx>
          <c:dPt>
            <c:idx val="0"/>
            <c:bubble3D val="0"/>
            <c:spPr>
              <a:solidFill>
                <a:srgbClr val="20324F"/>
              </a:solidFill>
              <a:ln w="19050">
                <a:solidFill>
                  <a:schemeClr val="lt1"/>
                </a:solidFill>
              </a:ln>
              <a:effectLst/>
            </c:spPr>
            <c:extLst>
              <c:ext xmlns:c16="http://schemas.microsoft.com/office/drawing/2014/chart" uri="{C3380CC4-5D6E-409C-BE32-E72D297353CC}">
                <c16:uniqueId val="{00000001-D53E-407F-A25A-1D0E3EE6A837}"/>
              </c:ext>
            </c:extLst>
          </c:dPt>
          <c:dPt>
            <c:idx val="1"/>
            <c:bubble3D val="0"/>
            <c:spPr>
              <a:solidFill>
                <a:srgbClr val="20324F">
                  <a:alpha val="80000"/>
                </a:srgbClr>
              </a:solidFill>
              <a:ln w="19050">
                <a:solidFill>
                  <a:schemeClr val="lt1"/>
                </a:solidFill>
              </a:ln>
              <a:effectLst/>
            </c:spPr>
            <c:extLst>
              <c:ext xmlns:c16="http://schemas.microsoft.com/office/drawing/2014/chart" uri="{C3380CC4-5D6E-409C-BE32-E72D297353CC}">
                <c16:uniqueId val="{00000003-D53E-407F-A25A-1D0E3EE6A837}"/>
              </c:ext>
            </c:extLst>
          </c:dPt>
          <c:dPt>
            <c:idx val="2"/>
            <c:bubble3D val="0"/>
            <c:spPr>
              <a:solidFill>
                <a:srgbClr val="F47535"/>
              </a:solidFill>
              <a:ln w="19050">
                <a:solidFill>
                  <a:schemeClr val="lt1"/>
                </a:solidFill>
              </a:ln>
              <a:effectLst/>
            </c:spPr>
            <c:extLst>
              <c:ext xmlns:c16="http://schemas.microsoft.com/office/drawing/2014/chart" uri="{C3380CC4-5D6E-409C-BE32-E72D297353CC}">
                <c16:uniqueId val="{00000005-D53E-407F-A25A-1D0E3EE6A837}"/>
              </c:ext>
            </c:extLst>
          </c:dPt>
          <c:dPt>
            <c:idx val="3"/>
            <c:bubble3D val="0"/>
            <c:spPr>
              <a:solidFill>
                <a:srgbClr val="F47535">
                  <a:alpha val="80000"/>
                </a:srgbClr>
              </a:solidFill>
              <a:ln w="19050">
                <a:solidFill>
                  <a:schemeClr val="lt1"/>
                </a:solidFill>
              </a:ln>
              <a:effectLst/>
            </c:spPr>
            <c:extLst>
              <c:ext xmlns:c16="http://schemas.microsoft.com/office/drawing/2014/chart" uri="{C3380CC4-5D6E-409C-BE32-E72D297353CC}">
                <c16:uniqueId val="{00000007-D53E-407F-A25A-1D0E3EE6A837}"/>
              </c:ext>
            </c:extLst>
          </c:dPt>
          <c:dPt>
            <c:idx val="4"/>
            <c:bubble3D val="0"/>
            <c:spPr>
              <a:solidFill>
                <a:srgbClr val="F4C233"/>
              </a:solidFill>
              <a:ln w="19050">
                <a:solidFill>
                  <a:schemeClr val="lt1"/>
                </a:solidFill>
              </a:ln>
              <a:effectLst/>
            </c:spPr>
            <c:extLst>
              <c:ext xmlns:c16="http://schemas.microsoft.com/office/drawing/2014/chart" uri="{C3380CC4-5D6E-409C-BE32-E72D297353CC}">
                <c16:uniqueId val="{00000009-D53E-407F-A25A-1D0E3EE6A837}"/>
              </c:ext>
            </c:extLst>
          </c:dPt>
          <c:dPt>
            <c:idx val="5"/>
            <c:bubble3D val="0"/>
            <c:spPr>
              <a:solidFill>
                <a:srgbClr val="F4C233">
                  <a:alpha val="80000"/>
                </a:srgbClr>
              </a:solidFill>
              <a:ln w="19050">
                <a:solidFill>
                  <a:schemeClr val="lt1"/>
                </a:solidFill>
              </a:ln>
              <a:effectLst/>
            </c:spPr>
            <c:extLst>
              <c:ext xmlns:c16="http://schemas.microsoft.com/office/drawing/2014/chart" uri="{C3380CC4-5D6E-409C-BE32-E72D297353CC}">
                <c16:uniqueId val="{0000000B-D53E-407F-A25A-1D0E3EE6A837}"/>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302-4F66-84B9-4826A5CDB293}"/>
              </c:ext>
            </c:extLst>
          </c:dPt>
          <c:dPt>
            <c:idx val="7"/>
            <c:bubble3D val="0"/>
            <c:spPr>
              <a:solidFill>
                <a:srgbClr val="1B4D9E"/>
              </a:solidFill>
              <a:ln w="19050">
                <a:solidFill>
                  <a:schemeClr val="lt1"/>
                </a:solidFill>
              </a:ln>
              <a:effectLst/>
            </c:spPr>
            <c:extLst>
              <c:ext xmlns:c16="http://schemas.microsoft.com/office/drawing/2014/chart" uri="{C3380CC4-5D6E-409C-BE32-E72D297353CC}">
                <c16:uniqueId val="{0000000D-D53E-407F-A25A-1D0E3EE6A837}"/>
              </c:ext>
            </c:extLst>
          </c:dPt>
          <c:dPt>
            <c:idx val="8"/>
            <c:bubble3D val="0"/>
            <c:spPr>
              <a:solidFill>
                <a:srgbClr val="EE2D24"/>
              </a:solidFill>
              <a:ln w="19050">
                <a:solidFill>
                  <a:schemeClr val="lt1"/>
                </a:solidFill>
              </a:ln>
              <a:effectLst/>
            </c:spPr>
            <c:extLst>
              <c:ext xmlns:c16="http://schemas.microsoft.com/office/drawing/2014/chart" uri="{C3380CC4-5D6E-409C-BE32-E72D297353CC}">
                <c16:uniqueId val="{0000000F-D53E-407F-A25A-1D0E3EE6A837}"/>
              </c:ext>
            </c:extLst>
          </c:dPt>
          <c:dLbls>
            <c:dLbl>
              <c:idx val="0"/>
              <c:layout>
                <c:manualLayout>
                  <c:x val="-0.19074537557805274"/>
                  <c:y val="-9.2623422072240974E-2"/>
                </c:manualLayout>
              </c:layout>
              <c:tx>
                <c:rich>
                  <a:bodyPr/>
                  <a:lstStyle/>
                  <a:p>
                    <a:fld id="{88A3D31B-F46D-4063-9956-0323EC63D0C1}" type="CATEGORYNAME">
                      <a:rPr lang="en-US">
                        <a:solidFill>
                          <a:schemeClr val="bg1"/>
                        </a:solidFill>
                      </a:rPr>
                      <a:pPr/>
                      <a:t>[RUBRIKENNAME]</a:t>
                    </a:fld>
                    <a:r>
                      <a:rPr lang="en-US" baseline="0">
                        <a:solidFill>
                          <a:schemeClr val="bg1"/>
                        </a:solidFill>
                      </a:rPr>
                      <a:t> </a:t>
                    </a:r>
                    <a:fld id="{A0EE87AA-C292-4A03-90D4-BF8AB6C334FA}" type="PERCENTAGE">
                      <a:rPr lang="en-US" baseline="0">
                        <a:solidFill>
                          <a:schemeClr val="bg1"/>
                        </a:solidFill>
                      </a:rPr>
                      <a:pPr/>
                      <a:t>[PROZENTSATZ]</a:t>
                    </a:fld>
                    <a:endParaRPr lang="en-US" baseline="0">
                      <a:solidFill>
                        <a:schemeClr val="bg1"/>
                      </a:solidFill>
                    </a:endParaRP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8329297820823246"/>
                      <c:h val="0.18163471241170534"/>
                    </c:manualLayout>
                  </c15:layout>
                  <c15:dlblFieldTable/>
                  <c15:showDataLabelsRange val="0"/>
                </c:ext>
                <c:ext xmlns:c16="http://schemas.microsoft.com/office/drawing/2014/chart" uri="{C3380CC4-5D6E-409C-BE32-E72D297353CC}">
                  <c16:uniqueId val="{00000001-D53E-407F-A25A-1D0E3EE6A837}"/>
                </c:ext>
              </c:extLst>
            </c:dLbl>
            <c:dLbl>
              <c:idx val="1"/>
              <c:tx>
                <c:rich>
                  <a:bodyPr/>
                  <a:lstStyle/>
                  <a:p>
                    <a:fld id="{1AC53D4A-935A-460F-9FF0-B2E2FD00FDD2}" type="CATEGORYNAME">
                      <a:rPr lang="en-US">
                        <a:solidFill>
                          <a:schemeClr val="bg1"/>
                        </a:solidFill>
                      </a:rPr>
                      <a:pPr/>
                      <a:t>[RUBRIKENNAME]</a:t>
                    </a:fld>
                    <a:r>
                      <a:rPr lang="en-US" baseline="0">
                        <a:solidFill>
                          <a:schemeClr val="bg1"/>
                        </a:solidFill>
                      </a:rPr>
                      <a:t> </a:t>
                    </a:r>
                    <a:fld id="{DEC835DA-2E8A-4C24-B8FE-4A77C342C54E}" type="PERCENTAGE">
                      <a:rPr lang="en-US" baseline="0">
                        <a:solidFill>
                          <a:schemeClr val="bg1"/>
                        </a:solidFill>
                      </a:rPr>
                      <a:pPr/>
                      <a:t>[PROZENTSATZ]</a:t>
                    </a:fld>
                    <a:endParaRPr lang="en-US" baseline="0">
                      <a:solidFill>
                        <a:schemeClr val="bg1"/>
                      </a:solidFill>
                    </a:endParaRPr>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D53E-407F-A25A-1D0E3EE6A837}"/>
                </c:ext>
              </c:extLst>
            </c:dLbl>
            <c:dLbl>
              <c:idx val="2"/>
              <c:layout>
                <c:manualLayout>
                  <c:x val="3.8963879515057026E-4"/>
                  <c:y val="2.7765567765567677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9856080489938752"/>
                      <c:h val="0.12568082835799368"/>
                    </c:manualLayout>
                  </c15:layout>
                </c:ext>
                <c:ext xmlns:c16="http://schemas.microsoft.com/office/drawing/2014/chart" uri="{C3380CC4-5D6E-409C-BE32-E72D297353CC}">
                  <c16:uniqueId val="{00000005-D53E-407F-A25A-1D0E3EE6A837}"/>
                </c:ext>
              </c:extLst>
            </c:dLbl>
            <c:dLbl>
              <c:idx val="3"/>
              <c:layout>
                <c:manualLayout>
                  <c:x val="6.8658770789693929E-3"/>
                  <c:y val="-2.5136281041792899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9485470566179234"/>
                      <c:h val="0.14063588205320487"/>
                    </c:manualLayout>
                  </c15:layout>
                </c:ext>
                <c:ext xmlns:c16="http://schemas.microsoft.com/office/drawing/2014/chart" uri="{C3380CC4-5D6E-409C-BE32-E72D297353CC}">
                  <c16:uniqueId val="{00000007-D53E-407F-A25A-1D0E3EE6A837}"/>
                </c:ext>
              </c:extLst>
            </c:dLbl>
            <c:dLbl>
              <c:idx val="4"/>
              <c:layout>
                <c:manualLayout>
                  <c:x val="-2.0732877140357465E-2"/>
                  <c:y val="-7.8677088440867973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5929569757843873"/>
                      <c:h val="8.0897964677492232E-2"/>
                    </c:manualLayout>
                  </c15:layout>
                </c:ext>
                <c:ext xmlns:c16="http://schemas.microsoft.com/office/drawing/2014/chart" uri="{C3380CC4-5D6E-409C-BE32-E72D297353CC}">
                  <c16:uniqueId val="{00000009-D53E-407F-A25A-1D0E3EE6A837}"/>
                </c:ext>
              </c:extLst>
            </c:dLbl>
            <c:dLbl>
              <c:idx val="5"/>
              <c:layout>
                <c:manualLayout>
                  <c:x val="-5.0728033995750529E-2"/>
                  <c:y val="-5.4996586965090903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6783745781777279"/>
                      <c:h val="0.12195360195360196"/>
                    </c:manualLayout>
                  </c15:layout>
                </c:ext>
                <c:ext xmlns:c16="http://schemas.microsoft.com/office/drawing/2014/chart" uri="{C3380CC4-5D6E-409C-BE32-E72D297353CC}">
                  <c16:uniqueId val="{0000000B-D53E-407F-A25A-1D0E3EE6A837}"/>
                </c:ext>
              </c:extLst>
            </c:dLbl>
            <c:dLbl>
              <c:idx val="7"/>
              <c:layout>
                <c:manualLayout>
                  <c:x val="-2.256664085275566E-2"/>
                  <c:y val="-4.0250737888533165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1061804774403201"/>
                      <c:h val="0.13387057387057388"/>
                    </c:manualLayout>
                  </c15:layout>
                </c:ext>
                <c:ext xmlns:c16="http://schemas.microsoft.com/office/drawing/2014/chart" uri="{C3380CC4-5D6E-409C-BE32-E72D297353CC}">
                  <c16:uniqueId val="{0000000D-D53E-407F-A25A-1D0E3EE6A837}"/>
                </c:ext>
              </c:extLst>
            </c:dLbl>
            <c:dLbl>
              <c:idx val="8"/>
              <c:layout>
                <c:manualLayout>
                  <c:x val="0.14476690413698287"/>
                  <c:y val="-1.428052262697932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1918135233095862"/>
                      <c:h val="0.12487400613384865"/>
                    </c:manualLayout>
                  </c15:layout>
                </c:ext>
                <c:ext xmlns:c16="http://schemas.microsoft.com/office/drawing/2014/chart" uri="{C3380CC4-5D6E-409C-BE32-E72D297353CC}">
                  <c16:uniqueId val="{0000000F-D53E-407F-A25A-1D0E3EE6A83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Tabelle1!$A$2:$A$10</c:f>
              <c:strCache>
                <c:ptCount val="9"/>
                <c:pt idx="0">
                  <c:v>Auto allein</c:v>
                </c:pt>
                <c:pt idx="1">
                  <c:v>Auto FG</c:v>
                </c:pt>
                <c:pt idx="2">
                  <c:v>E-Auto allein</c:v>
                </c:pt>
                <c:pt idx="3">
                  <c:v>E-Auto FG</c:v>
                </c:pt>
                <c:pt idx="4">
                  <c:v>E-Bike</c:v>
                </c:pt>
                <c:pt idx="5">
                  <c:v>Fahrrad</c:v>
                </c:pt>
                <c:pt idx="6">
                  <c:v>Motorrad</c:v>
                </c:pt>
                <c:pt idx="7">
                  <c:v>ÖPNV</c:v>
                </c:pt>
                <c:pt idx="8">
                  <c:v>Zu Fuß</c:v>
                </c:pt>
              </c:strCache>
            </c:strRef>
          </c:cat>
          <c:val>
            <c:numRef>
              <c:f>Tabelle1!$B$2:$B$10</c:f>
              <c:numCache>
                <c:formatCode>0\ 000\ "Pkm"</c:formatCode>
                <c:ptCount val="9"/>
                <c:pt idx="0">
                  <c:v>228852</c:v>
                </c:pt>
                <c:pt idx="1">
                  <c:v>42489</c:v>
                </c:pt>
                <c:pt idx="2">
                  <c:v>16577</c:v>
                </c:pt>
                <c:pt idx="3">
                  <c:v>3749</c:v>
                </c:pt>
                <c:pt idx="4">
                  <c:v>15298</c:v>
                </c:pt>
                <c:pt idx="5">
                  <c:v>32799</c:v>
                </c:pt>
                <c:pt idx="7">
                  <c:v>4557</c:v>
                </c:pt>
                <c:pt idx="8">
                  <c:v>4997</c:v>
                </c:pt>
              </c:numCache>
            </c:numRef>
          </c:val>
          <c:extLst>
            <c:ext xmlns:c16="http://schemas.microsoft.com/office/drawing/2014/chart" uri="{C3380CC4-5D6E-409C-BE32-E72D297353CC}">
              <c16:uniqueId val="{00000010-D53E-407F-A25A-1D0E3EE6A837}"/>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de-DE" sz="1100"/>
              <a:t>Treibhaugasemissionen</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15108976157854484"/>
          <c:y val="0.28863225903292206"/>
          <c:w val="0.73805664229078283"/>
          <c:h val="0.64256279970682029"/>
        </c:manualLayout>
      </c:layout>
      <c:pieChart>
        <c:varyColors val="1"/>
        <c:dLbls>
          <c:showLegendKey val="0"/>
          <c:showVal val="0"/>
          <c:showCatName val="1"/>
          <c:showSerName val="0"/>
          <c:showPercent val="1"/>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200"/>
              <a:t>THG-Emissionen Mitarbeiter*innen</a:t>
            </a:r>
          </a:p>
        </c:rich>
      </c:tx>
      <c:layout>
        <c:manualLayout>
          <c:xMode val="edge"/>
          <c:yMode val="edge"/>
          <c:x val="0.18641069618772901"/>
          <c:y val="0"/>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18828105503205542"/>
          <c:y val="0.32198768657398102"/>
          <c:w val="0.50255112912866085"/>
          <c:h val="0.70660321172150453"/>
        </c:manualLayout>
      </c:layout>
      <c:pieChart>
        <c:varyColors val="1"/>
        <c:ser>
          <c:idx val="0"/>
          <c:order val="0"/>
          <c:tx>
            <c:strRef>
              <c:f>Tabelle1!$B$1</c:f>
              <c:strCache>
                <c:ptCount val="1"/>
                <c:pt idx="0">
                  <c:v>Personenkilometer Mitarbeiterinnen und Mitarbeiter</c:v>
                </c:pt>
              </c:strCache>
            </c:strRef>
          </c:tx>
          <c:dPt>
            <c:idx val="0"/>
            <c:bubble3D val="0"/>
            <c:spPr>
              <a:solidFill>
                <a:srgbClr val="20324F"/>
              </a:solidFill>
              <a:ln w="19050">
                <a:solidFill>
                  <a:schemeClr val="lt1"/>
                </a:solidFill>
              </a:ln>
              <a:effectLst/>
            </c:spPr>
            <c:extLst>
              <c:ext xmlns:c16="http://schemas.microsoft.com/office/drawing/2014/chart" uri="{C3380CC4-5D6E-409C-BE32-E72D297353CC}">
                <c16:uniqueId val="{00000001-3BF6-443A-B6B6-C4608FBE9E3A}"/>
              </c:ext>
            </c:extLst>
          </c:dPt>
          <c:dPt>
            <c:idx val="1"/>
            <c:bubble3D val="0"/>
            <c:spPr>
              <a:solidFill>
                <a:srgbClr val="20324F">
                  <a:alpha val="80000"/>
                </a:srgbClr>
              </a:solidFill>
              <a:ln w="19050">
                <a:solidFill>
                  <a:schemeClr val="lt1"/>
                </a:solidFill>
              </a:ln>
              <a:effectLst/>
            </c:spPr>
            <c:extLst>
              <c:ext xmlns:c16="http://schemas.microsoft.com/office/drawing/2014/chart" uri="{C3380CC4-5D6E-409C-BE32-E72D297353CC}">
                <c16:uniqueId val="{00000003-3BF6-443A-B6B6-C4608FBE9E3A}"/>
              </c:ext>
            </c:extLst>
          </c:dPt>
          <c:dPt>
            <c:idx val="2"/>
            <c:bubble3D val="0"/>
            <c:spPr>
              <a:solidFill>
                <a:srgbClr val="F47535"/>
              </a:solidFill>
              <a:ln w="19050">
                <a:solidFill>
                  <a:schemeClr val="lt1"/>
                </a:solidFill>
              </a:ln>
              <a:effectLst/>
            </c:spPr>
            <c:extLst>
              <c:ext xmlns:c16="http://schemas.microsoft.com/office/drawing/2014/chart" uri="{C3380CC4-5D6E-409C-BE32-E72D297353CC}">
                <c16:uniqueId val="{00000005-3BF6-443A-B6B6-C4608FBE9E3A}"/>
              </c:ext>
            </c:extLst>
          </c:dPt>
          <c:dPt>
            <c:idx val="3"/>
            <c:bubble3D val="0"/>
            <c:spPr>
              <a:solidFill>
                <a:srgbClr val="F47535">
                  <a:alpha val="80000"/>
                </a:srgbClr>
              </a:solidFill>
              <a:ln w="19050">
                <a:solidFill>
                  <a:schemeClr val="lt1"/>
                </a:solidFill>
              </a:ln>
              <a:effectLst/>
            </c:spPr>
            <c:extLst>
              <c:ext xmlns:c16="http://schemas.microsoft.com/office/drawing/2014/chart" uri="{C3380CC4-5D6E-409C-BE32-E72D297353CC}">
                <c16:uniqueId val="{00000007-3BF6-443A-B6B6-C4608FBE9E3A}"/>
              </c:ext>
            </c:extLst>
          </c:dPt>
          <c:dPt>
            <c:idx val="4"/>
            <c:bubble3D val="0"/>
            <c:spPr>
              <a:solidFill>
                <a:srgbClr val="F4C233"/>
              </a:solidFill>
              <a:ln w="19050">
                <a:solidFill>
                  <a:schemeClr val="lt1"/>
                </a:solidFill>
              </a:ln>
              <a:effectLst/>
            </c:spPr>
            <c:extLst>
              <c:ext xmlns:c16="http://schemas.microsoft.com/office/drawing/2014/chart" uri="{C3380CC4-5D6E-409C-BE32-E72D297353CC}">
                <c16:uniqueId val="{00000009-3BF6-443A-B6B6-C4608FBE9E3A}"/>
              </c:ext>
            </c:extLst>
          </c:dPt>
          <c:dPt>
            <c:idx val="5"/>
            <c:bubble3D val="0"/>
            <c:spPr>
              <a:solidFill>
                <a:srgbClr val="F4C233">
                  <a:alpha val="80000"/>
                </a:srgbClr>
              </a:solidFill>
              <a:ln w="19050">
                <a:solidFill>
                  <a:schemeClr val="lt1"/>
                </a:solidFill>
              </a:ln>
              <a:effectLst/>
            </c:spPr>
            <c:extLst>
              <c:ext xmlns:c16="http://schemas.microsoft.com/office/drawing/2014/chart" uri="{C3380CC4-5D6E-409C-BE32-E72D297353CC}">
                <c16:uniqueId val="{0000000B-3BF6-443A-B6B6-C4608FBE9E3A}"/>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3BF6-443A-B6B6-C4608FBE9E3A}"/>
              </c:ext>
            </c:extLst>
          </c:dPt>
          <c:dPt>
            <c:idx val="7"/>
            <c:bubble3D val="0"/>
            <c:spPr>
              <a:solidFill>
                <a:srgbClr val="1B4D9E"/>
              </a:solidFill>
              <a:ln w="19050">
                <a:solidFill>
                  <a:schemeClr val="lt1"/>
                </a:solidFill>
              </a:ln>
              <a:effectLst/>
            </c:spPr>
            <c:extLst>
              <c:ext xmlns:c16="http://schemas.microsoft.com/office/drawing/2014/chart" uri="{C3380CC4-5D6E-409C-BE32-E72D297353CC}">
                <c16:uniqueId val="{0000000F-3BF6-443A-B6B6-C4608FBE9E3A}"/>
              </c:ext>
            </c:extLst>
          </c:dPt>
          <c:dPt>
            <c:idx val="8"/>
            <c:bubble3D val="0"/>
            <c:spPr>
              <a:solidFill>
                <a:srgbClr val="EE2D24"/>
              </a:solidFill>
              <a:ln w="19050">
                <a:solidFill>
                  <a:schemeClr val="lt1"/>
                </a:solidFill>
              </a:ln>
              <a:effectLst/>
            </c:spPr>
            <c:extLst>
              <c:ext xmlns:c16="http://schemas.microsoft.com/office/drawing/2014/chart" uri="{C3380CC4-5D6E-409C-BE32-E72D297353CC}">
                <c16:uniqueId val="{00000011-3BF6-443A-B6B6-C4608FBE9E3A}"/>
              </c:ext>
            </c:extLst>
          </c:dPt>
          <c:dLbls>
            <c:dLbl>
              <c:idx val="0"/>
              <c:layout>
                <c:manualLayout>
                  <c:x val="0.20823588264338244"/>
                  <c:y val="-0.1108020169172589"/>
                </c:manualLayout>
              </c:layout>
              <c:tx>
                <c:rich>
                  <a:bodyPr/>
                  <a:lstStyle/>
                  <a:p>
                    <a:fld id="{88A3D31B-F46D-4063-9956-0323EC63D0C1}" type="CATEGORYNAME">
                      <a:rPr lang="en-US">
                        <a:solidFill>
                          <a:schemeClr val="bg1"/>
                        </a:solidFill>
                      </a:rPr>
                      <a:pPr/>
                      <a:t>[RUBRIKENNAME]</a:t>
                    </a:fld>
                    <a:r>
                      <a:rPr lang="en-US" baseline="0">
                        <a:solidFill>
                          <a:schemeClr val="bg1"/>
                        </a:solidFill>
                      </a:rPr>
                      <a:t> </a:t>
                    </a:r>
                    <a:fld id="{A0EE87AA-C292-4A03-90D4-BF8AB6C334FA}" type="PERCENTAGE">
                      <a:rPr lang="en-US" baseline="0">
                        <a:solidFill>
                          <a:schemeClr val="bg1"/>
                        </a:solidFill>
                      </a:rPr>
                      <a:pPr/>
                      <a:t>[PROZENTSATZ]</a:t>
                    </a:fld>
                    <a:endParaRPr lang="en-US" baseline="0">
                      <a:solidFill>
                        <a:schemeClr val="bg1"/>
                      </a:solidFill>
                    </a:endParaRP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8329297820823246"/>
                      <c:h val="0.18163471241170534"/>
                    </c:manualLayout>
                  </c15:layout>
                  <c15:dlblFieldTable/>
                  <c15:showDataLabelsRange val="0"/>
                </c:ext>
                <c:ext xmlns:c16="http://schemas.microsoft.com/office/drawing/2014/chart" uri="{C3380CC4-5D6E-409C-BE32-E72D297353CC}">
                  <c16:uniqueId val="{00000001-3BF6-443A-B6B6-C4608FBE9E3A}"/>
                </c:ext>
              </c:extLst>
            </c:dLbl>
            <c:dLbl>
              <c:idx val="1"/>
              <c:layout>
                <c:manualLayout>
                  <c:x val="-0.29944351218392784"/>
                  <c:y val="-2.3412865155196666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1AC53D4A-935A-460F-9FF0-B2E2FD00FDD2}" type="CATEGORYNAME">
                      <a:rPr lang="en-US" sz="900">
                        <a:solidFill>
                          <a:schemeClr val="tx1"/>
                        </a:solidFill>
                      </a:rPr>
                      <a:pPr>
                        <a:defRPr/>
                      </a:pPr>
                      <a:t>[RUBRIKENNAME]</a:t>
                    </a:fld>
                    <a:r>
                      <a:rPr lang="en-US" sz="900" baseline="0">
                        <a:solidFill>
                          <a:schemeClr val="bg1"/>
                        </a:solidFill>
                      </a:rPr>
                      <a:t> </a:t>
                    </a:r>
                    <a:fld id="{DEC835DA-2E8A-4C24-B8FE-4A77C342C54E}" type="PERCENTAGE">
                      <a:rPr lang="en-US" sz="900" baseline="0">
                        <a:solidFill>
                          <a:schemeClr val="tx1"/>
                        </a:solidFill>
                      </a:rPr>
                      <a:pPr>
                        <a:defRPr/>
                      </a:pPr>
                      <a:t>[PROZENTSATZ]</a:t>
                    </a:fld>
                    <a:endParaRPr lang="en-US" sz="900" baseline="0">
                      <a:solidFill>
                        <a:schemeClr val="bg1"/>
                      </a:solidFill>
                    </a:endParaRP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4772201442439395"/>
                      <c:h val="8.7793134619501861E-2"/>
                    </c:manualLayout>
                  </c15:layout>
                  <c15:dlblFieldTable/>
                  <c15:showDataLabelsRange val="0"/>
                </c:ext>
                <c:ext xmlns:c16="http://schemas.microsoft.com/office/drawing/2014/chart" uri="{C3380CC4-5D6E-409C-BE32-E72D297353CC}">
                  <c16:uniqueId val="{00000003-3BF6-443A-B6B6-C4608FBE9E3A}"/>
                </c:ext>
              </c:extLst>
            </c:dLbl>
            <c:dLbl>
              <c:idx val="2"/>
              <c:layout>
                <c:manualLayout>
                  <c:x val="-0.14058345165870659"/>
                  <c:y val="-1.8077899775289109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3227686703096539"/>
                      <c:h val="0.17478414966110672"/>
                    </c:manualLayout>
                  </c15:layout>
                </c:ext>
                <c:ext xmlns:c16="http://schemas.microsoft.com/office/drawing/2014/chart" uri="{C3380CC4-5D6E-409C-BE32-E72D297353CC}">
                  <c16:uniqueId val="{00000005-3BF6-443A-B6B6-C4608FBE9E3A}"/>
                </c:ext>
              </c:extLst>
            </c:dLbl>
            <c:dLbl>
              <c:idx val="3"/>
              <c:layout>
                <c:manualLayout>
                  <c:x val="9.8028484144399977E-2"/>
                  <c:y val="-9.5471984215430142E-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9135756928076034"/>
                      <c:h val="6.1532776680860504E-2"/>
                    </c:manualLayout>
                  </c15:layout>
                </c:ext>
                <c:ext xmlns:c16="http://schemas.microsoft.com/office/drawing/2014/chart" uri="{C3380CC4-5D6E-409C-BE32-E72D297353CC}">
                  <c16:uniqueId val="{00000007-3BF6-443A-B6B6-C4608FBE9E3A}"/>
                </c:ext>
              </c:extLst>
            </c:dLbl>
            <c:dLbl>
              <c:idx val="4"/>
              <c:layout>
                <c:manualLayout>
                  <c:x val="0.10251853764181117"/>
                  <c:y val="-1.700677786506385E-3"/>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2093517159821091"/>
                      <c:h val="7.0524855087978039E-2"/>
                    </c:manualLayout>
                  </c15:layout>
                </c:ext>
                <c:ext xmlns:c16="http://schemas.microsoft.com/office/drawing/2014/chart" uri="{C3380CC4-5D6E-409C-BE32-E72D297353CC}">
                  <c16:uniqueId val="{00000009-3BF6-443A-B6B6-C4608FBE9E3A}"/>
                </c:ext>
              </c:extLst>
            </c:dLbl>
            <c:dLbl>
              <c:idx val="5"/>
              <c:layout>
                <c:manualLayout>
                  <c:x val="0.1298274580084269"/>
                  <c:y val="0.14524778121201046"/>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3BF6-443A-B6B6-C4608FBE9E3A}"/>
                </c:ext>
              </c:extLst>
            </c:dLbl>
            <c:dLbl>
              <c:idx val="7"/>
              <c:layout>
                <c:manualLayout>
                  <c:x val="9.3611146967284828E-2"/>
                  <c:y val="7.8881195535012924E-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1598892960162158"/>
                      <c:h val="7.2281637649122168E-2"/>
                    </c:manualLayout>
                  </c15:layout>
                </c:ext>
                <c:ext xmlns:c16="http://schemas.microsoft.com/office/drawing/2014/chart" uri="{C3380CC4-5D6E-409C-BE32-E72D297353CC}">
                  <c16:uniqueId val="{0000000F-3BF6-443A-B6B6-C4608FBE9E3A}"/>
                </c:ext>
              </c:extLst>
            </c:dLbl>
            <c:dLbl>
              <c:idx val="8"/>
              <c:layout>
                <c:manualLayout>
                  <c:x val="0.18644067796610161"/>
                  <c:y val="1.5023399572530729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4697336561743341"/>
                      <c:h val="0.12487386478304743"/>
                    </c:manualLayout>
                  </c15:layout>
                </c:ext>
                <c:ext xmlns:c16="http://schemas.microsoft.com/office/drawing/2014/chart" uri="{C3380CC4-5D6E-409C-BE32-E72D297353CC}">
                  <c16:uniqueId val="{00000011-3BF6-443A-B6B6-C4608FBE9E3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Tabelle1!$A$2:$A$10</c:f>
              <c:strCache>
                <c:ptCount val="9"/>
                <c:pt idx="0">
                  <c:v>Auto allein</c:v>
                </c:pt>
                <c:pt idx="1">
                  <c:v>Auto FG</c:v>
                </c:pt>
                <c:pt idx="2">
                  <c:v>E-Auto allein</c:v>
                </c:pt>
                <c:pt idx="3">
                  <c:v>E-Auto FG</c:v>
                </c:pt>
                <c:pt idx="4">
                  <c:v>E-Bike</c:v>
                </c:pt>
                <c:pt idx="5">
                  <c:v>Fahrrad</c:v>
                </c:pt>
                <c:pt idx="6">
                  <c:v>Motorrad</c:v>
                </c:pt>
                <c:pt idx="7">
                  <c:v>ÖPNV</c:v>
                </c:pt>
                <c:pt idx="8">
                  <c:v>Zu Fuß</c:v>
                </c:pt>
              </c:strCache>
            </c:strRef>
          </c:cat>
          <c:val>
            <c:numRef>
              <c:f>Tabelle1!$B$2:$B$10</c:f>
              <c:numCache>
                <c:formatCode>0.0\ "t CO2e"</c:formatCode>
                <c:ptCount val="9"/>
                <c:pt idx="0">
                  <c:v>48.8</c:v>
                </c:pt>
                <c:pt idx="1">
                  <c:v>3.9</c:v>
                </c:pt>
                <c:pt idx="2">
                  <c:v>0.87</c:v>
                </c:pt>
                <c:pt idx="3">
                  <c:v>0.09</c:v>
                </c:pt>
                <c:pt idx="4">
                  <c:v>0.05</c:v>
                </c:pt>
                <c:pt idx="7">
                  <c:v>0.28999999999999998</c:v>
                </c:pt>
              </c:numCache>
            </c:numRef>
          </c:val>
          <c:extLst>
            <c:ext xmlns:c16="http://schemas.microsoft.com/office/drawing/2014/chart" uri="{C3380CC4-5D6E-409C-BE32-E72D297353CC}">
              <c16:uniqueId val="{00000012-3BF6-443A-B6B6-C4608FBE9E3A}"/>
            </c:ext>
          </c:extLst>
        </c:ser>
        <c:dLbls>
          <c:showLegendKey val="0"/>
          <c:showVal val="0"/>
          <c:showCatName val="0"/>
          <c:showSerName val="0"/>
          <c:showPercent val="0"/>
          <c:showBubbleSize val="0"/>
          <c:showLeaderLines val="1"/>
        </c:dLbls>
        <c:firstSliceAng val="35"/>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de-DE" sz="1100"/>
              <a:t>Personenkilometer</a:t>
            </a:r>
            <a:r>
              <a:rPr lang="de-DE" sz="1100" baseline="0"/>
              <a:t> Mitarbeiter:Innen</a:t>
            </a:r>
            <a:endParaRPr lang="de-DE"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20129450237361415"/>
          <c:y val="0.26059984075024328"/>
          <c:w val="0.57783002795298721"/>
          <c:h val="0.66314111297885525"/>
        </c:manualLayout>
      </c:layout>
      <c:pieChart>
        <c:varyColors val="1"/>
        <c:dLbls>
          <c:showLegendKey val="0"/>
          <c:showVal val="0"/>
          <c:showCatName val="1"/>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a:t>Personenkilometer der Schülerinnen</a:t>
            </a:r>
            <a:r>
              <a:rPr lang="en-US" baseline="0"/>
              <a:t> und Schüler</a:t>
            </a:r>
            <a:endParaRPr lang="en-US"/>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12918536517168558"/>
          <c:y val="0.17099206349206353"/>
          <c:w val="0.84797173170298989"/>
          <c:h val="0.67829918081632323"/>
        </c:manualLayout>
      </c:layout>
      <c:barChart>
        <c:barDir val="col"/>
        <c:grouping val="clustered"/>
        <c:varyColors val="0"/>
        <c:ser>
          <c:idx val="0"/>
          <c:order val="0"/>
          <c:tx>
            <c:strRef>
              <c:f>Tabelle1!$B$1</c:f>
              <c:strCache>
                <c:ptCount val="1"/>
                <c:pt idx="0">
                  <c:v>Personenkilometer Mitarbeiterinnen und Mitarbeiter</c:v>
                </c:pt>
              </c:strCache>
            </c:strRef>
          </c:tx>
          <c:spPr>
            <a:solidFill>
              <a:schemeClr val="accent1"/>
            </a:solidFill>
            <a:ln>
              <a:noFill/>
            </a:ln>
            <a:effectLst/>
          </c:spPr>
          <c:invertIfNegative val="0"/>
          <c:dPt>
            <c:idx val="0"/>
            <c:invertIfNegative val="0"/>
            <c:bubble3D val="0"/>
            <c:spPr>
              <a:solidFill>
                <a:srgbClr val="20324F"/>
              </a:solidFill>
              <a:ln>
                <a:noFill/>
              </a:ln>
              <a:effectLst/>
            </c:spPr>
            <c:extLst>
              <c:ext xmlns:c16="http://schemas.microsoft.com/office/drawing/2014/chart" uri="{C3380CC4-5D6E-409C-BE32-E72D297353CC}">
                <c16:uniqueId val="{00000001-092E-4AA5-AE7A-A519F0541EC0}"/>
              </c:ext>
            </c:extLst>
          </c:dPt>
          <c:dPt>
            <c:idx val="1"/>
            <c:invertIfNegative val="0"/>
            <c:bubble3D val="0"/>
            <c:spPr>
              <a:solidFill>
                <a:srgbClr val="20324F">
                  <a:alpha val="80000"/>
                </a:srgbClr>
              </a:solidFill>
              <a:ln>
                <a:noFill/>
              </a:ln>
              <a:effectLst/>
            </c:spPr>
            <c:extLst>
              <c:ext xmlns:c16="http://schemas.microsoft.com/office/drawing/2014/chart" uri="{C3380CC4-5D6E-409C-BE32-E72D297353CC}">
                <c16:uniqueId val="{00000003-092E-4AA5-AE7A-A519F0541EC0}"/>
              </c:ext>
            </c:extLst>
          </c:dPt>
          <c:dPt>
            <c:idx val="2"/>
            <c:invertIfNegative val="0"/>
            <c:bubble3D val="0"/>
            <c:spPr>
              <a:solidFill>
                <a:srgbClr val="F47535"/>
              </a:solidFill>
              <a:ln>
                <a:noFill/>
              </a:ln>
              <a:effectLst/>
            </c:spPr>
            <c:extLst>
              <c:ext xmlns:c16="http://schemas.microsoft.com/office/drawing/2014/chart" uri="{C3380CC4-5D6E-409C-BE32-E72D297353CC}">
                <c16:uniqueId val="{00000005-092E-4AA5-AE7A-A519F0541EC0}"/>
              </c:ext>
            </c:extLst>
          </c:dPt>
          <c:dPt>
            <c:idx val="3"/>
            <c:invertIfNegative val="0"/>
            <c:bubble3D val="0"/>
            <c:spPr>
              <a:solidFill>
                <a:srgbClr val="F47535">
                  <a:alpha val="80000"/>
                </a:srgbClr>
              </a:solidFill>
              <a:ln>
                <a:noFill/>
              </a:ln>
              <a:effectLst/>
            </c:spPr>
            <c:extLst>
              <c:ext xmlns:c16="http://schemas.microsoft.com/office/drawing/2014/chart" uri="{C3380CC4-5D6E-409C-BE32-E72D297353CC}">
                <c16:uniqueId val="{00000007-092E-4AA5-AE7A-A519F0541EC0}"/>
              </c:ext>
            </c:extLst>
          </c:dPt>
          <c:dPt>
            <c:idx val="4"/>
            <c:invertIfNegative val="0"/>
            <c:bubble3D val="0"/>
            <c:spPr>
              <a:solidFill>
                <a:srgbClr val="F4C233"/>
              </a:solidFill>
              <a:ln>
                <a:noFill/>
              </a:ln>
              <a:effectLst/>
            </c:spPr>
            <c:extLst>
              <c:ext xmlns:c16="http://schemas.microsoft.com/office/drawing/2014/chart" uri="{C3380CC4-5D6E-409C-BE32-E72D297353CC}">
                <c16:uniqueId val="{00000009-092E-4AA5-AE7A-A519F0541EC0}"/>
              </c:ext>
            </c:extLst>
          </c:dPt>
          <c:dPt>
            <c:idx val="5"/>
            <c:invertIfNegative val="0"/>
            <c:bubble3D val="0"/>
            <c:spPr>
              <a:solidFill>
                <a:srgbClr val="F4C233">
                  <a:alpha val="80000"/>
                </a:srgbClr>
              </a:solidFill>
              <a:ln>
                <a:noFill/>
              </a:ln>
              <a:effectLst/>
            </c:spPr>
            <c:extLst>
              <c:ext xmlns:c16="http://schemas.microsoft.com/office/drawing/2014/chart" uri="{C3380CC4-5D6E-409C-BE32-E72D297353CC}">
                <c16:uniqueId val="{0000000B-092E-4AA5-AE7A-A519F0541EC0}"/>
              </c:ext>
            </c:extLst>
          </c:dPt>
          <c:dPt>
            <c:idx val="7"/>
            <c:invertIfNegative val="0"/>
            <c:bubble3D val="0"/>
            <c:spPr>
              <a:solidFill>
                <a:srgbClr val="1B4D9E"/>
              </a:solidFill>
              <a:ln>
                <a:noFill/>
              </a:ln>
              <a:effectLst/>
            </c:spPr>
            <c:extLst>
              <c:ext xmlns:c16="http://schemas.microsoft.com/office/drawing/2014/chart" uri="{C3380CC4-5D6E-409C-BE32-E72D297353CC}">
                <c16:uniqueId val="{0000000D-092E-4AA5-AE7A-A519F0541EC0}"/>
              </c:ext>
            </c:extLst>
          </c:dPt>
          <c:dPt>
            <c:idx val="8"/>
            <c:invertIfNegative val="0"/>
            <c:bubble3D val="0"/>
            <c:spPr>
              <a:solidFill>
                <a:srgbClr val="EE2D24"/>
              </a:solidFill>
              <a:ln>
                <a:noFill/>
              </a:ln>
              <a:effectLst/>
            </c:spPr>
            <c:extLst>
              <c:ext xmlns:c16="http://schemas.microsoft.com/office/drawing/2014/chart" uri="{C3380CC4-5D6E-409C-BE32-E72D297353CC}">
                <c16:uniqueId val="{0000000F-092E-4AA5-AE7A-A519F0541EC0}"/>
              </c:ext>
            </c:extLst>
          </c:dPt>
          <c:cat>
            <c:strRef>
              <c:f>Tabelle1!$A$2:$A$10</c:f>
              <c:strCache>
                <c:ptCount val="9"/>
                <c:pt idx="0">
                  <c:v>Auto allein</c:v>
                </c:pt>
                <c:pt idx="1">
                  <c:v>Auto FG</c:v>
                </c:pt>
                <c:pt idx="2">
                  <c:v>E-Auto allein</c:v>
                </c:pt>
                <c:pt idx="3">
                  <c:v>E-Auto FG</c:v>
                </c:pt>
                <c:pt idx="4">
                  <c:v>E-Bike</c:v>
                </c:pt>
                <c:pt idx="5">
                  <c:v>Fahrrad</c:v>
                </c:pt>
                <c:pt idx="6">
                  <c:v>Motorrad</c:v>
                </c:pt>
                <c:pt idx="7">
                  <c:v>ÖPNV</c:v>
                </c:pt>
                <c:pt idx="8">
                  <c:v>Zu Fuß</c:v>
                </c:pt>
              </c:strCache>
            </c:strRef>
          </c:cat>
          <c:val>
            <c:numRef>
              <c:f>Tabelle1!$B$2:$B$10</c:f>
              <c:numCache>
                <c:formatCode>0\ 000\ "Pkm"</c:formatCode>
                <c:ptCount val="9"/>
                <c:pt idx="0">
                  <c:v>265639</c:v>
                </c:pt>
                <c:pt idx="1">
                  <c:v>301764</c:v>
                </c:pt>
                <c:pt idx="2">
                  <c:v>19015</c:v>
                </c:pt>
                <c:pt idx="3">
                  <c:v>43997</c:v>
                </c:pt>
                <c:pt idx="4">
                  <c:v>3672</c:v>
                </c:pt>
                <c:pt idx="5">
                  <c:v>151919</c:v>
                </c:pt>
                <c:pt idx="6">
                  <c:v>41705</c:v>
                </c:pt>
                <c:pt idx="7">
                  <c:v>1979481</c:v>
                </c:pt>
                <c:pt idx="8">
                  <c:v>124905</c:v>
                </c:pt>
              </c:numCache>
            </c:numRef>
          </c:val>
          <c:extLst>
            <c:ext xmlns:c16="http://schemas.microsoft.com/office/drawing/2014/chart" uri="{C3380CC4-5D6E-409C-BE32-E72D297353CC}">
              <c16:uniqueId val="{00000010-092E-4AA5-AE7A-A519F0541EC0}"/>
            </c:ext>
          </c:extLst>
        </c:ser>
        <c:dLbls>
          <c:showLegendKey val="0"/>
          <c:showVal val="0"/>
          <c:showCatName val="0"/>
          <c:showSerName val="0"/>
          <c:showPercent val="0"/>
          <c:showBubbleSize val="0"/>
        </c:dLbls>
        <c:gapWidth val="219"/>
        <c:overlap val="-27"/>
        <c:axId val="1242862367"/>
        <c:axId val="1242861119"/>
      </c:barChart>
      <c:catAx>
        <c:axId val="1242862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242861119"/>
        <c:crosses val="autoZero"/>
        <c:auto val="1"/>
        <c:lblAlgn val="ctr"/>
        <c:lblOffset val="100"/>
        <c:noMultiLvlLbl val="0"/>
      </c:catAx>
      <c:valAx>
        <c:axId val="1242861119"/>
        <c:scaling>
          <c:orientation val="minMax"/>
        </c:scaling>
        <c:delete val="0"/>
        <c:axPos val="l"/>
        <c:majorGridlines>
          <c:spPr>
            <a:ln w="9525" cap="flat" cmpd="sng" algn="ctr">
              <a:solidFill>
                <a:schemeClr val="tx1">
                  <a:lumMod val="15000"/>
                  <a:lumOff val="85000"/>
                </a:schemeClr>
              </a:solidFill>
              <a:round/>
            </a:ln>
            <a:effectLst/>
          </c:spPr>
        </c:majorGridlines>
        <c:numFmt formatCode="\ ###\ ##0\ &quot;Pkm&quot;"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de-DE"/>
          </a:p>
        </c:txPr>
        <c:crossAx val="12428623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200"/>
              <a:t>THG-Emissionen </a:t>
            </a:r>
            <a:r>
              <a:rPr lang="en-US" sz="1200" baseline="0"/>
              <a:t>der Schüler*innen </a:t>
            </a:r>
            <a:endParaRPr lang="en-US" sz="1200"/>
          </a:p>
        </c:rich>
      </c:tx>
      <c:layout>
        <c:manualLayout>
          <c:xMode val="edge"/>
          <c:yMode val="edge"/>
          <c:x val="0.16083710260958542"/>
          <c:y val="2.0113771771167705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18041250734411504"/>
          <c:y val="0.18308458898796992"/>
          <c:w val="0.52805214921905252"/>
          <c:h val="0.6726232712790251"/>
        </c:manualLayout>
      </c:layout>
      <c:pieChart>
        <c:varyColors val="1"/>
        <c:ser>
          <c:idx val="0"/>
          <c:order val="0"/>
          <c:tx>
            <c:strRef>
              <c:f>Tabelle1!$B$1</c:f>
              <c:strCache>
                <c:ptCount val="1"/>
                <c:pt idx="0">
                  <c:v>THG-Emissionen Schülerinnen und Schüler</c:v>
                </c:pt>
              </c:strCache>
            </c:strRef>
          </c:tx>
          <c:dPt>
            <c:idx val="0"/>
            <c:bubble3D val="0"/>
            <c:spPr>
              <a:solidFill>
                <a:srgbClr val="20324F"/>
              </a:solidFill>
              <a:ln w="19050">
                <a:solidFill>
                  <a:schemeClr val="lt1"/>
                </a:solidFill>
              </a:ln>
              <a:effectLst/>
            </c:spPr>
            <c:extLst>
              <c:ext xmlns:c16="http://schemas.microsoft.com/office/drawing/2014/chart" uri="{C3380CC4-5D6E-409C-BE32-E72D297353CC}">
                <c16:uniqueId val="{00000001-945B-4F82-AF4E-6220D2B6C6F1}"/>
              </c:ext>
            </c:extLst>
          </c:dPt>
          <c:dPt>
            <c:idx val="1"/>
            <c:bubble3D val="0"/>
            <c:spPr>
              <a:solidFill>
                <a:srgbClr val="20324F">
                  <a:alpha val="80000"/>
                </a:srgbClr>
              </a:solidFill>
              <a:ln w="19050">
                <a:solidFill>
                  <a:schemeClr val="lt1"/>
                </a:solidFill>
              </a:ln>
              <a:effectLst/>
            </c:spPr>
            <c:extLst>
              <c:ext xmlns:c16="http://schemas.microsoft.com/office/drawing/2014/chart" uri="{C3380CC4-5D6E-409C-BE32-E72D297353CC}">
                <c16:uniqueId val="{00000003-945B-4F82-AF4E-6220D2B6C6F1}"/>
              </c:ext>
            </c:extLst>
          </c:dPt>
          <c:dPt>
            <c:idx val="2"/>
            <c:bubble3D val="0"/>
            <c:spPr>
              <a:solidFill>
                <a:srgbClr val="F47535"/>
              </a:solidFill>
              <a:ln w="19050">
                <a:solidFill>
                  <a:schemeClr val="lt1"/>
                </a:solidFill>
              </a:ln>
              <a:effectLst/>
            </c:spPr>
            <c:extLst>
              <c:ext xmlns:c16="http://schemas.microsoft.com/office/drawing/2014/chart" uri="{C3380CC4-5D6E-409C-BE32-E72D297353CC}">
                <c16:uniqueId val="{00000005-945B-4F82-AF4E-6220D2B6C6F1}"/>
              </c:ext>
            </c:extLst>
          </c:dPt>
          <c:dPt>
            <c:idx val="3"/>
            <c:bubble3D val="0"/>
            <c:spPr>
              <a:solidFill>
                <a:srgbClr val="F47535">
                  <a:alpha val="80000"/>
                </a:srgbClr>
              </a:solidFill>
              <a:ln w="19050">
                <a:solidFill>
                  <a:schemeClr val="lt1"/>
                </a:solidFill>
              </a:ln>
              <a:effectLst/>
            </c:spPr>
            <c:extLst>
              <c:ext xmlns:c16="http://schemas.microsoft.com/office/drawing/2014/chart" uri="{C3380CC4-5D6E-409C-BE32-E72D297353CC}">
                <c16:uniqueId val="{00000007-945B-4F82-AF4E-6220D2B6C6F1}"/>
              </c:ext>
            </c:extLst>
          </c:dPt>
          <c:dPt>
            <c:idx val="4"/>
            <c:bubble3D val="0"/>
            <c:spPr>
              <a:solidFill>
                <a:srgbClr val="F4C233"/>
              </a:solidFill>
              <a:ln w="19050">
                <a:solidFill>
                  <a:schemeClr val="lt1"/>
                </a:solidFill>
              </a:ln>
              <a:effectLst/>
            </c:spPr>
            <c:extLst>
              <c:ext xmlns:c16="http://schemas.microsoft.com/office/drawing/2014/chart" uri="{C3380CC4-5D6E-409C-BE32-E72D297353CC}">
                <c16:uniqueId val="{00000009-945B-4F82-AF4E-6220D2B6C6F1}"/>
              </c:ext>
            </c:extLst>
          </c:dPt>
          <c:dPt>
            <c:idx val="5"/>
            <c:bubble3D val="0"/>
            <c:spPr>
              <a:solidFill>
                <a:srgbClr val="F4C233">
                  <a:alpha val="80000"/>
                </a:srgbClr>
              </a:solidFill>
              <a:ln w="19050">
                <a:solidFill>
                  <a:schemeClr val="lt1"/>
                </a:solidFill>
              </a:ln>
              <a:effectLst/>
            </c:spPr>
            <c:extLst>
              <c:ext xmlns:c16="http://schemas.microsoft.com/office/drawing/2014/chart" uri="{C3380CC4-5D6E-409C-BE32-E72D297353CC}">
                <c16:uniqueId val="{0000000B-945B-4F82-AF4E-6220D2B6C6F1}"/>
              </c:ext>
            </c:extLst>
          </c:dPt>
          <c:dPt>
            <c:idx val="6"/>
            <c:bubble3D val="0"/>
            <c:spPr>
              <a:solidFill>
                <a:srgbClr val="A21D21"/>
              </a:solidFill>
              <a:ln w="19050">
                <a:solidFill>
                  <a:schemeClr val="lt1"/>
                </a:solidFill>
              </a:ln>
              <a:effectLst/>
            </c:spPr>
            <c:extLst>
              <c:ext xmlns:c16="http://schemas.microsoft.com/office/drawing/2014/chart" uri="{C3380CC4-5D6E-409C-BE32-E72D297353CC}">
                <c16:uniqueId val="{0000000D-945B-4F82-AF4E-6220D2B6C6F1}"/>
              </c:ext>
            </c:extLst>
          </c:dPt>
          <c:dPt>
            <c:idx val="7"/>
            <c:bubble3D val="0"/>
            <c:spPr>
              <a:solidFill>
                <a:srgbClr val="1B4D9E"/>
              </a:solidFill>
              <a:ln w="19050">
                <a:solidFill>
                  <a:schemeClr val="lt1"/>
                </a:solidFill>
              </a:ln>
              <a:effectLst/>
            </c:spPr>
            <c:extLst>
              <c:ext xmlns:c16="http://schemas.microsoft.com/office/drawing/2014/chart" uri="{C3380CC4-5D6E-409C-BE32-E72D297353CC}">
                <c16:uniqueId val="{0000000F-945B-4F82-AF4E-6220D2B6C6F1}"/>
              </c:ext>
            </c:extLst>
          </c:dPt>
          <c:dPt>
            <c:idx val="8"/>
            <c:bubble3D val="0"/>
            <c:spPr>
              <a:solidFill>
                <a:srgbClr val="EE2D24"/>
              </a:solidFill>
              <a:ln w="19050">
                <a:solidFill>
                  <a:schemeClr val="lt1"/>
                </a:solidFill>
              </a:ln>
              <a:effectLst/>
            </c:spPr>
            <c:extLst>
              <c:ext xmlns:c16="http://schemas.microsoft.com/office/drawing/2014/chart" uri="{C3380CC4-5D6E-409C-BE32-E72D297353CC}">
                <c16:uniqueId val="{00000011-945B-4F82-AF4E-6220D2B6C6F1}"/>
              </c:ext>
            </c:extLst>
          </c:dPt>
          <c:dLbls>
            <c:dLbl>
              <c:idx val="0"/>
              <c:layout>
                <c:manualLayout>
                  <c:x val="-0.21468052149219058"/>
                  <c:y val="0.18386192155214937"/>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fld id="{88A3D31B-F46D-4063-9956-0323EC63D0C1}" type="CATEGORYNAME">
                      <a:rPr lang="en-US" sz="1000">
                        <a:solidFill>
                          <a:schemeClr val="bg1"/>
                        </a:solidFill>
                      </a:rPr>
                      <a:pPr>
                        <a:defRPr sz="1000"/>
                      </a:pPr>
                      <a:t>[RUBRIKENNAME]</a:t>
                    </a:fld>
                    <a:r>
                      <a:rPr lang="en-US" sz="1000" baseline="0">
                        <a:solidFill>
                          <a:schemeClr val="bg1"/>
                        </a:solidFill>
                      </a:rPr>
                      <a:t> </a:t>
                    </a:r>
                    <a:fld id="{A0EE87AA-C292-4A03-90D4-BF8AB6C334FA}" type="PERCENTAGE">
                      <a:rPr lang="en-US" sz="1000" baseline="0">
                        <a:solidFill>
                          <a:schemeClr val="bg1"/>
                        </a:solidFill>
                      </a:rPr>
                      <a:pPr>
                        <a:defRPr sz="1000"/>
                      </a:pPr>
                      <a:t>[PROZENTSATZ]</a:t>
                    </a:fld>
                    <a:endParaRPr lang="en-US" sz="1000" baseline="0">
                      <a:solidFill>
                        <a:schemeClr val="bg1"/>
                      </a:solidFill>
                    </a:endParaRP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4322017124908563"/>
                      <c:h val="0.13059064252699268"/>
                    </c:manualLayout>
                  </c15:layout>
                  <c15:dlblFieldTable/>
                  <c15:showDataLabelsRange val="0"/>
                </c:ext>
                <c:ext xmlns:c16="http://schemas.microsoft.com/office/drawing/2014/chart" uri="{C3380CC4-5D6E-409C-BE32-E72D297353CC}">
                  <c16:uniqueId val="{00000001-945B-4F82-AF4E-6220D2B6C6F1}"/>
                </c:ext>
              </c:extLst>
            </c:dLbl>
            <c:dLbl>
              <c:idx val="1"/>
              <c:layout>
                <c:manualLayout>
                  <c:x val="-0.15918850307645971"/>
                  <c:y val="-8.8377879679193236E-2"/>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fld id="{1AC53D4A-935A-460F-9FF0-B2E2FD00FDD2}" type="CATEGORYNAME">
                      <a:rPr lang="en-US" sz="1000">
                        <a:solidFill>
                          <a:schemeClr val="bg1"/>
                        </a:solidFill>
                      </a:rPr>
                      <a:pPr>
                        <a:defRPr sz="1000"/>
                      </a:pPr>
                      <a:t>[RUBRIKENNAME]</a:t>
                    </a:fld>
                    <a:r>
                      <a:rPr lang="en-US" sz="1000" baseline="0">
                        <a:solidFill>
                          <a:schemeClr val="bg1"/>
                        </a:solidFill>
                      </a:rPr>
                      <a:t> </a:t>
                    </a:r>
                    <a:fld id="{DEC835DA-2E8A-4C24-B8FE-4A77C342C54E}" type="PERCENTAGE">
                      <a:rPr lang="en-US" sz="1000" baseline="0">
                        <a:solidFill>
                          <a:schemeClr val="bg1"/>
                        </a:solidFill>
                      </a:rPr>
                      <a:pPr>
                        <a:defRPr sz="1000"/>
                      </a:pPr>
                      <a:t>[PROZENTSATZ]</a:t>
                    </a:fld>
                    <a:endParaRPr lang="en-US" sz="1000" baseline="0">
                      <a:solidFill>
                        <a:schemeClr val="bg1"/>
                      </a:solidFill>
                    </a:endParaRP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4936132983377079"/>
                      <c:h val="0.14347772073734402"/>
                    </c:manualLayout>
                  </c15:layout>
                  <c15:dlblFieldTable/>
                  <c15:showDataLabelsRange val="0"/>
                </c:ext>
                <c:ext xmlns:c16="http://schemas.microsoft.com/office/drawing/2014/chart" uri="{C3380CC4-5D6E-409C-BE32-E72D297353CC}">
                  <c16:uniqueId val="{00000003-945B-4F82-AF4E-6220D2B6C6F1}"/>
                </c:ext>
              </c:extLst>
            </c:dLbl>
            <c:dLbl>
              <c:idx val="2"/>
              <c:layout>
                <c:manualLayout>
                  <c:x val="7.3399716590549821E-2"/>
                  <c:y val="-9.912908237470347E-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30469967137720783"/>
                      <c:h val="8.6927497344927565E-2"/>
                    </c:manualLayout>
                  </c15:layout>
                </c:ext>
                <c:ext xmlns:c16="http://schemas.microsoft.com/office/drawing/2014/chart" uri="{C3380CC4-5D6E-409C-BE32-E72D297353CC}">
                  <c16:uniqueId val="{00000005-945B-4F82-AF4E-6220D2B6C6F1}"/>
                </c:ext>
              </c:extLst>
            </c:dLbl>
            <c:dLbl>
              <c:idx val="3"/>
              <c:layout>
                <c:manualLayout>
                  <c:x val="2.7388666580611849E-2"/>
                  <c:y val="-2.6645596214626304E-3"/>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9135756928076034"/>
                      <c:h val="6.1532776680860504E-2"/>
                    </c:manualLayout>
                  </c15:layout>
                </c:ext>
                <c:ext xmlns:c16="http://schemas.microsoft.com/office/drawing/2014/chart" uri="{C3380CC4-5D6E-409C-BE32-E72D297353CC}">
                  <c16:uniqueId val="{00000007-945B-4F82-AF4E-6220D2B6C6F1}"/>
                </c:ext>
              </c:extLst>
            </c:dLbl>
            <c:dLbl>
              <c:idx val="4"/>
              <c:layout>
                <c:manualLayout>
                  <c:x val="2.4400966740817029E-3"/>
                  <c:y val="9.7669675327516151E-2"/>
                </c:manualLayout>
              </c:layout>
              <c:numFmt formatCode="0.0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5299372833661771"/>
                      <c:h val="0.10221185006128401"/>
                    </c:manualLayout>
                  </c15:layout>
                </c:ext>
                <c:ext xmlns:c16="http://schemas.microsoft.com/office/drawing/2014/chart" uri="{C3380CC4-5D6E-409C-BE32-E72D297353CC}">
                  <c16:uniqueId val="{00000009-945B-4F82-AF4E-6220D2B6C6F1}"/>
                </c:ext>
              </c:extLst>
            </c:dLbl>
            <c:dLbl>
              <c:idx val="5"/>
              <c:delete val="1"/>
              <c:extLst>
                <c:ext xmlns:c15="http://schemas.microsoft.com/office/drawing/2012/chart" uri="{CE6537A1-D6FC-4f65-9D91-7224C49458BB}"/>
                <c:ext xmlns:c16="http://schemas.microsoft.com/office/drawing/2014/chart" uri="{C3380CC4-5D6E-409C-BE32-E72D297353CC}">
                  <c16:uniqueId val="{0000000B-945B-4F82-AF4E-6220D2B6C6F1}"/>
                </c:ext>
              </c:extLst>
            </c:dLbl>
            <c:dLbl>
              <c:idx val="6"/>
              <c:layout>
                <c:manualLayout>
                  <c:x val="-0.2891824348446983"/>
                  <c:y val="4.4834328594831684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6776151374509105"/>
                      <c:h val="0.11690842173630656"/>
                    </c:manualLayout>
                  </c15:layout>
                </c:ext>
                <c:ext xmlns:c16="http://schemas.microsoft.com/office/drawing/2014/chart" uri="{C3380CC4-5D6E-409C-BE32-E72D297353CC}">
                  <c16:uniqueId val="{0000000D-945B-4F82-AF4E-6220D2B6C6F1}"/>
                </c:ext>
              </c:extLst>
            </c:dLbl>
            <c:dLbl>
              <c:idx val="7"/>
              <c:layout>
                <c:manualLayout>
                  <c:x val="0.23568764969952527"/>
                  <c:y val="4.6352558598388655E-3"/>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fld id="{72C372E6-B953-4512-ADC9-B0810D4E7FC7}" type="CATEGORYNAME">
                      <a:rPr lang="en-US" sz="1000">
                        <a:solidFill>
                          <a:schemeClr val="bg1"/>
                        </a:solidFill>
                      </a:rPr>
                      <a:pPr>
                        <a:defRPr sz="1000"/>
                      </a:pPr>
                      <a:t>[RUBRIKENNAME]</a:t>
                    </a:fld>
                    <a:r>
                      <a:rPr lang="en-US" sz="1000" baseline="0">
                        <a:solidFill>
                          <a:schemeClr val="bg1"/>
                        </a:solidFill>
                      </a:rPr>
                      <a:t> </a:t>
                    </a:r>
                    <a:fld id="{6E6B4809-189B-42F0-9DED-92B6D6B220EB}" type="PERCENTAGE">
                      <a:rPr lang="en-US" sz="1000" baseline="0">
                        <a:solidFill>
                          <a:schemeClr val="bg1"/>
                        </a:solidFill>
                      </a:rPr>
                      <a:pPr>
                        <a:defRPr sz="1000"/>
                      </a:pPr>
                      <a:t>[PROZENTSATZ]</a:t>
                    </a:fld>
                    <a:endParaRPr lang="en-US" sz="1000" baseline="0">
                      <a:solidFill>
                        <a:schemeClr val="bg1"/>
                      </a:solidFill>
                    </a:endParaRP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1598892960162158"/>
                      <c:h val="7.2281637649122168E-2"/>
                    </c:manualLayout>
                  </c15:layout>
                  <c15:dlblFieldTable/>
                  <c15:showDataLabelsRange val="0"/>
                </c:ext>
                <c:ext xmlns:c16="http://schemas.microsoft.com/office/drawing/2014/chart" uri="{C3380CC4-5D6E-409C-BE32-E72D297353CC}">
                  <c16:uniqueId val="{0000000F-945B-4F82-AF4E-6220D2B6C6F1}"/>
                </c:ext>
              </c:extLst>
            </c:dLbl>
            <c:dLbl>
              <c:idx val="8"/>
              <c:delete val="1"/>
              <c:extLst>
                <c:ext xmlns:c15="http://schemas.microsoft.com/office/drawing/2012/chart" uri="{CE6537A1-D6FC-4f65-9D91-7224C49458BB}">
                  <c15:layout>
                    <c:manualLayout>
                      <c:w val="0.24697336561743341"/>
                      <c:h val="0.12487386478304743"/>
                    </c:manualLayout>
                  </c15:layout>
                </c:ext>
                <c:ext xmlns:c16="http://schemas.microsoft.com/office/drawing/2014/chart" uri="{C3380CC4-5D6E-409C-BE32-E72D297353CC}">
                  <c16:uniqueId val="{00000011-945B-4F82-AF4E-6220D2B6C6F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Tabelle1!$A$2:$A$10</c:f>
              <c:strCache>
                <c:ptCount val="9"/>
                <c:pt idx="0">
                  <c:v>Auto allein</c:v>
                </c:pt>
                <c:pt idx="1">
                  <c:v>Auto FG</c:v>
                </c:pt>
                <c:pt idx="2">
                  <c:v>E-Auto allein</c:v>
                </c:pt>
                <c:pt idx="3">
                  <c:v>E-Auto FG</c:v>
                </c:pt>
                <c:pt idx="4">
                  <c:v>E-Bike</c:v>
                </c:pt>
                <c:pt idx="5">
                  <c:v>Fahrrad</c:v>
                </c:pt>
                <c:pt idx="6">
                  <c:v>Motorrad</c:v>
                </c:pt>
                <c:pt idx="7">
                  <c:v>ÖPNV</c:v>
                </c:pt>
                <c:pt idx="8">
                  <c:v>Zu Fuß</c:v>
                </c:pt>
              </c:strCache>
            </c:strRef>
          </c:cat>
          <c:val>
            <c:numRef>
              <c:f>Tabelle1!$B$2:$B$10</c:f>
              <c:numCache>
                <c:formatCode>0.0\ "t CO2e"</c:formatCode>
                <c:ptCount val="9"/>
                <c:pt idx="0">
                  <c:v>56.6</c:v>
                </c:pt>
                <c:pt idx="1">
                  <c:v>27.9</c:v>
                </c:pt>
                <c:pt idx="2">
                  <c:v>1</c:v>
                </c:pt>
                <c:pt idx="3">
                  <c:v>1</c:v>
                </c:pt>
                <c:pt idx="4">
                  <c:v>0.01</c:v>
                </c:pt>
                <c:pt idx="5">
                  <c:v>0</c:v>
                </c:pt>
                <c:pt idx="6">
                  <c:v>4.7</c:v>
                </c:pt>
                <c:pt idx="7">
                  <c:v>126.7</c:v>
                </c:pt>
                <c:pt idx="8">
                  <c:v>0</c:v>
                </c:pt>
              </c:numCache>
            </c:numRef>
          </c:val>
          <c:extLst>
            <c:ext xmlns:c16="http://schemas.microsoft.com/office/drawing/2014/chart" uri="{C3380CC4-5D6E-409C-BE32-E72D297353CC}">
              <c16:uniqueId val="{00000012-945B-4F82-AF4E-6220D2B6C6F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200"/>
              <a:t>Personenkilometer der Schüler*innen</a:t>
            </a:r>
          </a:p>
        </c:rich>
      </c:tx>
      <c:layout>
        <c:manualLayout>
          <c:xMode val="edge"/>
          <c:yMode val="edge"/>
          <c:x val="8.7724997754007286E-2"/>
          <c:y val="7.1285199519551576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1.6815095389484114E-2"/>
          <c:y val="0.27951955158147607"/>
          <c:w val="0.55999466757858807"/>
          <c:h val="0.64470572534365411"/>
        </c:manualLayout>
      </c:layout>
      <c:pieChart>
        <c:varyColors val="1"/>
        <c:ser>
          <c:idx val="0"/>
          <c:order val="0"/>
          <c:tx>
            <c:strRef>
              <c:f>Tabelle1!$B$1</c:f>
              <c:strCache>
                <c:ptCount val="1"/>
                <c:pt idx="0">
                  <c:v>Personenkilometer Mitarbeiterinnen und Mitarbeiter</c:v>
                </c:pt>
              </c:strCache>
            </c:strRef>
          </c:tx>
          <c:dPt>
            <c:idx val="0"/>
            <c:bubble3D val="0"/>
            <c:spPr>
              <a:solidFill>
                <a:srgbClr val="20324F"/>
              </a:solidFill>
              <a:ln w="19050">
                <a:solidFill>
                  <a:schemeClr val="lt1"/>
                </a:solidFill>
              </a:ln>
              <a:effectLst/>
            </c:spPr>
            <c:extLst>
              <c:ext xmlns:c16="http://schemas.microsoft.com/office/drawing/2014/chart" uri="{C3380CC4-5D6E-409C-BE32-E72D297353CC}">
                <c16:uniqueId val="{00000001-87DC-46FA-AD48-D9CF5E644820}"/>
              </c:ext>
            </c:extLst>
          </c:dPt>
          <c:dPt>
            <c:idx val="1"/>
            <c:bubble3D val="0"/>
            <c:spPr>
              <a:solidFill>
                <a:srgbClr val="20324F">
                  <a:alpha val="80000"/>
                </a:srgbClr>
              </a:solidFill>
              <a:ln w="19050">
                <a:solidFill>
                  <a:schemeClr val="lt1"/>
                </a:solidFill>
              </a:ln>
              <a:effectLst/>
            </c:spPr>
            <c:extLst>
              <c:ext xmlns:c16="http://schemas.microsoft.com/office/drawing/2014/chart" uri="{C3380CC4-5D6E-409C-BE32-E72D297353CC}">
                <c16:uniqueId val="{00000003-87DC-46FA-AD48-D9CF5E644820}"/>
              </c:ext>
            </c:extLst>
          </c:dPt>
          <c:dPt>
            <c:idx val="2"/>
            <c:bubble3D val="0"/>
            <c:spPr>
              <a:solidFill>
                <a:srgbClr val="F47535"/>
              </a:solidFill>
              <a:ln w="19050">
                <a:solidFill>
                  <a:schemeClr val="lt1"/>
                </a:solidFill>
              </a:ln>
              <a:effectLst/>
            </c:spPr>
            <c:extLst>
              <c:ext xmlns:c16="http://schemas.microsoft.com/office/drawing/2014/chart" uri="{C3380CC4-5D6E-409C-BE32-E72D297353CC}">
                <c16:uniqueId val="{00000005-87DC-46FA-AD48-D9CF5E644820}"/>
              </c:ext>
            </c:extLst>
          </c:dPt>
          <c:dPt>
            <c:idx val="3"/>
            <c:bubble3D val="0"/>
            <c:spPr>
              <a:solidFill>
                <a:srgbClr val="F47535">
                  <a:alpha val="80000"/>
                </a:srgbClr>
              </a:solidFill>
              <a:ln w="19050">
                <a:solidFill>
                  <a:schemeClr val="lt1"/>
                </a:solidFill>
              </a:ln>
              <a:effectLst/>
            </c:spPr>
            <c:extLst>
              <c:ext xmlns:c16="http://schemas.microsoft.com/office/drawing/2014/chart" uri="{C3380CC4-5D6E-409C-BE32-E72D297353CC}">
                <c16:uniqueId val="{00000007-87DC-46FA-AD48-D9CF5E644820}"/>
              </c:ext>
            </c:extLst>
          </c:dPt>
          <c:dPt>
            <c:idx val="4"/>
            <c:bubble3D val="0"/>
            <c:spPr>
              <a:solidFill>
                <a:srgbClr val="F4C233"/>
              </a:solidFill>
              <a:ln w="19050">
                <a:solidFill>
                  <a:schemeClr val="lt1"/>
                </a:solidFill>
              </a:ln>
              <a:effectLst/>
            </c:spPr>
            <c:extLst>
              <c:ext xmlns:c16="http://schemas.microsoft.com/office/drawing/2014/chart" uri="{C3380CC4-5D6E-409C-BE32-E72D297353CC}">
                <c16:uniqueId val="{00000009-87DC-46FA-AD48-D9CF5E644820}"/>
              </c:ext>
            </c:extLst>
          </c:dPt>
          <c:dPt>
            <c:idx val="5"/>
            <c:bubble3D val="0"/>
            <c:spPr>
              <a:solidFill>
                <a:srgbClr val="F4C233">
                  <a:alpha val="80000"/>
                </a:srgbClr>
              </a:solidFill>
              <a:ln w="19050">
                <a:solidFill>
                  <a:schemeClr val="lt1"/>
                </a:solidFill>
              </a:ln>
              <a:effectLst/>
            </c:spPr>
            <c:extLst>
              <c:ext xmlns:c16="http://schemas.microsoft.com/office/drawing/2014/chart" uri="{C3380CC4-5D6E-409C-BE32-E72D297353CC}">
                <c16:uniqueId val="{0000000B-87DC-46FA-AD48-D9CF5E644820}"/>
              </c:ext>
            </c:extLst>
          </c:dPt>
          <c:dPt>
            <c:idx val="6"/>
            <c:bubble3D val="0"/>
            <c:spPr>
              <a:solidFill>
                <a:srgbClr val="A21D21"/>
              </a:solidFill>
              <a:ln w="19050">
                <a:solidFill>
                  <a:schemeClr val="lt1"/>
                </a:solidFill>
              </a:ln>
              <a:effectLst/>
            </c:spPr>
            <c:extLst>
              <c:ext xmlns:c16="http://schemas.microsoft.com/office/drawing/2014/chart" uri="{C3380CC4-5D6E-409C-BE32-E72D297353CC}">
                <c16:uniqueId val="{0000000D-87DC-46FA-AD48-D9CF5E644820}"/>
              </c:ext>
            </c:extLst>
          </c:dPt>
          <c:dPt>
            <c:idx val="7"/>
            <c:bubble3D val="0"/>
            <c:spPr>
              <a:solidFill>
                <a:srgbClr val="1B4D9E"/>
              </a:solidFill>
              <a:ln w="19050">
                <a:solidFill>
                  <a:schemeClr val="lt1"/>
                </a:solidFill>
              </a:ln>
              <a:effectLst/>
            </c:spPr>
            <c:extLst>
              <c:ext xmlns:c16="http://schemas.microsoft.com/office/drawing/2014/chart" uri="{C3380CC4-5D6E-409C-BE32-E72D297353CC}">
                <c16:uniqueId val="{0000000F-87DC-46FA-AD48-D9CF5E644820}"/>
              </c:ext>
            </c:extLst>
          </c:dPt>
          <c:dPt>
            <c:idx val="8"/>
            <c:bubble3D val="0"/>
            <c:spPr>
              <a:solidFill>
                <a:srgbClr val="EE2D24"/>
              </a:solidFill>
              <a:ln w="19050">
                <a:solidFill>
                  <a:schemeClr val="lt1"/>
                </a:solidFill>
              </a:ln>
              <a:effectLst/>
            </c:spPr>
            <c:extLst>
              <c:ext xmlns:c16="http://schemas.microsoft.com/office/drawing/2014/chart" uri="{C3380CC4-5D6E-409C-BE32-E72D297353CC}">
                <c16:uniqueId val="{00000011-87DC-46FA-AD48-D9CF5E644820}"/>
              </c:ext>
            </c:extLst>
          </c:dPt>
          <c:dLbls>
            <c:dLbl>
              <c:idx val="0"/>
              <c:layout>
                <c:manualLayout>
                  <c:x val="1.822876667468462E-3"/>
                  <c:y val="-2.5411217135993595E-2"/>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fld id="{88A3D31B-F46D-4063-9956-0323EC63D0C1}" type="CATEGORYNAME">
                      <a:rPr lang="en-US" sz="1000">
                        <a:solidFill>
                          <a:schemeClr val="tx1"/>
                        </a:solidFill>
                      </a:rPr>
                      <a:pPr>
                        <a:defRPr sz="1000"/>
                      </a:pPr>
                      <a:t>[RUBRIKENNAME]</a:t>
                    </a:fld>
                    <a:r>
                      <a:rPr lang="en-US" sz="1000" baseline="0">
                        <a:solidFill>
                          <a:schemeClr val="tx1"/>
                        </a:solidFill>
                      </a:rPr>
                      <a:t> </a:t>
                    </a:r>
                    <a:fld id="{A0EE87AA-C292-4A03-90D4-BF8AB6C334FA}" type="PERCENTAGE">
                      <a:rPr lang="en-US" sz="1000" baseline="0">
                        <a:solidFill>
                          <a:schemeClr val="tx1"/>
                        </a:solidFill>
                      </a:rPr>
                      <a:pPr>
                        <a:defRPr sz="1000"/>
                      </a:pPr>
                      <a:t>[PROZENTSATZ]</a:t>
                    </a:fld>
                    <a:endParaRPr lang="en-US" sz="1000" baseline="0">
                      <a:solidFill>
                        <a:schemeClr val="tx1"/>
                      </a:solidFill>
                    </a:endParaRP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31727907401342959"/>
                      <c:h val="8.2144668357133299E-2"/>
                    </c:manualLayout>
                  </c15:layout>
                  <c15:dlblFieldTable/>
                  <c15:showDataLabelsRange val="0"/>
                </c:ext>
                <c:ext xmlns:c16="http://schemas.microsoft.com/office/drawing/2014/chart" uri="{C3380CC4-5D6E-409C-BE32-E72D297353CC}">
                  <c16:uniqueId val="{00000001-87DC-46FA-AD48-D9CF5E644820}"/>
                </c:ext>
              </c:extLst>
            </c:dLbl>
            <c:dLbl>
              <c:idx val="1"/>
              <c:layout>
                <c:manualLayout>
                  <c:x val="3.1661252133693079E-4"/>
                  <c:y val="-2.1148037213379791E-2"/>
                </c:manualLayout>
              </c:layout>
              <c:tx>
                <c:rich>
                  <a:bodyPr/>
                  <a:lstStyle/>
                  <a:p>
                    <a:fld id="{1AC53D4A-935A-460F-9FF0-B2E2FD00FDD2}" type="CATEGORYNAME">
                      <a:rPr lang="en-US">
                        <a:solidFill>
                          <a:schemeClr val="tx1"/>
                        </a:solidFill>
                      </a:rPr>
                      <a:pPr/>
                      <a:t>[RUBRIKENNAME]</a:t>
                    </a:fld>
                    <a:r>
                      <a:rPr lang="en-US" baseline="0">
                        <a:solidFill>
                          <a:schemeClr val="tx1"/>
                        </a:solidFill>
                      </a:rPr>
                      <a:t> </a:t>
                    </a:r>
                    <a:fld id="{DEC835DA-2E8A-4C24-B8FE-4A77C342C54E}" type="PERCENTAGE">
                      <a:rPr lang="en-US" baseline="0">
                        <a:solidFill>
                          <a:schemeClr val="tx1"/>
                        </a:solidFill>
                      </a:rPr>
                      <a:pPr/>
                      <a:t>[PROZENTSATZ]</a:t>
                    </a:fld>
                    <a:endParaRPr lang="en-US" baseline="0">
                      <a:solidFill>
                        <a:schemeClr val="tx1"/>
                      </a:solidFill>
                    </a:endParaRPr>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87DC-46FA-AD48-D9CF5E644820}"/>
                </c:ext>
              </c:extLst>
            </c:dLbl>
            <c:dLbl>
              <c:idx val="2"/>
              <c:layout>
                <c:manualLayout>
                  <c:x val="9.1013233507921093E-2"/>
                  <c:y val="-6.9280659768686803E-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35334942719940643"/>
                      <c:h val="7.6300547177365535E-2"/>
                    </c:manualLayout>
                  </c15:layout>
                </c:ext>
                <c:ext xmlns:c16="http://schemas.microsoft.com/office/drawing/2014/chart" uri="{C3380CC4-5D6E-409C-BE32-E72D297353CC}">
                  <c16:uniqueId val="{00000005-87DC-46FA-AD48-D9CF5E644820}"/>
                </c:ext>
              </c:extLst>
            </c:dLbl>
            <c:dLbl>
              <c:idx val="3"/>
              <c:layout>
                <c:manualLayout>
                  <c:x val="6.0308816753077012E-2"/>
                  <c:y val="-2.2237821321144935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7126317528306754"/>
                      <c:h val="6.0603558076821683E-2"/>
                    </c:manualLayout>
                  </c15:layout>
                </c:ext>
                <c:ext xmlns:c16="http://schemas.microsoft.com/office/drawing/2014/chart" uri="{C3380CC4-5D6E-409C-BE32-E72D297353CC}">
                  <c16:uniqueId val="{00000007-87DC-46FA-AD48-D9CF5E644820}"/>
                </c:ext>
              </c:extLst>
            </c:dLbl>
            <c:dLbl>
              <c:idx val="4"/>
              <c:layout>
                <c:manualLayout>
                  <c:x val="4.7519119918622614E-2"/>
                  <c:y val="2.245142662935588E-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4290077928702047"/>
                      <c:h val="5.3347012543157789E-2"/>
                    </c:manualLayout>
                  </c15:layout>
                </c:ext>
                <c:ext xmlns:c16="http://schemas.microsoft.com/office/drawing/2014/chart" uri="{C3380CC4-5D6E-409C-BE32-E72D297353CC}">
                  <c16:uniqueId val="{00000009-87DC-46FA-AD48-D9CF5E644820}"/>
                </c:ext>
              </c:extLst>
            </c:dLbl>
            <c:dLbl>
              <c:idx val="5"/>
              <c:layout>
                <c:manualLayout>
                  <c:x val="7.9934608393902373E-2"/>
                  <c:y val="3.7817165740627476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3428428181847163"/>
                      <c:h val="0.11614406779661017"/>
                    </c:manualLayout>
                  </c15:layout>
                </c:ext>
                <c:ext xmlns:c16="http://schemas.microsoft.com/office/drawing/2014/chart" uri="{C3380CC4-5D6E-409C-BE32-E72D297353CC}">
                  <c16:uniqueId val="{0000000B-87DC-46FA-AD48-D9CF5E644820}"/>
                </c:ext>
              </c:extLst>
            </c:dLbl>
            <c:dLbl>
              <c:idx val="6"/>
              <c:layout>
                <c:manualLayout>
                  <c:x val="5.4377946959795288E-2"/>
                  <c:y val="5.837864681501579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889952153110048"/>
                      <c:h val="8.1370278926998524E-2"/>
                    </c:manualLayout>
                  </c15:layout>
                </c:ext>
                <c:ext xmlns:c16="http://schemas.microsoft.com/office/drawing/2014/chart" uri="{C3380CC4-5D6E-409C-BE32-E72D297353CC}">
                  <c16:uniqueId val="{0000000D-87DC-46FA-AD48-D9CF5E644820}"/>
                </c:ext>
              </c:extLst>
            </c:dLbl>
            <c:dLbl>
              <c:idx val="7"/>
              <c:layout>
                <c:manualLayout>
                  <c:x val="0.19735964167766115"/>
                  <c:y val="-0.14796575820088917"/>
                </c:manualLayout>
              </c:layout>
              <c:tx>
                <c:rich>
                  <a:bodyPr/>
                  <a:lstStyle/>
                  <a:p>
                    <a:fld id="{9C614E8A-C806-440C-B104-F65A8C0BF154}" type="CATEGORYNAME">
                      <a:rPr lang="en-US">
                        <a:solidFill>
                          <a:schemeClr val="bg1"/>
                        </a:solidFill>
                      </a:rPr>
                      <a:pPr/>
                      <a:t>[RUBRIKENNAME]</a:t>
                    </a:fld>
                    <a:r>
                      <a:rPr lang="en-US" baseline="0">
                        <a:solidFill>
                          <a:schemeClr val="bg1"/>
                        </a:solidFill>
                      </a:rPr>
                      <a:t> </a:t>
                    </a:r>
                    <a:fld id="{915DF6B1-B3F0-4B8A-A8FB-D250393BD5D4}" type="PERCENTAGE">
                      <a:rPr lang="en-US" baseline="0">
                        <a:solidFill>
                          <a:schemeClr val="bg1"/>
                        </a:solidFill>
                      </a:rPr>
                      <a:pPr/>
                      <a:t>[PROZENTSATZ]</a:t>
                    </a:fld>
                    <a:endParaRPr lang="en-US" baseline="0">
                      <a:solidFill>
                        <a:schemeClr val="bg1"/>
                      </a:solidFill>
                    </a:endParaRPr>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F-87DC-46FA-AD48-D9CF5E644820}"/>
                </c:ext>
              </c:extLst>
            </c:dLbl>
            <c:dLbl>
              <c:idx val="8"/>
              <c:layout>
                <c:manualLayout>
                  <c:x val="-8.9997559997928231E-4"/>
                  <c:y val="-9.407569315629501E-3"/>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0587754557916182"/>
                      <c:h val="0.10368744161217136"/>
                    </c:manualLayout>
                  </c15:layout>
                </c:ext>
                <c:ext xmlns:c16="http://schemas.microsoft.com/office/drawing/2014/chart" uri="{C3380CC4-5D6E-409C-BE32-E72D297353CC}">
                  <c16:uniqueId val="{00000011-87DC-46FA-AD48-D9CF5E64482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Tabelle1!$A$2:$A$10</c:f>
              <c:strCache>
                <c:ptCount val="9"/>
                <c:pt idx="0">
                  <c:v>Auto allein</c:v>
                </c:pt>
                <c:pt idx="1">
                  <c:v>Auto FG</c:v>
                </c:pt>
                <c:pt idx="2">
                  <c:v>E-Auto allein</c:v>
                </c:pt>
                <c:pt idx="3">
                  <c:v>E-Auto FG</c:v>
                </c:pt>
                <c:pt idx="4">
                  <c:v>E-Bike</c:v>
                </c:pt>
                <c:pt idx="5">
                  <c:v>Fahrrad</c:v>
                </c:pt>
                <c:pt idx="6">
                  <c:v>Motorrad</c:v>
                </c:pt>
                <c:pt idx="7">
                  <c:v>ÖPNV</c:v>
                </c:pt>
                <c:pt idx="8">
                  <c:v>Zu Fuß</c:v>
                </c:pt>
              </c:strCache>
            </c:strRef>
          </c:cat>
          <c:val>
            <c:numRef>
              <c:f>Tabelle1!$B$2:$B$10</c:f>
              <c:numCache>
                <c:formatCode>0\ 000\ "Pkm"</c:formatCode>
                <c:ptCount val="9"/>
                <c:pt idx="0">
                  <c:v>265639</c:v>
                </c:pt>
                <c:pt idx="1">
                  <c:v>301764</c:v>
                </c:pt>
                <c:pt idx="2">
                  <c:v>19015</c:v>
                </c:pt>
                <c:pt idx="3">
                  <c:v>43997</c:v>
                </c:pt>
                <c:pt idx="4">
                  <c:v>3672</c:v>
                </c:pt>
                <c:pt idx="5">
                  <c:v>151919</c:v>
                </c:pt>
                <c:pt idx="6">
                  <c:v>41705</c:v>
                </c:pt>
                <c:pt idx="7">
                  <c:v>1979481</c:v>
                </c:pt>
                <c:pt idx="8">
                  <c:v>124905</c:v>
                </c:pt>
              </c:numCache>
            </c:numRef>
          </c:val>
          <c:extLst>
            <c:ext xmlns:c16="http://schemas.microsoft.com/office/drawing/2014/chart" uri="{C3380CC4-5D6E-409C-BE32-E72D297353CC}">
              <c16:uniqueId val="{00000012-87DC-46FA-AD48-D9CF5E644820}"/>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de-DE" sz="1100"/>
              <a:t>Schülermobilität Emissionen</a:t>
            </a:r>
            <a:r>
              <a:rPr lang="de-DE" sz="1100" baseline="0"/>
              <a:t> nach Verkehrsmitteln</a:t>
            </a:r>
            <a:endParaRPr lang="de-DE"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17139423312442642"/>
          <c:y val="0.22398845347164831"/>
          <c:w val="0.62403060774599362"/>
          <c:h val="0.64586297285923611"/>
        </c:manualLayout>
      </c:layout>
      <c:pieChart>
        <c:varyColors val="1"/>
        <c:dLbls>
          <c:showLegendKey val="0"/>
          <c:showVal val="0"/>
          <c:showCatName val="1"/>
          <c:showSerName val="0"/>
          <c:showPercent val="1"/>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mn-lt"/>
                <a:ea typeface="+mn-ea"/>
                <a:cs typeface="+mn-cs"/>
              </a:defRPr>
            </a:pPr>
            <a:r>
              <a:rPr lang="de-DE" sz="1200" b="0" i="0" baseline="0">
                <a:effectLst/>
              </a:rPr>
              <a:t>Verteilung der THG-Emissionen</a:t>
            </a:r>
          </a:p>
        </c:rich>
      </c:tx>
      <c:layout>
        <c:manualLayout>
          <c:xMode val="edge"/>
          <c:yMode val="edge"/>
          <c:x val="0.37348930830594146"/>
          <c:y val="9.3327111525898267E-3"/>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manualLayout>
          <c:layoutTarget val="inner"/>
          <c:xMode val="edge"/>
          <c:yMode val="edge"/>
          <c:x val="6.9103849281068122E-2"/>
          <c:y val="0.20009688140672902"/>
          <c:w val="0.84939194921405003"/>
          <c:h val="0.78457689706172673"/>
        </c:manualLayout>
      </c:layout>
      <c:barChart>
        <c:barDir val="col"/>
        <c:grouping val="clustered"/>
        <c:varyColors val="0"/>
        <c:ser>
          <c:idx val="0"/>
          <c:order val="0"/>
          <c:tx>
            <c:strRef>
              <c:f>Tabelle1!$B$1</c:f>
              <c:strCache>
                <c:ptCount val="1"/>
                <c:pt idx="0">
                  <c:v>Spalte1</c:v>
                </c:pt>
              </c:strCache>
            </c:strRef>
          </c:tx>
          <c:spPr>
            <a:solidFill>
              <a:schemeClr val="accent1"/>
            </a:solidFill>
            <a:ln w="19050">
              <a:solidFill>
                <a:schemeClr val="lt1"/>
              </a:solidFill>
            </a:ln>
            <a:effectLst/>
          </c:spPr>
          <c:invertIfNegative val="0"/>
          <c:dPt>
            <c:idx val="0"/>
            <c:invertIfNegative val="0"/>
            <c:bubble3D val="0"/>
            <c:spPr>
              <a:solidFill>
                <a:srgbClr val="4487B7"/>
              </a:solidFill>
              <a:ln w="19050">
                <a:solidFill>
                  <a:schemeClr val="lt1"/>
                </a:solidFill>
              </a:ln>
              <a:effectLst/>
            </c:spPr>
            <c:extLst>
              <c:ext xmlns:c16="http://schemas.microsoft.com/office/drawing/2014/chart" uri="{C3380CC4-5D6E-409C-BE32-E72D297353CC}">
                <c16:uniqueId val="{00000001-46FB-4C0D-B79E-1A51CDFCD653}"/>
              </c:ext>
            </c:extLst>
          </c:dPt>
          <c:dPt>
            <c:idx val="1"/>
            <c:invertIfNegative val="0"/>
            <c:bubble3D val="0"/>
            <c:spPr>
              <a:solidFill>
                <a:srgbClr val="F47535"/>
              </a:solidFill>
              <a:ln w="19050">
                <a:solidFill>
                  <a:schemeClr val="lt1"/>
                </a:solidFill>
              </a:ln>
              <a:effectLst/>
            </c:spPr>
            <c:extLst>
              <c:ext xmlns:c16="http://schemas.microsoft.com/office/drawing/2014/chart" uri="{C3380CC4-5D6E-409C-BE32-E72D297353CC}">
                <c16:uniqueId val="{00000003-46FB-4C0D-B79E-1A51CDFCD653}"/>
              </c:ext>
            </c:extLst>
          </c:dPt>
          <c:dPt>
            <c:idx val="2"/>
            <c:invertIfNegative val="0"/>
            <c:bubble3D val="0"/>
            <c:spPr>
              <a:solidFill>
                <a:srgbClr val="1B4D9E"/>
              </a:solidFill>
              <a:ln w="19050">
                <a:solidFill>
                  <a:schemeClr val="lt1"/>
                </a:solidFill>
              </a:ln>
              <a:effectLst/>
            </c:spPr>
            <c:extLst>
              <c:ext xmlns:c16="http://schemas.microsoft.com/office/drawing/2014/chart" uri="{C3380CC4-5D6E-409C-BE32-E72D297353CC}">
                <c16:uniqueId val="{00000005-46FB-4C0D-B79E-1A51CDFCD653}"/>
              </c:ext>
            </c:extLst>
          </c:dPt>
          <c:dPt>
            <c:idx val="3"/>
            <c:invertIfNegative val="0"/>
            <c:bubble3D val="0"/>
            <c:spPr>
              <a:solidFill>
                <a:srgbClr val="6DBB44"/>
              </a:solidFill>
              <a:ln w="19050">
                <a:solidFill>
                  <a:schemeClr val="lt1"/>
                </a:solidFill>
              </a:ln>
              <a:effectLst/>
            </c:spPr>
            <c:extLst>
              <c:ext xmlns:c16="http://schemas.microsoft.com/office/drawing/2014/chart" uri="{C3380CC4-5D6E-409C-BE32-E72D297353CC}">
                <c16:uniqueId val="{00000007-46FB-4C0D-B79E-1A51CDFCD653}"/>
              </c:ext>
            </c:extLst>
          </c:dPt>
          <c:dPt>
            <c:idx val="4"/>
            <c:invertIfNegative val="0"/>
            <c:bubble3D val="0"/>
            <c:spPr>
              <a:solidFill>
                <a:srgbClr val="20324F"/>
              </a:solidFill>
              <a:ln w="19050">
                <a:solidFill>
                  <a:schemeClr val="lt1"/>
                </a:solidFill>
              </a:ln>
              <a:effectLst/>
            </c:spPr>
            <c:extLst>
              <c:ext xmlns:c16="http://schemas.microsoft.com/office/drawing/2014/chart" uri="{C3380CC4-5D6E-409C-BE32-E72D297353CC}">
                <c16:uniqueId val="{00000009-46FB-4C0D-B79E-1A51CDFCD653}"/>
              </c:ext>
            </c:extLst>
          </c:dPt>
          <c:dPt>
            <c:idx val="5"/>
            <c:invertIfNegative val="0"/>
            <c:bubble3D val="0"/>
            <c:spPr>
              <a:solidFill>
                <a:srgbClr val="F4C233"/>
              </a:solidFill>
              <a:ln w="19050">
                <a:solidFill>
                  <a:schemeClr val="lt1"/>
                </a:solidFill>
              </a:ln>
              <a:effectLst/>
            </c:spPr>
            <c:extLst>
              <c:ext xmlns:c16="http://schemas.microsoft.com/office/drawing/2014/chart" uri="{C3380CC4-5D6E-409C-BE32-E72D297353CC}">
                <c16:uniqueId val="{0000000B-46FB-4C0D-B79E-1A51CDFCD653}"/>
              </c:ext>
            </c:extLst>
          </c:dPt>
          <c:dPt>
            <c:idx val="6"/>
            <c:invertIfNegative val="0"/>
            <c:bubble3D val="0"/>
            <c:spPr>
              <a:solidFill>
                <a:srgbClr val="EE2D24"/>
              </a:solidFill>
              <a:ln w="19050">
                <a:solidFill>
                  <a:schemeClr val="lt1"/>
                </a:solidFill>
              </a:ln>
              <a:effectLst/>
            </c:spPr>
            <c:extLst>
              <c:ext xmlns:c16="http://schemas.microsoft.com/office/drawing/2014/chart" uri="{C3380CC4-5D6E-409C-BE32-E72D297353CC}">
                <c16:uniqueId val="{0000000D-46FB-4C0D-B79E-1A51CDFCD65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Tabelle1!$A$2:$A$8</c:f>
              <c:strCache>
                <c:ptCount val="7"/>
                <c:pt idx="0">
                  <c:v>Abfall, Wasser</c:v>
                </c:pt>
                <c:pt idx="1">
                  <c:v>Digitalisierung</c:v>
                </c:pt>
                <c:pt idx="2">
                  <c:v>Einkauf</c:v>
                </c:pt>
                <c:pt idx="3">
                  <c:v>Ernährung</c:v>
                </c:pt>
                <c:pt idx="4">
                  <c:v>Mobilität</c:v>
                </c:pt>
                <c:pt idx="5">
                  <c:v>Strom</c:v>
                </c:pt>
                <c:pt idx="6">
                  <c:v>Wärme</c:v>
                </c:pt>
              </c:strCache>
            </c:strRef>
          </c:cat>
          <c:val>
            <c:numRef>
              <c:f>Tabelle1!$B$2:$B$8</c:f>
              <c:numCache>
                <c:formatCode>0.0\ "t CO2e"</c:formatCode>
                <c:ptCount val="7"/>
                <c:pt idx="0">
                  <c:v>1.58</c:v>
                </c:pt>
                <c:pt idx="1">
                  <c:v>23.06</c:v>
                </c:pt>
                <c:pt idx="2">
                  <c:v>5.7</c:v>
                </c:pt>
                <c:pt idx="3">
                  <c:v>10.7</c:v>
                </c:pt>
                <c:pt idx="4">
                  <c:v>288.60000000000002</c:v>
                </c:pt>
                <c:pt idx="5">
                  <c:v>63.9</c:v>
                </c:pt>
                <c:pt idx="6">
                  <c:v>20.3</c:v>
                </c:pt>
              </c:numCache>
            </c:numRef>
          </c:val>
          <c:extLst>
            <c:ext xmlns:c16="http://schemas.microsoft.com/office/drawing/2014/chart" uri="{C3380CC4-5D6E-409C-BE32-E72D297353CC}">
              <c16:uniqueId val="{0000000E-46FB-4C0D-B79E-1A51CDFCD653}"/>
            </c:ext>
          </c:extLst>
        </c:ser>
        <c:dLbls>
          <c:showLegendKey val="0"/>
          <c:showVal val="0"/>
          <c:showCatName val="0"/>
          <c:showSerName val="0"/>
          <c:showPercent val="0"/>
          <c:showBubbleSize val="0"/>
        </c:dLbls>
        <c:gapWidth val="100"/>
        <c:axId val="1170675567"/>
        <c:axId val="1170693871"/>
      </c:barChart>
      <c:catAx>
        <c:axId val="117067556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de-DE"/>
          </a:p>
        </c:txPr>
        <c:crossAx val="1170693871"/>
        <c:crosses val="autoZero"/>
        <c:auto val="1"/>
        <c:lblAlgn val="ctr"/>
        <c:lblOffset val="100"/>
        <c:noMultiLvlLbl val="0"/>
      </c:catAx>
      <c:valAx>
        <c:axId val="1170693871"/>
        <c:scaling>
          <c:orientation val="minMax"/>
        </c:scaling>
        <c:delete val="0"/>
        <c:axPos val="l"/>
        <c:majorGridlines>
          <c:spPr>
            <a:ln w="9525" cap="flat" cmpd="sng" algn="ctr">
              <a:solidFill>
                <a:schemeClr val="tx1">
                  <a:lumMod val="15000"/>
                  <a:lumOff val="85000"/>
                </a:schemeClr>
              </a:solidFill>
              <a:round/>
            </a:ln>
            <a:effectLst/>
          </c:spPr>
        </c:majorGridlines>
        <c:numFmt formatCode="0\ &quot;t CO2e&quot;" sourceLinked="0"/>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de-DE"/>
          </a:p>
        </c:txPr>
        <c:crossAx val="11706755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THG-Emissionen Fortbildungen</a:t>
            </a:r>
            <a:r>
              <a:rPr lang="en-US" sz="1200" baseline="0"/>
              <a:t> und Dienstreisen</a:t>
            </a:r>
            <a:r>
              <a:rPr lang="en-US" sz="1200"/>
              <a:t>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1800726709687285"/>
          <c:y val="0.19785714285714287"/>
          <c:w val="0.67626947198057841"/>
          <c:h val="0.6632539682539681"/>
        </c:manualLayout>
      </c:layout>
      <c:pieChart>
        <c:varyColors val="1"/>
        <c:ser>
          <c:idx val="0"/>
          <c:order val="0"/>
          <c:tx>
            <c:strRef>
              <c:f>Tabelle1!$B$1</c:f>
              <c:strCache>
                <c:ptCount val="1"/>
                <c:pt idx="0">
                  <c:v>Treibhausgasmeissionen </c:v>
                </c:pt>
              </c:strCache>
            </c:strRef>
          </c:tx>
          <c:dPt>
            <c:idx val="0"/>
            <c:bubble3D val="0"/>
            <c:spPr>
              <a:solidFill>
                <a:srgbClr val="20324F"/>
              </a:solidFill>
              <a:ln w="19050">
                <a:solidFill>
                  <a:schemeClr val="lt1"/>
                </a:solidFill>
              </a:ln>
              <a:effectLst/>
            </c:spPr>
            <c:extLst>
              <c:ext xmlns:c16="http://schemas.microsoft.com/office/drawing/2014/chart" uri="{C3380CC4-5D6E-409C-BE32-E72D297353CC}">
                <c16:uniqueId val="{00000001-19FC-4476-BC6D-002CAA7EF50E}"/>
              </c:ext>
            </c:extLst>
          </c:dPt>
          <c:dPt>
            <c:idx val="1"/>
            <c:bubble3D val="0"/>
            <c:spPr>
              <a:solidFill>
                <a:srgbClr val="20324F">
                  <a:alpha val="80000"/>
                </a:srgbClr>
              </a:solidFill>
              <a:ln w="19050">
                <a:solidFill>
                  <a:schemeClr val="lt1"/>
                </a:solidFill>
              </a:ln>
              <a:effectLst/>
            </c:spPr>
            <c:extLst>
              <c:ext xmlns:c16="http://schemas.microsoft.com/office/drawing/2014/chart" uri="{C3380CC4-5D6E-409C-BE32-E72D297353CC}">
                <c16:uniqueId val="{00000003-19FC-4476-BC6D-002CAA7EF50E}"/>
              </c:ext>
            </c:extLst>
          </c:dPt>
          <c:dPt>
            <c:idx val="2"/>
            <c:bubble3D val="0"/>
            <c:spPr>
              <a:solidFill>
                <a:srgbClr val="1B4D9E"/>
              </a:solidFill>
              <a:ln w="19050">
                <a:solidFill>
                  <a:schemeClr val="lt1"/>
                </a:solidFill>
              </a:ln>
              <a:effectLst/>
            </c:spPr>
            <c:extLst>
              <c:ext xmlns:c16="http://schemas.microsoft.com/office/drawing/2014/chart" uri="{C3380CC4-5D6E-409C-BE32-E72D297353CC}">
                <c16:uniqueId val="{00000005-19FC-4476-BC6D-002CAA7EF50E}"/>
              </c:ext>
            </c:extLst>
          </c:dPt>
          <c:dLbls>
            <c:dLbl>
              <c:idx val="0"/>
              <c:layout>
                <c:manualLayout>
                  <c:x val="-0.1739832515877858"/>
                  <c:y val="0.17588395200599924"/>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bg1"/>
                      </a:solidFill>
                      <a:latin typeface="+mn-lt"/>
                      <a:ea typeface="+mn-ea"/>
                      <a:cs typeface="+mn-cs"/>
                    </a:defRPr>
                  </a:pPr>
                  <a:endParaRPr lang="de-DE"/>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30103399223589866"/>
                      <c:h val="0.19345238095238096"/>
                    </c:manualLayout>
                  </c15:layout>
                </c:ext>
                <c:ext xmlns:c16="http://schemas.microsoft.com/office/drawing/2014/chart" uri="{C3380CC4-5D6E-409C-BE32-E72D297353CC}">
                  <c16:uniqueId val="{00000001-19FC-4476-BC6D-002CAA7EF50E}"/>
                </c:ext>
              </c:extLst>
            </c:dLbl>
            <c:dLbl>
              <c:idx val="1"/>
              <c:layout>
                <c:manualLayout>
                  <c:x val="-0.21039838409840689"/>
                  <c:y val="-0.1874999999999999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bg1"/>
                      </a:solidFill>
                      <a:latin typeface="+mn-lt"/>
                      <a:ea typeface="+mn-ea"/>
                      <a:cs typeface="+mn-cs"/>
                    </a:defRPr>
                  </a:pPr>
                  <a:endParaRPr lang="de-DE"/>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33318794891686482"/>
                      <c:h val="0.21726190476190477"/>
                    </c:manualLayout>
                  </c15:layout>
                </c:ext>
                <c:ext xmlns:c16="http://schemas.microsoft.com/office/drawing/2014/chart" uri="{C3380CC4-5D6E-409C-BE32-E72D297353CC}">
                  <c16:uniqueId val="{00000003-19FC-4476-BC6D-002CAA7EF50E}"/>
                </c:ext>
              </c:extLst>
            </c:dLbl>
            <c:dLbl>
              <c:idx val="2"/>
              <c:layout>
                <c:manualLayout>
                  <c:x val="0.17802953671859195"/>
                  <c:y val="5.1396387951506063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32084251775655154"/>
                      <c:h val="0.11011904761904762"/>
                    </c:manualLayout>
                  </c15:layout>
                </c:ext>
                <c:ext xmlns:c16="http://schemas.microsoft.com/office/drawing/2014/chart" uri="{C3380CC4-5D6E-409C-BE32-E72D297353CC}">
                  <c16:uniqueId val="{00000005-19FC-4476-BC6D-002CAA7EF50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e-DE"/>
              </a:p>
            </c:txPr>
            <c:dLblPos val="bestFit"/>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Tabelle1!$A$2:$A$4</c:f>
              <c:strCache>
                <c:ptCount val="3"/>
                <c:pt idx="0">
                  <c:v>Auto Allein</c:v>
                </c:pt>
                <c:pt idx="1">
                  <c:v>Auto Fahrgemeinschaft</c:v>
                </c:pt>
                <c:pt idx="2">
                  <c:v>ÖPNV</c:v>
                </c:pt>
              </c:strCache>
            </c:strRef>
          </c:cat>
          <c:val>
            <c:numRef>
              <c:f>Tabelle1!$B$2:$B$4</c:f>
              <c:numCache>
                <c:formatCode>0.000\ "t CO2e"</c:formatCode>
                <c:ptCount val="3"/>
                <c:pt idx="0">
                  <c:v>0.18</c:v>
                </c:pt>
                <c:pt idx="1">
                  <c:v>0.25</c:v>
                </c:pt>
                <c:pt idx="2">
                  <c:v>0.28999999999999998</c:v>
                </c:pt>
              </c:numCache>
            </c:numRef>
          </c:val>
          <c:extLst>
            <c:ext xmlns:c16="http://schemas.microsoft.com/office/drawing/2014/chart" uri="{C3380CC4-5D6E-409C-BE32-E72D297353CC}">
              <c16:uniqueId val="{00000006-19FC-4476-BC6D-002CAA7EF50E}"/>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Personenkilometer Fortbildungen</a:t>
            </a:r>
            <a:r>
              <a:rPr lang="en-US" sz="1200" baseline="0"/>
              <a:t> und Dienstreisen</a:t>
            </a:r>
            <a:endParaRPr lang="en-US" sz="1200"/>
          </a:p>
        </c:rich>
      </c:tx>
      <c:layout>
        <c:manualLayout>
          <c:xMode val="edge"/>
          <c:yMode val="edge"/>
          <c:x val="0.12692454705297759"/>
          <c:y val="7.9365079365079361E-3"/>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6.5948145370717554E-2"/>
          <c:y val="0.19810242469691289"/>
          <c:w val="0.6879310286386392"/>
          <c:h val="0.63415229346331703"/>
        </c:manualLayout>
      </c:layout>
      <c:pieChart>
        <c:varyColors val="1"/>
        <c:ser>
          <c:idx val="0"/>
          <c:order val="0"/>
          <c:tx>
            <c:strRef>
              <c:f>Tabelle1!$B$1</c:f>
              <c:strCache>
                <c:ptCount val="1"/>
                <c:pt idx="0">
                  <c:v>Personenkilometer</c:v>
                </c:pt>
              </c:strCache>
            </c:strRef>
          </c:tx>
          <c:spPr>
            <a:solidFill>
              <a:srgbClr val="20324F"/>
            </a:solidFill>
          </c:spPr>
          <c:dPt>
            <c:idx val="0"/>
            <c:bubble3D val="0"/>
            <c:spPr>
              <a:solidFill>
                <a:srgbClr val="20324F"/>
              </a:solidFill>
              <a:ln w="19050">
                <a:solidFill>
                  <a:schemeClr val="lt1"/>
                </a:solidFill>
              </a:ln>
              <a:effectLst/>
            </c:spPr>
            <c:extLst>
              <c:ext xmlns:c16="http://schemas.microsoft.com/office/drawing/2014/chart" uri="{C3380CC4-5D6E-409C-BE32-E72D297353CC}">
                <c16:uniqueId val="{00000001-2045-4E35-8C4A-3CF0D9690ACA}"/>
              </c:ext>
            </c:extLst>
          </c:dPt>
          <c:dPt>
            <c:idx val="1"/>
            <c:bubble3D val="0"/>
            <c:spPr>
              <a:solidFill>
                <a:srgbClr val="20324F">
                  <a:alpha val="80000"/>
                </a:srgbClr>
              </a:solidFill>
              <a:ln w="19050">
                <a:solidFill>
                  <a:schemeClr val="lt1"/>
                </a:solidFill>
              </a:ln>
              <a:effectLst/>
            </c:spPr>
            <c:extLst>
              <c:ext xmlns:c16="http://schemas.microsoft.com/office/drawing/2014/chart" uri="{C3380CC4-5D6E-409C-BE32-E72D297353CC}">
                <c16:uniqueId val="{00000003-2045-4E35-8C4A-3CF0D9690ACA}"/>
              </c:ext>
            </c:extLst>
          </c:dPt>
          <c:dPt>
            <c:idx val="2"/>
            <c:bubble3D val="0"/>
            <c:spPr>
              <a:solidFill>
                <a:srgbClr val="1B4D9E"/>
              </a:solidFill>
              <a:ln w="19050">
                <a:solidFill>
                  <a:schemeClr val="lt1"/>
                </a:solidFill>
              </a:ln>
              <a:effectLst/>
            </c:spPr>
            <c:extLst>
              <c:ext xmlns:c16="http://schemas.microsoft.com/office/drawing/2014/chart" uri="{C3380CC4-5D6E-409C-BE32-E72D297353CC}">
                <c16:uniqueId val="{00000005-2045-4E35-8C4A-3CF0D9690ACA}"/>
              </c:ext>
            </c:extLst>
          </c:dPt>
          <c:dLbls>
            <c:dLbl>
              <c:idx val="0"/>
              <c:layout>
                <c:manualLayout>
                  <c:x val="8.1089131035618309E-2"/>
                  <c:y val="4.8076490438695142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32450860309128027"/>
                      <c:h val="0.13789682539682541"/>
                    </c:manualLayout>
                  </c15:layout>
                </c:ext>
                <c:ext xmlns:c16="http://schemas.microsoft.com/office/drawing/2014/chart" uri="{C3380CC4-5D6E-409C-BE32-E72D297353CC}">
                  <c16:uniqueId val="{00000001-2045-4E35-8C4A-3CF0D9690ACA}"/>
                </c:ext>
              </c:extLst>
            </c:dLbl>
            <c:dLbl>
              <c:idx val="1"/>
              <c:layout>
                <c:manualLayout>
                  <c:x val="-3.0780403756475991E-2"/>
                  <c:y val="0.30247437820272466"/>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38404026979823935"/>
                      <c:h val="0.12464285714285714"/>
                    </c:manualLayout>
                  </c15:layout>
                </c:ext>
                <c:ext xmlns:c16="http://schemas.microsoft.com/office/drawing/2014/chart" uri="{C3380CC4-5D6E-409C-BE32-E72D297353CC}">
                  <c16:uniqueId val="{00000003-2045-4E35-8C4A-3CF0D9690ACA}"/>
                </c:ext>
              </c:extLst>
            </c:dLbl>
            <c:dLbl>
              <c:idx val="2"/>
              <c:layout>
                <c:manualLayout>
                  <c:x val="0.14538321598689052"/>
                  <c:y val="-5.9588801399825093E-2"/>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fld id="{A7CEC3EB-F923-4E83-A686-52B983D039CD}" type="CATEGORYNAME">
                      <a:rPr lang="en-US">
                        <a:solidFill>
                          <a:schemeClr val="bg1"/>
                        </a:solidFill>
                      </a:rPr>
                      <a:pPr>
                        <a:defRPr sz="1000"/>
                      </a:pPr>
                      <a:t>[RUBRIKENNAME]</a:t>
                    </a:fld>
                    <a:r>
                      <a:rPr lang="en-US" baseline="0">
                        <a:solidFill>
                          <a:schemeClr val="bg1"/>
                        </a:solidFill>
                      </a:rPr>
                      <a:t> </a:t>
                    </a:r>
                    <a:fld id="{5F453CBB-337C-4529-8832-09D4E29F7F7A}" type="PERCENTAGE">
                      <a:rPr lang="en-US" baseline="0">
                        <a:solidFill>
                          <a:schemeClr val="bg1"/>
                        </a:solidFill>
                      </a:rPr>
                      <a:pPr>
                        <a:defRPr sz="1000"/>
                      </a:pPr>
                      <a:t>[PROZENTSATZ]</a:t>
                    </a:fld>
                    <a:endParaRPr lang="en-US" baseline="0">
                      <a:solidFill>
                        <a:schemeClr val="bg1"/>
                      </a:solidFill>
                    </a:endParaRP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5508589204127263"/>
                      <c:h val="0.14448412698412699"/>
                    </c:manualLayout>
                  </c15:layout>
                  <c15:dlblFieldTable/>
                  <c15:showDataLabelsRange val="0"/>
                </c:ext>
                <c:ext xmlns:c16="http://schemas.microsoft.com/office/drawing/2014/chart" uri="{C3380CC4-5D6E-409C-BE32-E72D297353CC}">
                  <c16:uniqueId val="{00000005-2045-4E35-8C4A-3CF0D9690AC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Tabelle1!$A$2:$A$4</c:f>
              <c:strCache>
                <c:ptCount val="3"/>
                <c:pt idx="0">
                  <c:v>Auto Alleinfahrt</c:v>
                </c:pt>
                <c:pt idx="1">
                  <c:v>Auto Fahrgemeinschaft</c:v>
                </c:pt>
                <c:pt idx="2">
                  <c:v>ÖPNV</c:v>
                </c:pt>
              </c:strCache>
            </c:strRef>
          </c:cat>
          <c:val>
            <c:numRef>
              <c:f>Tabelle1!$B$2:$B$4</c:f>
              <c:numCache>
                <c:formatCode>0\ "Pkm"</c:formatCode>
                <c:ptCount val="3"/>
                <c:pt idx="0">
                  <c:v>835</c:v>
                </c:pt>
                <c:pt idx="1">
                  <c:v>2650</c:v>
                </c:pt>
                <c:pt idx="2">
                  <c:v>4592</c:v>
                </c:pt>
              </c:numCache>
            </c:numRef>
          </c:val>
          <c:extLst>
            <c:ext xmlns:c16="http://schemas.microsoft.com/office/drawing/2014/chart" uri="{C3380CC4-5D6E-409C-BE32-E72D297353CC}">
              <c16:uniqueId val="{00000006-2045-4E35-8C4A-3CF0D9690AC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THG-Emissionen</a:t>
            </a:r>
            <a:r>
              <a:rPr lang="en-US" sz="1200" baseline="0"/>
              <a:t> eintägige Schülerfahrten</a:t>
            </a:r>
            <a:endParaRPr lang="en-US" sz="1200"/>
          </a:p>
        </c:rich>
      </c:tx>
      <c:layout>
        <c:manualLayout>
          <c:xMode val="edge"/>
          <c:yMode val="edge"/>
          <c:x val="0.25325750519245344"/>
          <c:y val="4.7619047619047616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13597536163967747"/>
          <c:y val="0.21275559305086864"/>
          <c:w val="0.82111809866529362"/>
          <c:h val="0.66520341207349076"/>
        </c:manualLayout>
      </c:layout>
      <c:pieChart>
        <c:varyColors val="1"/>
        <c:ser>
          <c:idx val="0"/>
          <c:order val="0"/>
          <c:tx>
            <c:strRef>
              <c:f>Tabelle1!$B$1</c:f>
              <c:strCache>
                <c:ptCount val="1"/>
                <c:pt idx="0">
                  <c:v>Treibhausgasmeissionen </c:v>
                </c:pt>
              </c:strCache>
            </c:strRef>
          </c:tx>
          <c:dPt>
            <c:idx val="0"/>
            <c:bubble3D val="0"/>
            <c:spPr>
              <a:solidFill>
                <a:srgbClr val="1B4D9E"/>
              </a:solidFill>
              <a:ln w="19050">
                <a:solidFill>
                  <a:schemeClr val="lt1"/>
                </a:solidFill>
              </a:ln>
              <a:effectLst/>
            </c:spPr>
            <c:extLst>
              <c:ext xmlns:c16="http://schemas.microsoft.com/office/drawing/2014/chart" uri="{C3380CC4-5D6E-409C-BE32-E72D297353CC}">
                <c16:uniqueId val="{00000001-6F6E-434D-9C9D-48408B3CAD4D}"/>
              </c:ext>
            </c:extLst>
          </c:dPt>
          <c:dPt>
            <c:idx val="1"/>
            <c:bubble3D val="0"/>
            <c:spPr>
              <a:solidFill>
                <a:srgbClr val="6DBB44"/>
              </a:solidFill>
              <a:ln w="19050">
                <a:solidFill>
                  <a:schemeClr val="lt1"/>
                </a:solidFill>
              </a:ln>
              <a:effectLst/>
            </c:spPr>
            <c:extLst>
              <c:ext xmlns:c16="http://schemas.microsoft.com/office/drawing/2014/chart" uri="{C3380CC4-5D6E-409C-BE32-E72D297353CC}">
                <c16:uniqueId val="{00000003-6F6E-434D-9C9D-48408B3CAD4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F6E-434D-9C9D-48408B3CAD4D}"/>
              </c:ext>
            </c:extLst>
          </c:dPt>
          <c:dLbls>
            <c:dLbl>
              <c:idx val="0"/>
              <c:layout>
                <c:manualLayout>
                  <c:x val="-0.11266225814352201"/>
                  <c:y val="0.14450568678915135"/>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fld id="{286538D9-E871-4521-A3E9-7C4237A88727}" type="CATEGORYNAME">
                      <a:rPr lang="en-US">
                        <a:solidFill>
                          <a:schemeClr val="bg1"/>
                        </a:solidFill>
                      </a:rPr>
                      <a:pPr>
                        <a:defRPr sz="1000"/>
                      </a:pPr>
                      <a:t>[RUBRIKENNAME]</a:t>
                    </a:fld>
                    <a:r>
                      <a:rPr lang="en-US" baseline="0">
                        <a:solidFill>
                          <a:schemeClr val="bg1"/>
                        </a:solidFill>
                      </a:rPr>
                      <a:t>
</a:t>
                    </a:r>
                    <a:fld id="{81A2A510-932A-4799-A09E-7BC48241209E}" type="PERCENTAGE">
                      <a:rPr lang="en-US" baseline="0">
                        <a:solidFill>
                          <a:schemeClr val="bg1"/>
                        </a:solidFill>
                      </a:rPr>
                      <a:pPr>
                        <a:defRPr sz="1000"/>
                      </a:pPr>
                      <a:t>[PROZENTSATZ]</a:t>
                    </a:fld>
                    <a:endParaRPr lang="en-US" baseline="0">
                      <a:solidFill>
                        <a:schemeClr val="bg1"/>
                      </a:solidFill>
                    </a:endParaRP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0"/>
              <c:showCatName val="1"/>
              <c:showSerName val="0"/>
              <c:showPercent val="1"/>
              <c:showBubbleSize val="0"/>
              <c:extLst>
                <c:ext xmlns:c15="http://schemas.microsoft.com/office/drawing/2012/chart" uri="{CE6537A1-D6FC-4f65-9D91-7224C49458BB}">
                  <c15:layout>
                    <c:manualLayout>
                      <c:w val="0.34410972324271372"/>
                      <c:h val="0.14781746031746035"/>
                    </c:manualLayout>
                  </c15:layout>
                  <c15:dlblFieldTable/>
                  <c15:showDataLabelsRange val="0"/>
                </c:ext>
                <c:ext xmlns:c16="http://schemas.microsoft.com/office/drawing/2014/chart" uri="{C3380CC4-5D6E-409C-BE32-E72D297353CC}">
                  <c16:uniqueId val="{00000001-6F6E-434D-9C9D-48408B3CAD4D}"/>
                </c:ext>
              </c:extLst>
            </c:dLbl>
            <c:dLbl>
              <c:idx val="1"/>
              <c:layout>
                <c:manualLayout>
                  <c:x val="0.22726901055075682"/>
                  <c:y val="-6.2676852893388396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0"/>
              <c:showCatName val="1"/>
              <c:showSerName val="0"/>
              <c:showPercent val="1"/>
              <c:showBubbleSize val="0"/>
              <c:extLst>
                <c:ext xmlns:c15="http://schemas.microsoft.com/office/drawing/2012/chart" uri="{CE6537A1-D6FC-4f65-9D91-7224C49458BB}">
                  <c15:layout>
                    <c:manualLayout>
                      <c:w val="0.45456771981386229"/>
                      <c:h val="0.15464285714285714"/>
                    </c:manualLayout>
                  </c15:layout>
                </c:ext>
                <c:ext xmlns:c16="http://schemas.microsoft.com/office/drawing/2014/chart" uri="{C3380CC4-5D6E-409C-BE32-E72D297353CC}">
                  <c16:uniqueId val="{00000003-6F6E-434D-9C9D-48408B3CAD4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Tabelle1!$A$2:$A$3</c:f>
              <c:strCache>
                <c:ptCount val="2"/>
                <c:pt idx="0">
                  <c:v>ÖPNV</c:v>
                </c:pt>
                <c:pt idx="1">
                  <c:v>Reisebus</c:v>
                </c:pt>
              </c:strCache>
            </c:strRef>
          </c:cat>
          <c:val>
            <c:numRef>
              <c:f>Tabelle1!$B$2:$B$3</c:f>
              <c:numCache>
                <c:formatCode>0.00\ "t CO2e"</c:formatCode>
                <c:ptCount val="2"/>
                <c:pt idx="0">
                  <c:v>1.83</c:v>
                </c:pt>
                <c:pt idx="1">
                  <c:v>4.58</c:v>
                </c:pt>
              </c:numCache>
            </c:numRef>
          </c:val>
          <c:extLst>
            <c:ext xmlns:c16="http://schemas.microsoft.com/office/drawing/2014/chart" uri="{C3380CC4-5D6E-409C-BE32-E72D297353CC}">
              <c16:uniqueId val="{00000006-6F6E-434D-9C9D-48408B3CAD4D}"/>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Personenkilometer eintägige Schülerfahrten</a:t>
            </a:r>
          </a:p>
        </c:rich>
      </c:tx>
      <c:layout>
        <c:manualLayout>
          <c:xMode val="edge"/>
          <c:yMode val="edge"/>
          <c:x val="0.14532197068312822"/>
          <c:y val="4.3650793650793648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6.5470618523896851E-2"/>
          <c:y val="0.20781402324709411"/>
          <c:w val="0.80882553163587823"/>
          <c:h val="0.65524496937882759"/>
        </c:manualLayout>
      </c:layout>
      <c:pieChart>
        <c:varyColors val="1"/>
        <c:ser>
          <c:idx val="0"/>
          <c:order val="0"/>
          <c:tx>
            <c:strRef>
              <c:f>Tabelle1!$B$1</c:f>
              <c:strCache>
                <c:ptCount val="1"/>
                <c:pt idx="0">
                  <c:v>Personenkilometer</c:v>
                </c:pt>
              </c:strCache>
            </c:strRef>
          </c:tx>
          <c:dPt>
            <c:idx val="0"/>
            <c:bubble3D val="0"/>
            <c:spPr>
              <a:solidFill>
                <a:srgbClr val="1B4D9E"/>
              </a:solidFill>
              <a:ln w="19050">
                <a:solidFill>
                  <a:schemeClr val="lt1"/>
                </a:solidFill>
              </a:ln>
              <a:effectLst/>
            </c:spPr>
            <c:extLst>
              <c:ext xmlns:c16="http://schemas.microsoft.com/office/drawing/2014/chart" uri="{C3380CC4-5D6E-409C-BE32-E72D297353CC}">
                <c16:uniqueId val="{00000001-83BC-4A2F-84EE-06667663E57B}"/>
              </c:ext>
            </c:extLst>
          </c:dPt>
          <c:dPt>
            <c:idx val="1"/>
            <c:bubble3D val="0"/>
            <c:spPr>
              <a:solidFill>
                <a:srgbClr val="6DBB44"/>
              </a:solidFill>
              <a:ln w="19050">
                <a:solidFill>
                  <a:schemeClr val="lt1"/>
                </a:solidFill>
              </a:ln>
              <a:effectLst/>
            </c:spPr>
            <c:extLst>
              <c:ext xmlns:c16="http://schemas.microsoft.com/office/drawing/2014/chart" uri="{C3380CC4-5D6E-409C-BE32-E72D297353CC}">
                <c16:uniqueId val="{00000003-83BC-4A2F-84EE-06667663E57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3BC-4A2F-84EE-06667663E57B}"/>
              </c:ext>
            </c:extLst>
          </c:dPt>
          <c:dLbls>
            <c:dLbl>
              <c:idx val="0"/>
              <c:layout>
                <c:manualLayout>
                  <c:x val="-0.21062943913788884"/>
                  <c:y val="0.14399231346081739"/>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bg1"/>
                      </a:solidFill>
                      <a:latin typeface="+mn-lt"/>
                      <a:ea typeface="+mn-ea"/>
                      <a:cs typeface="+mn-cs"/>
                    </a:defRPr>
                  </a:pPr>
                  <a:endParaRPr lang="de-DE"/>
                </a:p>
              </c:txPr>
              <c:dLblPos val="bestFit"/>
              <c:showLegendKey val="0"/>
              <c:showVal val="0"/>
              <c:showCatName val="1"/>
              <c:showSerName val="0"/>
              <c:showPercent val="1"/>
              <c:showBubbleSize val="0"/>
              <c:extLst>
                <c:ext xmlns:c15="http://schemas.microsoft.com/office/drawing/2012/chart" uri="{CE6537A1-D6FC-4f65-9D91-7224C49458BB}">
                  <c15:layout>
                    <c:manualLayout>
                      <c:w val="0.28655400440852313"/>
                      <c:h val="0.12599206349206349"/>
                    </c:manualLayout>
                  </c15:layout>
                </c:ext>
                <c:ext xmlns:c16="http://schemas.microsoft.com/office/drawing/2014/chart" uri="{C3380CC4-5D6E-409C-BE32-E72D297353CC}">
                  <c16:uniqueId val="{00000001-83BC-4A2F-84EE-06667663E57B}"/>
                </c:ext>
              </c:extLst>
            </c:dLbl>
            <c:dLbl>
              <c:idx val="1"/>
              <c:layout>
                <c:manualLayout>
                  <c:x val="9.3068821944648536E-2"/>
                  <c:y val="-0.1986654793150856"/>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0"/>
              <c:showCatName val="1"/>
              <c:showSerName val="0"/>
              <c:showPercent val="1"/>
              <c:showBubbleSize val="0"/>
              <c:extLst>
                <c:ext xmlns:c15="http://schemas.microsoft.com/office/drawing/2012/chart" uri="{CE6537A1-D6FC-4f65-9D91-7224C49458BB}">
                  <c15:layout>
                    <c:manualLayout>
                      <c:w val="0.46044575067352439"/>
                      <c:h val="0.19742063492063491"/>
                    </c:manualLayout>
                  </c15:layout>
                </c:ext>
                <c:ext xmlns:c16="http://schemas.microsoft.com/office/drawing/2014/chart" uri="{C3380CC4-5D6E-409C-BE32-E72D297353CC}">
                  <c16:uniqueId val="{00000003-83BC-4A2F-84EE-06667663E57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Tabelle1!$A$2:$A$3</c:f>
              <c:strCache>
                <c:ptCount val="2"/>
                <c:pt idx="0">
                  <c:v>ÖPNV</c:v>
                </c:pt>
                <c:pt idx="1">
                  <c:v>Reisebus</c:v>
                </c:pt>
              </c:strCache>
            </c:strRef>
          </c:cat>
          <c:val>
            <c:numRef>
              <c:f>Tabelle1!$B$2:$B$3</c:f>
              <c:numCache>
                <c:formatCode>0\ 000\ "Pkm"</c:formatCode>
                <c:ptCount val="2"/>
                <c:pt idx="0">
                  <c:v>28557</c:v>
                </c:pt>
                <c:pt idx="1">
                  <c:v>127274</c:v>
                </c:pt>
              </c:numCache>
            </c:numRef>
          </c:val>
          <c:extLst>
            <c:ext xmlns:c16="http://schemas.microsoft.com/office/drawing/2014/chart" uri="{C3380CC4-5D6E-409C-BE32-E72D297353CC}">
              <c16:uniqueId val="{00000006-83BC-4A2F-84EE-06667663E57B}"/>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a:t>Treibhausgasemissionen mehrtägige</a:t>
            </a:r>
            <a:r>
              <a:rPr lang="en-US" baseline="0"/>
              <a:t> Schülerfahrten</a:t>
            </a:r>
            <a:r>
              <a:rPr lang="en-US"/>
              <a:t>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1163819254408041"/>
          <c:y val="0.28108892638420196"/>
          <c:w val="0.76723614911839177"/>
          <c:h val="0.62155261842269716"/>
        </c:manualLayout>
      </c:layout>
      <c:pieChart>
        <c:varyColors val="1"/>
        <c:ser>
          <c:idx val="0"/>
          <c:order val="0"/>
          <c:tx>
            <c:strRef>
              <c:f>Tabelle1!$B$1</c:f>
              <c:strCache>
                <c:ptCount val="1"/>
                <c:pt idx="0">
                  <c:v>Treibhausgasmeissionen </c:v>
                </c:pt>
              </c:strCache>
            </c:strRef>
          </c:tx>
          <c:dPt>
            <c:idx val="0"/>
            <c:bubble3D val="0"/>
            <c:spPr>
              <a:solidFill>
                <a:srgbClr val="1B4D9E"/>
              </a:solidFill>
              <a:ln w="19050">
                <a:solidFill>
                  <a:schemeClr val="lt1"/>
                </a:solidFill>
              </a:ln>
              <a:effectLst/>
            </c:spPr>
            <c:extLst>
              <c:ext xmlns:c16="http://schemas.microsoft.com/office/drawing/2014/chart" uri="{C3380CC4-5D6E-409C-BE32-E72D297353CC}">
                <c16:uniqueId val="{00000001-F923-4DB1-B662-663D79F49C00}"/>
              </c:ext>
            </c:extLst>
          </c:dPt>
          <c:dPt>
            <c:idx val="1"/>
            <c:bubble3D val="0"/>
            <c:spPr>
              <a:solidFill>
                <a:srgbClr val="6DBB44"/>
              </a:solidFill>
              <a:ln w="19050">
                <a:solidFill>
                  <a:schemeClr val="lt1"/>
                </a:solidFill>
              </a:ln>
              <a:effectLst/>
            </c:spPr>
            <c:extLst>
              <c:ext xmlns:c16="http://schemas.microsoft.com/office/drawing/2014/chart" uri="{C3380CC4-5D6E-409C-BE32-E72D297353CC}">
                <c16:uniqueId val="{00000003-F923-4DB1-B662-663D79F49C0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923-4DB1-B662-663D79F49C00}"/>
              </c:ext>
            </c:extLst>
          </c:dPt>
          <c:dLbls>
            <c:dLbl>
              <c:idx val="0"/>
              <c:layout>
                <c:manualLayout>
                  <c:x val="-0.15184913054126878"/>
                  <c:y val="0.14648981377327827"/>
                </c:manualLayout>
              </c:layout>
              <c:tx>
                <c:rich>
                  <a:bodyPr/>
                  <a:lstStyle/>
                  <a:p>
                    <a:fld id="{77200D22-DAAC-421C-974A-002E21269334}" type="CATEGORYNAME">
                      <a:rPr lang="en-US" sz="1000">
                        <a:solidFill>
                          <a:schemeClr val="bg1"/>
                        </a:solidFill>
                      </a:rPr>
                      <a:pPr/>
                      <a:t>[RUBRIKENNAME]</a:t>
                    </a:fld>
                    <a:r>
                      <a:rPr lang="en-US" sz="1000" baseline="0">
                        <a:solidFill>
                          <a:schemeClr val="bg1"/>
                        </a:solidFill>
                      </a:rPr>
                      <a:t> </a:t>
                    </a:r>
                    <a:fld id="{F0307C4B-9F91-4112-BE6B-018E2D2AA9CB}" type="PERCENTAGE">
                      <a:rPr lang="en-US" sz="1000" baseline="0">
                        <a:solidFill>
                          <a:schemeClr val="bg1"/>
                        </a:solidFill>
                      </a:rPr>
                      <a:pPr/>
                      <a:t>[PROZENTSATZ]</a:t>
                    </a:fld>
                    <a:endParaRPr lang="en-US" sz="1000" baseline="0">
                      <a:solidFill>
                        <a:schemeClr val="bg1"/>
                      </a:solidFill>
                    </a:endParaRP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34410972324271372"/>
                      <c:h val="5.6547619047619048E-2"/>
                    </c:manualLayout>
                  </c15:layout>
                  <c15:dlblFieldTable/>
                  <c15:showDataLabelsRange val="0"/>
                </c:ext>
                <c:ext xmlns:c16="http://schemas.microsoft.com/office/drawing/2014/chart" uri="{C3380CC4-5D6E-409C-BE32-E72D297353CC}">
                  <c16:uniqueId val="{00000001-F923-4DB1-B662-663D79F49C00}"/>
                </c:ext>
              </c:extLst>
            </c:dLbl>
            <c:dLbl>
              <c:idx val="1"/>
              <c:layout>
                <c:manualLayout>
                  <c:x val="0.25421017817298919"/>
                  <c:y val="-0.17775621797275348"/>
                </c:manualLayout>
              </c:layout>
              <c:tx>
                <c:rich>
                  <a:bodyPr/>
                  <a:lstStyle/>
                  <a:p>
                    <a:fld id="{EE905670-0FB3-4837-B3F2-CFD521ED2194}" type="CATEGORYNAME">
                      <a:rPr lang="en-US" sz="1000">
                        <a:solidFill>
                          <a:schemeClr val="bg1"/>
                        </a:solidFill>
                      </a:rPr>
                      <a:pPr/>
                      <a:t>[RUBRIKENNAME]</a:t>
                    </a:fld>
                    <a:r>
                      <a:rPr lang="en-US" sz="1000" baseline="0">
                        <a:solidFill>
                          <a:schemeClr val="bg1"/>
                        </a:solidFill>
                      </a:rPr>
                      <a:t> </a:t>
                    </a:r>
                    <a:fld id="{33B40FC6-4855-4F5E-B5C1-EEBEF5DCC0EA}" type="PERCENTAGE">
                      <a:rPr lang="en-US" sz="1000" baseline="0">
                        <a:solidFill>
                          <a:schemeClr val="bg1"/>
                        </a:solidFill>
                      </a:rPr>
                      <a:pPr/>
                      <a:t>[PROZENTSATZ]</a:t>
                    </a:fld>
                    <a:endParaRPr lang="en-US" sz="1000" baseline="0">
                      <a:solidFill>
                        <a:schemeClr val="bg1"/>
                      </a:solidFill>
                    </a:endParaRP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43007592456527066"/>
                      <c:h val="9.9087301587301585E-2"/>
                    </c:manualLayout>
                  </c15:layout>
                  <c15:dlblFieldTable/>
                  <c15:showDataLabelsRange val="0"/>
                </c:ext>
                <c:ext xmlns:c16="http://schemas.microsoft.com/office/drawing/2014/chart" uri="{C3380CC4-5D6E-409C-BE32-E72D297353CC}">
                  <c16:uniqueId val="{00000003-F923-4DB1-B662-663D79F49C00}"/>
                </c:ext>
              </c:extLst>
            </c:dLbl>
            <c:dLbl>
              <c:idx val="2"/>
              <c:layout>
                <c:manualLayout>
                  <c:x val="-1.5629622344231219E-2"/>
                  <c:y val="-1.5551806024246986E-2"/>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fld id="{6AA538D3-93FC-4F95-A151-A579EB7A6415}" type="CATEGORYNAME">
                      <a:rPr lang="en-US" sz="1000"/>
                      <a:pPr>
                        <a:defRPr sz="1000"/>
                      </a:pPr>
                      <a:t>[RUBRIKENNAME]</a:t>
                    </a:fld>
                    <a:r>
                      <a:rPr lang="en-US" sz="1000" baseline="0"/>
                      <a:t> </a:t>
                    </a:r>
                    <a:fld id="{24744776-F20B-4D7F-827C-3F9F17691ABC}" type="PERCENTAGE">
                      <a:rPr lang="en-US" sz="1000" baseline="0"/>
                      <a:pPr>
                        <a:defRPr sz="1000"/>
                      </a:pPr>
                      <a:t>[PROZENTSATZ]</a:t>
                    </a:fld>
                    <a:endParaRPr lang="en-US" sz="1000" baseline="0"/>
                  </a:p>
                </c:rich>
              </c:tx>
              <c:numFmt formatCode="0.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47327173743252704"/>
                      <c:h val="7.5396825396825393E-2"/>
                    </c:manualLayout>
                  </c15:layout>
                  <c15:dlblFieldTable/>
                  <c15:showDataLabelsRange val="0"/>
                </c:ext>
                <c:ext xmlns:c16="http://schemas.microsoft.com/office/drawing/2014/chart" uri="{C3380CC4-5D6E-409C-BE32-E72D297353CC}">
                  <c16:uniqueId val="{00000005-F923-4DB1-B662-663D79F49C0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Tabelle1!$A$2:$A$4</c:f>
              <c:strCache>
                <c:ptCount val="3"/>
                <c:pt idx="0">
                  <c:v>ÖPNV</c:v>
                </c:pt>
                <c:pt idx="1">
                  <c:v>Reisebus</c:v>
                </c:pt>
                <c:pt idx="2">
                  <c:v>Schifffahrt</c:v>
                </c:pt>
              </c:strCache>
            </c:strRef>
          </c:cat>
          <c:val>
            <c:numRef>
              <c:f>Tabelle1!$B$2:$B$4</c:f>
              <c:numCache>
                <c:formatCode>0.0\ "t CO2e"</c:formatCode>
                <c:ptCount val="3"/>
                <c:pt idx="0">
                  <c:v>1.9</c:v>
                </c:pt>
                <c:pt idx="1">
                  <c:v>7.7</c:v>
                </c:pt>
                <c:pt idx="2" formatCode="0.000\ &quot;t CO2e&quot;">
                  <c:v>0.02</c:v>
                </c:pt>
              </c:numCache>
            </c:numRef>
          </c:val>
          <c:extLst>
            <c:ext xmlns:c16="http://schemas.microsoft.com/office/drawing/2014/chart" uri="{C3380CC4-5D6E-409C-BE32-E72D297353CC}">
              <c16:uniqueId val="{00000006-F923-4DB1-B662-663D79F49C00}"/>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a:t>Personenkilometer </a:t>
            </a:r>
          </a:p>
          <a:p>
            <a:pPr>
              <a:defRPr sz="1200"/>
            </a:pPr>
            <a:r>
              <a:rPr lang="en-US"/>
              <a:t>mehrtägige Schülerfahrten</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1163819254408041"/>
          <c:y val="0.28376734158230216"/>
          <c:w val="0.76723614911839177"/>
          <c:h val="0.62155261842269716"/>
        </c:manualLayout>
      </c:layout>
      <c:pieChart>
        <c:varyColors val="1"/>
        <c:ser>
          <c:idx val="0"/>
          <c:order val="0"/>
          <c:tx>
            <c:strRef>
              <c:f>Tabelle1!$B$1</c:f>
              <c:strCache>
                <c:ptCount val="1"/>
                <c:pt idx="0">
                  <c:v>Personenkilometer</c:v>
                </c:pt>
              </c:strCache>
            </c:strRef>
          </c:tx>
          <c:dPt>
            <c:idx val="0"/>
            <c:bubble3D val="0"/>
            <c:spPr>
              <a:solidFill>
                <a:srgbClr val="1B4D9E"/>
              </a:solidFill>
              <a:ln w="19050">
                <a:solidFill>
                  <a:schemeClr val="lt1"/>
                </a:solidFill>
              </a:ln>
              <a:effectLst/>
            </c:spPr>
            <c:extLst>
              <c:ext xmlns:c16="http://schemas.microsoft.com/office/drawing/2014/chart" uri="{C3380CC4-5D6E-409C-BE32-E72D297353CC}">
                <c16:uniqueId val="{00000001-1EFB-47E0-B5F6-E3191D431FA0}"/>
              </c:ext>
            </c:extLst>
          </c:dPt>
          <c:dPt>
            <c:idx val="1"/>
            <c:bubble3D val="0"/>
            <c:spPr>
              <a:solidFill>
                <a:srgbClr val="6DBB44"/>
              </a:solidFill>
              <a:ln w="19050">
                <a:solidFill>
                  <a:schemeClr val="lt1"/>
                </a:solidFill>
              </a:ln>
              <a:effectLst/>
            </c:spPr>
            <c:extLst>
              <c:ext xmlns:c16="http://schemas.microsoft.com/office/drawing/2014/chart" uri="{C3380CC4-5D6E-409C-BE32-E72D297353CC}">
                <c16:uniqueId val="{00000003-1EFB-47E0-B5F6-E3191D431FA0}"/>
              </c:ext>
            </c:extLst>
          </c:dPt>
          <c:dPt>
            <c:idx val="2"/>
            <c:bubble3D val="0"/>
            <c:spPr>
              <a:solidFill>
                <a:srgbClr val="4487B7"/>
              </a:solidFill>
              <a:ln w="19050">
                <a:solidFill>
                  <a:schemeClr val="lt1"/>
                </a:solidFill>
              </a:ln>
              <a:effectLst/>
            </c:spPr>
            <c:extLst>
              <c:ext xmlns:c16="http://schemas.microsoft.com/office/drawing/2014/chart" uri="{C3380CC4-5D6E-409C-BE32-E72D297353CC}">
                <c16:uniqueId val="{00000005-1EFB-47E0-B5F6-E3191D431FA0}"/>
              </c:ext>
            </c:extLst>
          </c:dPt>
          <c:dLbls>
            <c:dLbl>
              <c:idx val="0"/>
              <c:tx>
                <c:rich>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fld id="{6A69E795-1D32-49AD-842D-EC3E0ECE7881}" type="CATEGORYNAME">
                      <a:rPr lang="en-US">
                        <a:solidFill>
                          <a:schemeClr val="bg1"/>
                        </a:solidFill>
                      </a:rPr>
                      <a:pPr>
                        <a:defRPr sz="1000"/>
                      </a:pPr>
                      <a:t>[RUBRIKENNAME]</a:t>
                    </a:fld>
                    <a:r>
                      <a:rPr lang="en-US" baseline="0">
                        <a:solidFill>
                          <a:schemeClr val="bg1"/>
                        </a:solidFill>
                      </a:rPr>
                      <a:t>
</a:t>
                    </a:r>
                    <a:fld id="{9399202F-5F4C-4E15-8325-86B2949B78BA}" type="PERCENTAGE">
                      <a:rPr lang="en-US" baseline="0">
                        <a:solidFill>
                          <a:schemeClr val="bg1"/>
                        </a:solidFill>
                      </a:rPr>
                      <a:pPr>
                        <a:defRPr sz="1000"/>
                      </a:pPr>
                      <a:t>[PROZENTSATZ]</a:t>
                    </a:fld>
                    <a:endParaRPr lang="en-US" baseline="0">
                      <a:solidFill>
                        <a:schemeClr val="bg1"/>
                      </a:solidFill>
                    </a:endParaRPr>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EFB-47E0-B5F6-E3191D431FA0}"/>
                </c:ext>
              </c:extLst>
            </c:dLbl>
            <c:dLbl>
              <c:idx val="1"/>
              <c:layout>
                <c:manualLayout>
                  <c:x val="0.24981631153563555"/>
                  <c:y val="-0.22023809523809523"/>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fld id="{3DC8B968-DB08-4D11-903A-CDE2A7DA4E21}" type="CATEGORYNAME">
                      <a:rPr lang="en-US">
                        <a:solidFill>
                          <a:schemeClr val="bg1"/>
                        </a:solidFill>
                      </a:rPr>
                      <a:pPr>
                        <a:defRPr sz="1000"/>
                      </a:pPr>
                      <a:t>[RUBRIKENNAME]</a:t>
                    </a:fld>
                    <a:r>
                      <a:rPr lang="en-US" baseline="0">
                        <a:solidFill>
                          <a:schemeClr val="bg1"/>
                        </a:solidFill>
                      </a:rPr>
                      <a:t>
</a:t>
                    </a:r>
                    <a:fld id="{612FFA8E-DA7B-4488-8FE8-84F5EF334382}" type="PERCENTAGE">
                      <a:rPr lang="en-US" baseline="0">
                        <a:solidFill>
                          <a:schemeClr val="bg1"/>
                        </a:solidFill>
                      </a:rPr>
                      <a:pPr>
                        <a:defRPr sz="1000"/>
                      </a:pPr>
                      <a:t>[PROZENTSATZ]</a:t>
                    </a:fld>
                    <a:endParaRPr lang="en-US" baseline="0">
                      <a:solidFill>
                        <a:schemeClr val="bg1"/>
                      </a:solidFill>
                    </a:endParaRP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0"/>
              <c:showCatName val="1"/>
              <c:showSerName val="0"/>
              <c:showPercent val="1"/>
              <c:showBubbleSize val="0"/>
              <c:extLst>
                <c:ext xmlns:c15="http://schemas.microsoft.com/office/drawing/2012/chart" uri="{CE6537A1-D6FC-4f65-9D91-7224C49458BB}">
                  <c15:layout>
                    <c:manualLayout>
                      <c:w val="0.47881459710996815"/>
                      <c:h val="0.16468253968253968"/>
                    </c:manualLayout>
                  </c15:layout>
                  <c15:dlblFieldTable/>
                  <c15:showDataLabelsRange val="0"/>
                </c:ext>
                <c:ext xmlns:c16="http://schemas.microsoft.com/office/drawing/2014/chart" uri="{C3380CC4-5D6E-409C-BE32-E72D297353CC}">
                  <c16:uniqueId val="{00000003-1EFB-47E0-B5F6-E3191D431FA0}"/>
                </c:ext>
              </c:extLst>
            </c:dLbl>
            <c:dLbl>
              <c:idx val="2"/>
              <c:layout>
                <c:manualLayout>
                  <c:x val="5.3097247855039484E-2"/>
                  <c:y val="-1.4351956005499312E-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39529757531227039"/>
                      <c:h val="6.5119047619047618E-2"/>
                    </c:manualLayout>
                  </c15:layout>
                </c:ext>
                <c:ext xmlns:c16="http://schemas.microsoft.com/office/drawing/2014/chart" uri="{C3380CC4-5D6E-409C-BE32-E72D297353CC}">
                  <c16:uniqueId val="{00000005-1EFB-47E0-B5F6-E3191D431FA0}"/>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Tabelle1!$A$2:$A$4</c:f>
              <c:strCache>
                <c:ptCount val="3"/>
                <c:pt idx="0">
                  <c:v>ÖPNV</c:v>
                </c:pt>
                <c:pt idx="1">
                  <c:v>Reisebus</c:v>
                </c:pt>
                <c:pt idx="2">
                  <c:v>Schiffahrt</c:v>
                </c:pt>
              </c:strCache>
            </c:strRef>
          </c:cat>
          <c:val>
            <c:numRef>
              <c:f>Tabelle1!$B$2:$B$4</c:f>
              <c:numCache>
                <c:formatCode>#\ ##0\ "Pkm"</c:formatCode>
                <c:ptCount val="3"/>
                <c:pt idx="0">
                  <c:v>29880</c:v>
                </c:pt>
                <c:pt idx="1">
                  <c:v>214073</c:v>
                </c:pt>
                <c:pt idx="2">
                  <c:v>858</c:v>
                </c:pt>
              </c:numCache>
            </c:numRef>
          </c:val>
          <c:extLst>
            <c:ext xmlns:c16="http://schemas.microsoft.com/office/drawing/2014/chart" uri="{C3380CC4-5D6E-409C-BE32-E72D297353CC}">
              <c16:uniqueId val="{00000006-1EFB-47E0-B5F6-E3191D431FA0}"/>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sz="1100"/>
              <a:t>THG-Emissionen Strom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28723051585544063"/>
          <c:y val="0.29945297378368246"/>
          <c:w val="0.43227524312913229"/>
          <c:h val="0.66070795204653476"/>
        </c:manualLayout>
      </c:layout>
      <c:pieChart>
        <c:varyColors val="1"/>
        <c:ser>
          <c:idx val="0"/>
          <c:order val="0"/>
          <c:tx>
            <c:strRef>
              <c:f>Tabelle1!$A$2</c:f>
              <c:strCache>
                <c:ptCount val="1"/>
                <c:pt idx="0">
                  <c:v>Strombezug extern</c:v>
                </c:pt>
              </c:strCache>
            </c:strRef>
          </c:tx>
          <c:dPt>
            <c:idx val="0"/>
            <c:bubble3D val="0"/>
            <c:spPr>
              <a:solidFill>
                <a:srgbClr val="F4C233"/>
              </a:solidFill>
              <a:ln w="19050">
                <a:solidFill>
                  <a:schemeClr val="lt1"/>
                </a:solidFill>
              </a:ln>
              <a:effectLst/>
            </c:spPr>
            <c:extLst>
              <c:ext xmlns:c16="http://schemas.microsoft.com/office/drawing/2014/chart" uri="{C3380CC4-5D6E-409C-BE32-E72D297353CC}">
                <c16:uniqueId val="{00000006-8AF5-440A-AAB2-AADE90A88A8A}"/>
              </c:ext>
            </c:extLst>
          </c:dPt>
          <c:dPt>
            <c:idx val="1"/>
            <c:bubble3D val="0"/>
            <c:spPr>
              <a:solidFill>
                <a:srgbClr val="F4C233">
                  <a:alpha val="80000"/>
                </a:srgbClr>
              </a:solidFill>
              <a:ln w="19050">
                <a:solidFill>
                  <a:schemeClr val="lt1"/>
                </a:solidFill>
              </a:ln>
              <a:effectLst/>
            </c:spPr>
            <c:extLst>
              <c:ext xmlns:c16="http://schemas.microsoft.com/office/drawing/2014/chart" uri="{C3380CC4-5D6E-409C-BE32-E72D297353CC}">
                <c16:uniqueId val="{00000004-8AF5-440A-AAB2-AADE90A88A8A}"/>
              </c:ext>
            </c:extLst>
          </c:dPt>
          <c:dPt>
            <c:idx val="2"/>
            <c:bubble3D val="0"/>
            <c:spPr>
              <a:solidFill>
                <a:srgbClr val="F4C233">
                  <a:alpha val="60000"/>
                </a:srgbClr>
              </a:solidFill>
              <a:ln w="19050">
                <a:solidFill>
                  <a:schemeClr val="lt1"/>
                </a:solidFill>
              </a:ln>
              <a:effectLst/>
            </c:spPr>
            <c:extLst>
              <c:ext xmlns:c16="http://schemas.microsoft.com/office/drawing/2014/chart" uri="{C3380CC4-5D6E-409C-BE32-E72D297353CC}">
                <c16:uniqueId val="{00000005-8AF5-440A-AAB2-AADE90A88A8A}"/>
              </c:ext>
            </c:extLst>
          </c:dPt>
          <c:dPt>
            <c:idx val="3"/>
            <c:bubble3D val="0"/>
            <c:spPr>
              <a:solidFill>
                <a:srgbClr val="F4C233">
                  <a:alpha val="40000"/>
                </a:srgbClr>
              </a:solidFill>
              <a:ln w="19050">
                <a:solidFill>
                  <a:schemeClr val="lt1"/>
                </a:solidFill>
              </a:ln>
              <a:effectLst/>
            </c:spPr>
            <c:extLst>
              <c:ext xmlns:c16="http://schemas.microsoft.com/office/drawing/2014/chart" uri="{C3380CC4-5D6E-409C-BE32-E72D297353CC}">
                <c16:uniqueId val="{00000007-8AF5-440A-AAB2-AADE90A88A8A}"/>
              </c:ext>
            </c:extLst>
          </c:dPt>
          <c:dLbls>
            <c:dLbl>
              <c:idx val="0"/>
              <c:layout>
                <c:manualLayout>
                  <c:x val="-0.28006593062697743"/>
                  <c:y val="-0.2574002574002574"/>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de-DE"/>
                </a:p>
              </c:txPr>
              <c:showLegendKey val="0"/>
              <c:showVal val="0"/>
              <c:showCatName val="1"/>
              <c:showSerName val="0"/>
              <c:showPercent val="1"/>
              <c:showBubbleSize val="0"/>
              <c:separator> </c:separator>
              <c:extLst>
                <c:ext xmlns:c15="http://schemas.microsoft.com/office/drawing/2012/chart" uri="{CE6537A1-D6FC-4f65-9D91-7224C49458BB}">
                  <c15:layout>
                    <c:manualLayout>
                      <c:w val="0.4245282618554459"/>
                      <c:h val="0.12612612612612611"/>
                    </c:manualLayout>
                  </c15:layout>
                </c:ext>
                <c:ext xmlns:c16="http://schemas.microsoft.com/office/drawing/2014/chart" uri="{C3380CC4-5D6E-409C-BE32-E72D297353CC}">
                  <c16:uniqueId val="{00000006-8AF5-440A-AAB2-AADE90A88A8A}"/>
                </c:ext>
              </c:extLst>
            </c:dLbl>
            <c:dLbl>
              <c:idx val="1"/>
              <c:layout>
                <c:manualLayout>
                  <c:x val="-0.10666055804998104"/>
                  <c:y val="0.14835537449710678"/>
                </c:manualLayout>
              </c:layout>
              <c:showLegendKey val="0"/>
              <c:showVal val="0"/>
              <c:showCatName val="1"/>
              <c:showSerName val="0"/>
              <c:showPercent val="1"/>
              <c:showBubbleSize val="0"/>
              <c:separator> </c:separator>
              <c:extLst>
                <c:ext xmlns:c15="http://schemas.microsoft.com/office/drawing/2012/chart" uri="{CE6537A1-D6FC-4f65-9D91-7224C49458BB}">
                  <c15:layout>
                    <c:manualLayout>
                      <c:w val="0.27197709666554393"/>
                      <c:h val="0.18532818532818532"/>
                    </c:manualLayout>
                  </c15:layout>
                </c:ext>
                <c:ext xmlns:c16="http://schemas.microsoft.com/office/drawing/2014/chart" uri="{C3380CC4-5D6E-409C-BE32-E72D297353CC}">
                  <c16:uniqueId val="{00000004-8AF5-440A-AAB2-AADE90A88A8A}"/>
                </c:ext>
              </c:extLst>
            </c:dLbl>
            <c:dLbl>
              <c:idx val="2"/>
              <c:layout>
                <c:manualLayout>
                  <c:x val="-0.18861569552037724"/>
                  <c:y val="1.1072872647675785E-2"/>
                </c:manualLayout>
              </c:layout>
              <c:showLegendKey val="0"/>
              <c:showVal val="0"/>
              <c:showCatName val="1"/>
              <c:showSerName val="0"/>
              <c:showPercent val="1"/>
              <c:showBubbleSize val="0"/>
              <c:separator> </c:separator>
              <c:extLst>
                <c:ext xmlns:c15="http://schemas.microsoft.com/office/drawing/2012/chart" uri="{CE6537A1-D6FC-4f65-9D91-7224C49458BB}">
                  <c15:layout>
                    <c:manualLayout>
                      <c:w val="0.39070394072078141"/>
                      <c:h val="0.13127413127413126"/>
                    </c:manualLayout>
                  </c15:layout>
                </c:ext>
                <c:ext xmlns:c16="http://schemas.microsoft.com/office/drawing/2014/chart" uri="{C3380CC4-5D6E-409C-BE32-E72D297353CC}">
                  <c16:uniqueId val="{00000005-8AF5-440A-AAB2-AADE90A88A8A}"/>
                </c:ext>
              </c:extLst>
            </c:dLbl>
            <c:dLbl>
              <c:idx val="3"/>
              <c:layout>
                <c:manualLayout>
                  <c:x val="0.2462803298122595"/>
                  <c:y val="2.9935447258281879E-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de-DE"/>
                </a:p>
              </c:txPr>
              <c:showLegendKey val="0"/>
              <c:showVal val="0"/>
              <c:showCatName val="1"/>
              <c:showSerName val="0"/>
              <c:showPercent val="1"/>
              <c:showBubbleSize val="0"/>
              <c:separator> </c:separator>
              <c:extLst>
                <c:ext xmlns:c15="http://schemas.microsoft.com/office/drawing/2012/chart" uri="{CE6537A1-D6FC-4f65-9D91-7224C49458BB}">
                  <c15:layout>
                    <c:manualLayout>
                      <c:w val="0.28238013276296003"/>
                      <c:h val="0.17889317889317891"/>
                    </c:manualLayout>
                  </c15:layout>
                </c:ext>
                <c:ext xmlns:c16="http://schemas.microsoft.com/office/drawing/2014/chart" uri="{C3380CC4-5D6E-409C-BE32-E72D297353CC}">
                  <c16:uniqueId val="{00000007-8AF5-440A-AAB2-AADE90A88A8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de-DE"/>
              </a:p>
            </c:txP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Tabelle1!$A$2:$A$5</c:f>
              <c:strCache>
                <c:ptCount val="4"/>
                <c:pt idx="0">
                  <c:v>Strombezug extern</c:v>
                </c:pt>
                <c:pt idx="1">
                  <c:v>Stromverbrauch BHKW</c:v>
                </c:pt>
                <c:pt idx="2">
                  <c:v>Stromverbrauch PV</c:v>
                </c:pt>
                <c:pt idx="3">
                  <c:v>Stromverbrauch Wasserkraft</c:v>
                </c:pt>
              </c:strCache>
            </c:strRef>
          </c:cat>
          <c:val>
            <c:numRef>
              <c:f>Tabelle1!$B$2:$B$5</c:f>
              <c:numCache>
                <c:formatCode>0.00\ "t CO2e"</c:formatCode>
                <c:ptCount val="4"/>
                <c:pt idx="0" formatCode="0.0\ &quot;t CO2e&quot;">
                  <c:v>63.9</c:v>
                </c:pt>
                <c:pt idx="1">
                  <c:v>9.1199999999999992</c:v>
                </c:pt>
                <c:pt idx="2">
                  <c:v>1.95</c:v>
                </c:pt>
                <c:pt idx="3">
                  <c:v>5.2999999999999999E-2</c:v>
                </c:pt>
              </c:numCache>
            </c:numRef>
          </c:val>
          <c:extLst>
            <c:ext xmlns:c16="http://schemas.microsoft.com/office/drawing/2014/chart" uri="{C3380CC4-5D6E-409C-BE32-E72D297353CC}">
              <c16:uniqueId val="{00000000-8AF5-440A-AAB2-AADE90A88A8A}"/>
            </c:ext>
          </c:extLst>
        </c:ser>
        <c:ser>
          <c:idx val="1"/>
          <c:order val="1"/>
          <c:tx>
            <c:strRef>
              <c:f>Tabelle1!$A$3</c:f>
              <c:strCache>
                <c:ptCount val="1"/>
                <c:pt idx="0">
                  <c:v>Stromverbrauch BHKW</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9-4D87-4CDD-B892-5D9C1D83DC61}"/>
              </c:ext>
            </c:extLst>
          </c:dPt>
          <c:cat>
            <c:strRef>
              <c:f>Tabelle1!$A$2:$A$5</c:f>
              <c:strCache>
                <c:ptCount val="4"/>
                <c:pt idx="0">
                  <c:v>Strombezug extern</c:v>
                </c:pt>
                <c:pt idx="1">
                  <c:v>Stromverbrauch BHKW</c:v>
                </c:pt>
                <c:pt idx="2">
                  <c:v>Stromverbrauch PV</c:v>
                </c:pt>
                <c:pt idx="3">
                  <c:v>Stromverbrauch Wasserkraft</c:v>
                </c:pt>
              </c:strCache>
            </c:strRef>
          </c:cat>
          <c:val>
            <c:numRef>
              <c:f>Tabelle1!#REF!</c:f>
              <c:numCache>
                <c:formatCode>General</c:formatCode>
                <c:ptCount val="1"/>
                <c:pt idx="0">
                  <c:v>1</c:v>
                </c:pt>
              </c:numCache>
            </c:numRef>
          </c:val>
          <c:extLst>
            <c:ext xmlns:c16="http://schemas.microsoft.com/office/drawing/2014/chart" uri="{C3380CC4-5D6E-409C-BE32-E72D297353CC}">
              <c16:uniqueId val="{00000001-8AF5-440A-AAB2-AADE90A88A8A}"/>
            </c:ext>
          </c:extLst>
        </c:ser>
        <c:ser>
          <c:idx val="2"/>
          <c:order val="2"/>
          <c:tx>
            <c:strRef>
              <c:f>Tabelle1!$A$4</c:f>
              <c:strCache>
                <c:ptCount val="1"/>
                <c:pt idx="0">
                  <c:v>Stromverbrauch PV</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B-4D87-4CDD-B892-5D9C1D83DC61}"/>
              </c:ext>
            </c:extLst>
          </c:dPt>
          <c:cat>
            <c:strRef>
              <c:f>Tabelle1!$A$2:$A$5</c:f>
              <c:strCache>
                <c:ptCount val="4"/>
                <c:pt idx="0">
                  <c:v>Strombezug extern</c:v>
                </c:pt>
                <c:pt idx="1">
                  <c:v>Stromverbrauch BHKW</c:v>
                </c:pt>
                <c:pt idx="2">
                  <c:v>Stromverbrauch PV</c:v>
                </c:pt>
                <c:pt idx="3">
                  <c:v>Stromverbrauch Wasserkraft</c:v>
                </c:pt>
              </c:strCache>
            </c:strRef>
          </c:cat>
          <c:val>
            <c:numRef>
              <c:f>Tabelle1!#REF!</c:f>
              <c:numCache>
                <c:formatCode>General</c:formatCode>
                <c:ptCount val="1"/>
                <c:pt idx="0">
                  <c:v>1</c:v>
                </c:pt>
              </c:numCache>
            </c:numRef>
          </c:val>
          <c:extLst>
            <c:ext xmlns:c16="http://schemas.microsoft.com/office/drawing/2014/chart" uri="{C3380CC4-5D6E-409C-BE32-E72D297353CC}">
              <c16:uniqueId val="{00000002-8AF5-440A-AAB2-AADE90A88A8A}"/>
            </c:ext>
          </c:extLst>
        </c:ser>
        <c:ser>
          <c:idx val="3"/>
          <c:order val="3"/>
          <c:tx>
            <c:strRef>
              <c:f>Tabelle1!$A$5</c:f>
              <c:strCache>
                <c:ptCount val="1"/>
                <c:pt idx="0">
                  <c:v>Stromverbrauch Wasserkraft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D-4D87-4CDD-B892-5D9C1D83DC61}"/>
              </c:ext>
            </c:extLst>
          </c:dPt>
          <c:cat>
            <c:strRef>
              <c:f>Tabelle1!$A$2:$A$5</c:f>
              <c:strCache>
                <c:ptCount val="4"/>
                <c:pt idx="0">
                  <c:v>Strombezug extern</c:v>
                </c:pt>
                <c:pt idx="1">
                  <c:v>Stromverbrauch BHKW</c:v>
                </c:pt>
                <c:pt idx="2">
                  <c:v>Stromverbrauch PV</c:v>
                </c:pt>
                <c:pt idx="3">
                  <c:v>Stromverbrauch Wasserkraft</c:v>
                </c:pt>
              </c:strCache>
            </c:strRef>
          </c:cat>
          <c:val>
            <c:numRef>
              <c:f>Tabelle1!#REF!</c:f>
              <c:numCache>
                <c:formatCode>General</c:formatCode>
                <c:ptCount val="1"/>
                <c:pt idx="0">
                  <c:v>1</c:v>
                </c:pt>
              </c:numCache>
            </c:numRef>
          </c:val>
          <c:extLst>
            <c:ext xmlns:c16="http://schemas.microsoft.com/office/drawing/2014/chart" uri="{C3380CC4-5D6E-409C-BE32-E72D297353CC}">
              <c16:uniqueId val="{00000003-8AF5-440A-AAB2-AADE90A88A8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Stromverbrauch</a:t>
            </a:r>
            <a:r>
              <a:rPr lang="en-US" sz="1200" baseline="0"/>
              <a:t> der Schule</a:t>
            </a:r>
            <a:endParaRPr lang="en-US"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23614068789346537"/>
          <c:y val="0.30509743224374647"/>
          <c:w val="0.56961475705947717"/>
          <c:h val="0.68113839514210495"/>
        </c:manualLayout>
      </c:layout>
      <c:pieChart>
        <c:varyColors val="1"/>
        <c:ser>
          <c:idx val="0"/>
          <c:order val="0"/>
          <c:tx>
            <c:strRef>
              <c:f>Tabelle1!$A$2</c:f>
              <c:strCache>
                <c:ptCount val="1"/>
                <c:pt idx="0">
                  <c:v>Strombezug extern</c:v>
                </c:pt>
              </c:strCache>
            </c:strRef>
          </c:tx>
          <c:spPr>
            <a:solidFill>
              <a:srgbClr val="F4C233"/>
            </a:solidFill>
          </c:spPr>
          <c:dPt>
            <c:idx val="0"/>
            <c:bubble3D val="0"/>
            <c:spPr>
              <a:solidFill>
                <a:srgbClr val="F4C233"/>
              </a:solidFill>
              <a:ln w="19050">
                <a:solidFill>
                  <a:schemeClr val="lt1"/>
                </a:solidFill>
              </a:ln>
              <a:effectLst/>
            </c:spPr>
            <c:extLst>
              <c:ext xmlns:c16="http://schemas.microsoft.com/office/drawing/2014/chart" uri="{C3380CC4-5D6E-409C-BE32-E72D297353CC}">
                <c16:uniqueId val="{0000000A-B303-46E2-AC1F-5C9D7D86DBB5}"/>
              </c:ext>
            </c:extLst>
          </c:dPt>
          <c:dPt>
            <c:idx val="1"/>
            <c:bubble3D val="0"/>
            <c:spPr>
              <a:solidFill>
                <a:srgbClr val="F4C233">
                  <a:alpha val="80000"/>
                </a:srgbClr>
              </a:solidFill>
              <a:ln w="19050">
                <a:solidFill>
                  <a:schemeClr val="lt1"/>
                </a:solidFill>
              </a:ln>
              <a:effectLst/>
            </c:spPr>
            <c:extLst>
              <c:ext xmlns:c16="http://schemas.microsoft.com/office/drawing/2014/chart" uri="{C3380CC4-5D6E-409C-BE32-E72D297353CC}">
                <c16:uniqueId val="{00000007-B303-46E2-AC1F-5C9D7D86DBB5}"/>
              </c:ext>
            </c:extLst>
          </c:dPt>
          <c:dPt>
            <c:idx val="2"/>
            <c:bubble3D val="0"/>
            <c:spPr>
              <a:solidFill>
                <a:srgbClr val="F4C233">
                  <a:alpha val="60000"/>
                </a:srgbClr>
              </a:solidFill>
              <a:ln w="19050">
                <a:solidFill>
                  <a:schemeClr val="lt1"/>
                </a:solidFill>
              </a:ln>
              <a:effectLst/>
            </c:spPr>
            <c:extLst>
              <c:ext xmlns:c16="http://schemas.microsoft.com/office/drawing/2014/chart" uri="{C3380CC4-5D6E-409C-BE32-E72D297353CC}">
                <c16:uniqueId val="{00000008-B303-46E2-AC1F-5C9D7D86DBB5}"/>
              </c:ext>
            </c:extLst>
          </c:dPt>
          <c:dPt>
            <c:idx val="3"/>
            <c:bubble3D val="0"/>
            <c:spPr>
              <a:solidFill>
                <a:srgbClr val="F4C233">
                  <a:alpha val="40000"/>
                </a:srgbClr>
              </a:solidFill>
              <a:ln w="19050">
                <a:solidFill>
                  <a:schemeClr val="lt1"/>
                </a:solidFill>
              </a:ln>
              <a:effectLst/>
            </c:spPr>
            <c:extLst>
              <c:ext xmlns:c16="http://schemas.microsoft.com/office/drawing/2014/chart" uri="{C3380CC4-5D6E-409C-BE32-E72D297353CC}">
                <c16:uniqueId val="{00000009-B303-46E2-AC1F-5C9D7D86DBB5}"/>
              </c:ext>
            </c:extLst>
          </c:dPt>
          <c:dLbls>
            <c:dLbl>
              <c:idx val="0"/>
              <c:layout>
                <c:manualLayout>
                  <c:x val="-0.21743857360295715"/>
                  <c:y val="-5.5862517965285539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446183953033268"/>
                      <c:h val="0.2535101404056162"/>
                    </c:manualLayout>
                  </c15:layout>
                </c:ext>
                <c:ext xmlns:c16="http://schemas.microsoft.com/office/drawing/2014/chart" uri="{C3380CC4-5D6E-409C-BE32-E72D297353CC}">
                  <c16:uniqueId val="{0000000A-B303-46E2-AC1F-5C9D7D86DBB5}"/>
                </c:ext>
              </c:extLst>
            </c:dLbl>
            <c:dLbl>
              <c:idx val="1"/>
              <c:layout>
                <c:manualLayout>
                  <c:x val="4.3487714720591431E-3"/>
                  <c:y val="2.2738011882680032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902804957599478"/>
                      <c:h val="0.18720748829953199"/>
                    </c:manualLayout>
                  </c15:layout>
                </c:ext>
                <c:ext xmlns:c16="http://schemas.microsoft.com/office/drawing/2014/chart" uri="{C3380CC4-5D6E-409C-BE32-E72D297353CC}">
                  <c16:uniqueId val="{00000007-B303-46E2-AC1F-5C9D7D86DBB5}"/>
                </c:ext>
              </c:extLst>
            </c:dLbl>
            <c:dLbl>
              <c:idx val="2"/>
              <c:layout>
                <c:manualLayout>
                  <c:x val="1.7395085888236572E-2"/>
                  <c:y val="7.9165182355325714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32289628180039137"/>
                      <c:h val="0.18720748829953199"/>
                    </c:manualLayout>
                  </c15:layout>
                </c:ext>
                <c:ext xmlns:c16="http://schemas.microsoft.com/office/drawing/2014/chart" uri="{C3380CC4-5D6E-409C-BE32-E72D297353CC}">
                  <c16:uniqueId val="{00000008-B303-46E2-AC1F-5C9D7D86DBB5}"/>
                </c:ext>
              </c:extLst>
            </c:dLbl>
            <c:dLbl>
              <c:idx val="3"/>
              <c:layout>
                <c:manualLayout>
                  <c:x val="-0.10002174385736029"/>
                  <c:y val="2.7222474725760684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3968253968253968"/>
                      <c:h val="0.1625065002600104"/>
                    </c:manualLayout>
                  </c15:layout>
                </c:ext>
                <c:ext xmlns:c16="http://schemas.microsoft.com/office/drawing/2014/chart" uri="{C3380CC4-5D6E-409C-BE32-E72D297353CC}">
                  <c16:uniqueId val="{00000009-B303-46E2-AC1F-5C9D7D86DBB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Tabelle1!$A$2:$A$5</c:f>
              <c:strCache>
                <c:ptCount val="4"/>
                <c:pt idx="0">
                  <c:v>Strombezug extern</c:v>
                </c:pt>
                <c:pt idx="1">
                  <c:v>Stromverbrauch BHKW</c:v>
                </c:pt>
                <c:pt idx="2">
                  <c:v>Stromverbrauch PV</c:v>
                </c:pt>
                <c:pt idx="3">
                  <c:v>Stromverbrauch Wasserkraft</c:v>
                </c:pt>
              </c:strCache>
            </c:strRef>
          </c:cat>
          <c:val>
            <c:numRef>
              <c:f>Tabelle1!$B$2:$B$5</c:f>
              <c:numCache>
                <c:formatCode>0\ "kWh"</c:formatCode>
                <c:ptCount val="4"/>
                <c:pt idx="0">
                  <c:v>145967</c:v>
                </c:pt>
                <c:pt idx="1">
                  <c:v>60000</c:v>
                </c:pt>
                <c:pt idx="2">
                  <c:v>35000</c:v>
                </c:pt>
                <c:pt idx="3">
                  <c:v>20000</c:v>
                </c:pt>
              </c:numCache>
            </c:numRef>
          </c:val>
          <c:extLst>
            <c:ext xmlns:c16="http://schemas.microsoft.com/office/drawing/2014/chart" uri="{C3380CC4-5D6E-409C-BE32-E72D297353CC}">
              <c16:uniqueId val="{00000000-B303-46E2-AC1F-5C9D7D86DBB5}"/>
            </c:ext>
          </c:extLst>
        </c:ser>
        <c:ser>
          <c:idx val="1"/>
          <c:order val="1"/>
          <c:tx>
            <c:strRef>
              <c:f>Tabelle1!$C$1</c:f>
              <c:strCache>
                <c:ptCount val="1"/>
                <c:pt idx="0">
                  <c:v>Eigenstromverbrauch BHKW</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9-16AA-4194-A724-4C702B6E1D8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B-16AA-4194-A724-4C702B6E1D8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D-16AA-4194-A724-4C702B6E1D8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F-16AA-4194-A724-4C702B6E1D83}"/>
              </c:ext>
            </c:extLst>
          </c:dPt>
          <c:cat>
            <c:strRef>
              <c:f>Tabelle1!$A$2:$A$5</c:f>
              <c:strCache>
                <c:ptCount val="4"/>
                <c:pt idx="0">
                  <c:v>Strombezug extern</c:v>
                </c:pt>
                <c:pt idx="1">
                  <c:v>Stromverbrauch BHKW</c:v>
                </c:pt>
                <c:pt idx="2">
                  <c:v>Stromverbrauch PV</c:v>
                </c:pt>
                <c:pt idx="3">
                  <c:v>Stromverbrauch Wasserkraft</c:v>
                </c:pt>
              </c:strCache>
            </c:strRef>
          </c:cat>
          <c:val>
            <c:numRef>
              <c:f>Tabelle1!$C$2:$C$5</c:f>
              <c:numCache>
                <c:formatCode>General</c:formatCode>
                <c:ptCount val="4"/>
              </c:numCache>
            </c:numRef>
          </c:val>
          <c:extLst>
            <c:ext xmlns:c16="http://schemas.microsoft.com/office/drawing/2014/chart" uri="{C3380CC4-5D6E-409C-BE32-E72D297353CC}">
              <c16:uniqueId val="{00000003-B303-46E2-AC1F-5C9D7D86DBB5}"/>
            </c:ext>
          </c:extLst>
        </c:ser>
        <c:ser>
          <c:idx val="2"/>
          <c:order val="2"/>
          <c:tx>
            <c:strRef>
              <c:f>Tabelle1!$D$1</c:f>
              <c:strCache>
                <c:ptCount val="1"/>
                <c:pt idx="0">
                  <c:v>Eigenstromverbrauch PV</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1-16AA-4194-A724-4C702B6E1D8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3-16AA-4194-A724-4C702B6E1D8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5-16AA-4194-A724-4C702B6E1D8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7-16AA-4194-A724-4C702B6E1D83}"/>
              </c:ext>
            </c:extLst>
          </c:dPt>
          <c:cat>
            <c:strRef>
              <c:f>Tabelle1!$A$2:$A$5</c:f>
              <c:strCache>
                <c:ptCount val="4"/>
                <c:pt idx="0">
                  <c:v>Strombezug extern</c:v>
                </c:pt>
                <c:pt idx="1">
                  <c:v>Stromverbrauch BHKW</c:v>
                </c:pt>
                <c:pt idx="2">
                  <c:v>Stromverbrauch PV</c:v>
                </c:pt>
                <c:pt idx="3">
                  <c:v>Stromverbrauch Wasserkraft</c:v>
                </c:pt>
              </c:strCache>
            </c:strRef>
          </c:cat>
          <c:val>
            <c:numRef>
              <c:f>Tabelle1!$D$2:$D$5</c:f>
              <c:numCache>
                <c:formatCode>General</c:formatCode>
                <c:ptCount val="4"/>
                <c:pt idx="0" formatCode="0\ &quot;kWh&quot;">
                  <c:v>35000</c:v>
                </c:pt>
              </c:numCache>
            </c:numRef>
          </c:val>
          <c:extLst>
            <c:ext xmlns:c16="http://schemas.microsoft.com/office/drawing/2014/chart" uri="{C3380CC4-5D6E-409C-BE32-E72D297353CC}">
              <c16:uniqueId val="{00000004-B303-46E2-AC1F-5C9D7D86DBB5}"/>
            </c:ext>
          </c:extLst>
        </c:ser>
        <c:ser>
          <c:idx val="3"/>
          <c:order val="3"/>
          <c:tx>
            <c:strRef>
              <c:f>Tabelle1!$E$1</c:f>
              <c:strCache>
                <c:ptCount val="1"/>
                <c:pt idx="0">
                  <c:v>Eigenstromverbrauch Wasserkraft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9-16AA-4194-A724-4C702B6E1D8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B-16AA-4194-A724-4C702B6E1D8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D-16AA-4194-A724-4C702B6E1D8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F-16AA-4194-A724-4C702B6E1D83}"/>
              </c:ext>
            </c:extLst>
          </c:dPt>
          <c:cat>
            <c:strRef>
              <c:f>Tabelle1!$A$2:$A$5</c:f>
              <c:strCache>
                <c:ptCount val="4"/>
                <c:pt idx="0">
                  <c:v>Strombezug extern</c:v>
                </c:pt>
                <c:pt idx="1">
                  <c:v>Stromverbrauch BHKW</c:v>
                </c:pt>
                <c:pt idx="2">
                  <c:v>Stromverbrauch PV</c:v>
                </c:pt>
                <c:pt idx="3">
                  <c:v>Stromverbrauch Wasserkraft</c:v>
                </c:pt>
              </c:strCache>
            </c:strRef>
          </c:cat>
          <c:val>
            <c:numRef>
              <c:f>Tabelle1!$E$2:$E$5</c:f>
              <c:numCache>
                <c:formatCode>General</c:formatCode>
                <c:ptCount val="4"/>
                <c:pt idx="0" formatCode="0\ &quot;kWh&quot;">
                  <c:v>20000</c:v>
                </c:pt>
              </c:numCache>
            </c:numRef>
          </c:val>
          <c:extLst>
            <c:ext xmlns:c16="http://schemas.microsoft.com/office/drawing/2014/chart" uri="{C3380CC4-5D6E-409C-BE32-E72D297353CC}">
              <c16:uniqueId val="{00000005-B303-46E2-AC1F-5C9D7D86DBB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a:t>THG-Emissionen</a:t>
            </a:r>
            <a:r>
              <a:rPr lang="en-US" baseline="0"/>
              <a:t> Wärmeversorgung</a:t>
            </a:r>
            <a:endParaRPr lang="en-US"/>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13050174002083409"/>
          <c:y val="0.19434958517863385"/>
          <c:w val="0.73899651995833182"/>
          <c:h val="0.6871180970358588"/>
        </c:manualLayout>
      </c:layout>
      <c:pieChart>
        <c:varyColors val="1"/>
        <c:ser>
          <c:idx val="0"/>
          <c:order val="0"/>
          <c:tx>
            <c:strRef>
              <c:f>Tabelle1!$B$1</c:f>
              <c:strCache>
                <c:ptCount val="1"/>
                <c:pt idx="0">
                  <c:v>Verteilung der Wärmemenge</c:v>
                </c:pt>
              </c:strCache>
            </c:strRef>
          </c:tx>
          <c:dPt>
            <c:idx val="0"/>
            <c:bubble3D val="0"/>
            <c:spPr>
              <a:solidFill>
                <a:srgbClr val="EE2D24"/>
              </a:solidFill>
              <a:ln w="19050">
                <a:solidFill>
                  <a:schemeClr val="lt1"/>
                </a:solidFill>
              </a:ln>
              <a:effectLst/>
            </c:spPr>
            <c:extLst>
              <c:ext xmlns:c16="http://schemas.microsoft.com/office/drawing/2014/chart" uri="{C3380CC4-5D6E-409C-BE32-E72D297353CC}">
                <c16:uniqueId val="{00000001-469C-4A7A-829E-6F3FB82ECBDB}"/>
              </c:ext>
            </c:extLst>
          </c:dPt>
          <c:dPt>
            <c:idx val="1"/>
            <c:bubble3D val="0"/>
            <c:spPr>
              <a:solidFill>
                <a:srgbClr val="EE2D24">
                  <a:alpha val="80000"/>
                </a:srgbClr>
              </a:solidFill>
              <a:ln w="19050">
                <a:solidFill>
                  <a:schemeClr val="lt1"/>
                </a:solidFill>
              </a:ln>
              <a:effectLst/>
            </c:spPr>
            <c:extLst>
              <c:ext xmlns:c16="http://schemas.microsoft.com/office/drawing/2014/chart" uri="{C3380CC4-5D6E-409C-BE32-E72D297353CC}">
                <c16:uniqueId val="{00000003-469C-4A7A-829E-6F3FB82ECBDB}"/>
              </c:ext>
            </c:extLst>
          </c:dPt>
          <c:dPt>
            <c:idx val="2"/>
            <c:bubble3D val="0"/>
            <c:spPr>
              <a:solidFill>
                <a:srgbClr val="EE2D24">
                  <a:alpha val="60000"/>
                </a:srgbClr>
              </a:solidFill>
              <a:ln w="19050">
                <a:solidFill>
                  <a:schemeClr val="lt1"/>
                </a:solidFill>
              </a:ln>
              <a:effectLst/>
            </c:spPr>
            <c:extLst>
              <c:ext xmlns:c16="http://schemas.microsoft.com/office/drawing/2014/chart" uri="{C3380CC4-5D6E-409C-BE32-E72D297353CC}">
                <c16:uniqueId val="{00000005-469C-4A7A-829E-6F3FB82ECBDB}"/>
              </c:ext>
            </c:extLst>
          </c:dPt>
          <c:dLbls>
            <c:dLbl>
              <c:idx val="0"/>
              <c:layout>
                <c:manualLayout>
                  <c:x val="-0.26143790849673204"/>
                  <c:y val="-0.13615183056015734"/>
                </c:manualLayout>
              </c:layout>
              <c:tx>
                <c:rich>
                  <a:bodyPr/>
                  <a:lstStyle/>
                  <a:p>
                    <a:fld id="{1A2A46EE-34E6-4670-9418-6D25BFCAE360}" type="CATEGORYNAME">
                      <a:rPr lang="en-US"/>
                      <a:pPr/>
                      <a:t>[RUBRIKENNAME]</a:t>
                    </a:fld>
                    <a:r>
                      <a:rPr lang="en-US" baseline="0"/>
                      <a:t>
</a:t>
                    </a:r>
                    <a:fld id="{93A4A663-4AAF-4512-BDB5-C1B670DA7B02}" type="PERCENTAGE">
                      <a:rPr lang="en-US" baseline="0"/>
                      <a:pPr/>
                      <a:t>[PROZENTSATZ]</a:t>
                    </a:fld>
                    <a:endParaRPr lang="en-US" baseline="0"/>
                  </a:p>
                </c:rich>
              </c:tx>
              <c:showLegendKey val="0"/>
              <c:showVal val="0"/>
              <c:showCatName val="1"/>
              <c:showSerName val="0"/>
              <c:showPercent val="1"/>
              <c:showBubbleSize val="0"/>
              <c:extLst>
                <c:ext xmlns:c15="http://schemas.microsoft.com/office/drawing/2012/chart" uri="{CE6537A1-D6FC-4f65-9D91-7224C49458BB}">
                  <c15:layout>
                    <c:manualLayout>
                      <c:w val="0.22425061978814514"/>
                      <c:h val="0.19803017602682313"/>
                    </c:manualLayout>
                  </c15:layout>
                  <c15:dlblFieldTable/>
                  <c15:showDataLabelsRange val="0"/>
                </c:ext>
                <c:ext xmlns:c16="http://schemas.microsoft.com/office/drawing/2014/chart" uri="{C3380CC4-5D6E-409C-BE32-E72D297353CC}">
                  <c16:uniqueId val="{00000001-469C-4A7A-829E-6F3FB82ECBDB}"/>
                </c:ext>
              </c:extLst>
            </c:dLbl>
            <c:dLbl>
              <c:idx val="1"/>
              <c:layout>
                <c:manualLayout>
                  <c:x val="5.6344376831192249E-2"/>
                  <c:y val="1.1678237433074024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de-DE"/>
                </a:p>
              </c:txPr>
              <c:showLegendKey val="0"/>
              <c:showVal val="0"/>
              <c:showCatName val="1"/>
              <c:showSerName val="0"/>
              <c:showPercent val="1"/>
              <c:showBubbleSize val="0"/>
              <c:extLst>
                <c:ext xmlns:c15="http://schemas.microsoft.com/office/drawing/2012/chart" uri="{CE6537A1-D6FC-4f65-9D91-7224C49458BB}">
                  <c15:layout>
                    <c:manualLayout>
                      <c:w val="0.40680640072120805"/>
                      <c:h val="0.1228071726646762"/>
                    </c:manualLayout>
                  </c15:layout>
                </c:ext>
                <c:ext xmlns:c16="http://schemas.microsoft.com/office/drawing/2014/chart" uri="{C3380CC4-5D6E-409C-BE32-E72D297353CC}">
                  <c16:uniqueId val="{00000003-469C-4A7A-829E-6F3FB82ECBDB}"/>
                </c:ext>
              </c:extLst>
            </c:dLbl>
            <c:dLbl>
              <c:idx val="2"/>
              <c:layout>
                <c:manualLayout>
                  <c:x val="0.29398135577880341"/>
                  <c:y val="5.5705004616705397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de-DE"/>
                </a:p>
              </c:txPr>
              <c:showLegendKey val="0"/>
              <c:showVal val="0"/>
              <c:showCatName val="1"/>
              <c:showSerName val="0"/>
              <c:showPercent val="1"/>
              <c:showBubbleSize val="0"/>
              <c:extLst>
                <c:ext xmlns:c15="http://schemas.microsoft.com/office/drawing/2012/chart" uri="{CE6537A1-D6FC-4f65-9D91-7224C49458BB}">
                  <c15:layout>
                    <c:manualLayout>
                      <c:w val="0.36398467432950188"/>
                      <c:h val="0.15088016243808705"/>
                    </c:manualLayout>
                  </c15:layout>
                </c:ext>
                <c:ext xmlns:c16="http://schemas.microsoft.com/office/drawing/2014/chart" uri="{C3380CC4-5D6E-409C-BE32-E72D297353CC}">
                  <c16:uniqueId val="{00000005-469C-4A7A-829E-6F3FB82ECBD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de-DE"/>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Tabelle1!$A$2:$A$4</c:f>
              <c:strCache>
                <c:ptCount val="3"/>
                <c:pt idx="0">
                  <c:v>BHKW</c:v>
                </c:pt>
                <c:pt idx="1">
                  <c:v>Sonstige Heizungen</c:v>
                </c:pt>
                <c:pt idx="2">
                  <c:v>Solarthermie</c:v>
                </c:pt>
              </c:strCache>
            </c:strRef>
          </c:cat>
          <c:val>
            <c:numRef>
              <c:f>Tabelle1!$B$2:$B$4</c:f>
              <c:numCache>
                <c:formatCode>0\ "t CO2e"</c:formatCode>
                <c:ptCount val="3"/>
                <c:pt idx="0" formatCode="0.0\ &quot;t CO2e&quot;">
                  <c:v>53.2</c:v>
                </c:pt>
                <c:pt idx="1">
                  <c:v>6</c:v>
                </c:pt>
                <c:pt idx="2" formatCode="0.000\ &quot;t CO2e&quot;">
                  <c:v>0.2863</c:v>
                </c:pt>
              </c:numCache>
            </c:numRef>
          </c:val>
          <c:extLst>
            <c:ext xmlns:c16="http://schemas.microsoft.com/office/drawing/2014/chart" uri="{C3380CC4-5D6E-409C-BE32-E72D297353CC}">
              <c16:uniqueId val="{00000006-469C-4A7A-829E-6F3FB82ECBDB}"/>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13050174002083409"/>
          <c:y val="0.19434958517863385"/>
          <c:w val="0.73899651995833182"/>
          <c:h val="0.6871180970358588"/>
        </c:manualLayout>
      </c:layout>
      <c:pieChart>
        <c:varyColors val="1"/>
        <c:ser>
          <c:idx val="0"/>
          <c:order val="0"/>
          <c:tx>
            <c:strRef>
              <c:f>Tabelle1!$B$1</c:f>
              <c:strCache>
                <c:ptCount val="1"/>
                <c:pt idx="0">
                  <c:v>Verteilung der Wärmemenge</c:v>
                </c:pt>
              </c:strCache>
            </c:strRef>
          </c:tx>
          <c:dPt>
            <c:idx val="0"/>
            <c:bubble3D val="0"/>
            <c:spPr>
              <a:solidFill>
                <a:srgbClr val="EE2D24"/>
              </a:solidFill>
              <a:ln w="19050">
                <a:solidFill>
                  <a:schemeClr val="lt1"/>
                </a:solidFill>
              </a:ln>
              <a:effectLst/>
            </c:spPr>
            <c:extLst>
              <c:ext xmlns:c16="http://schemas.microsoft.com/office/drawing/2014/chart" uri="{C3380CC4-5D6E-409C-BE32-E72D297353CC}">
                <c16:uniqueId val="{00000001-8121-41BD-A8E1-0857BDC721A4}"/>
              </c:ext>
            </c:extLst>
          </c:dPt>
          <c:dPt>
            <c:idx val="1"/>
            <c:bubble3D val="0"/>
            <c:spPr>
              <a:solidFill>
                <a:srgbClr val="EE2D24">
                  <a:alpha val="80000"/>
                </a:srgbClr>
              </a:solidFill>
              <a:ln w="19050">
                <a:solidFill>
                  <a:schemeClr val="lt1"/>
                </a:solidFill>
              </a:ln>
              <a:effectLst/>
            </c:spPr>
            <c:extLst>
              <c:ext xmlns:c16="http://schemas.microsoft.com/office/drawing/2014/chart" uri="{C3380CC4-5D6E-409C-BE32-E72D297353CC}">
                <c16:uniqueId val="{00000002-8121-41BD-A8E1-0857BDC721A4}"/>
              </c:ext>
            </c:extLst>
          </c:dPt>
          <c:dPt>
            <c:idx val="2"/>
            <c:bubble3D val="0"/>
            <c:spPr>
              <a:solidFill>
                <a:srgbClr val="EE2D24">
                  <a:alpha val="60000"/>
                </a:srgbClr>
              </a:solidFill>
              <a:ln w="19050">
                <a:solidFill>
                  <a:schemeClr val="lt1"/>
                </a:solidFill>
              </a:ln>
              <a:effectLst/>
            </c:spPr>
            <c:extLst>
              <c:ext xmlns:c16="http://schemas.microsoft.com/office/drawing/2014/chart" uri="{C3380CC4-5D6E-409C-BE32-E72D297353CC}">
                <c16:uniqueId val="{00000003-8121-41BD-A8E1-0857BDC721A4}"/>
              </c:ext>
            </c:extLst>
          </c:dPt>
          <c:dLbls>
            <c:dLbl>
              <c:idx val="0"/>
              <c:layout>
                <c:manualLayout>
                  <c:x val="-0.26143790849673204"/>
                  <c:y val="-0.13615183056015734"/>
                </c:manualLayout>
              </c:layout>
              <c:tx>
                <c:rich>
                  <a:bodyPr/>
                  <a:lstStyle/>
                  <a:p>
                    <a:fld id="{1A2A46EE-34E6-4670-9418-6D25BFCAE360}" type="CATEGORYNAME">
                      <a:rPr lang="en-US"/>
                      <a:pPr/>
                      <a:t>[RUBRIKENNAME]</a:t>
                    </a:fld>
                    <a:r>
                      <a:rPr lang="en-US" baseline="0"/>
                      <a:t>
</a:t>
                    </a:r>
                    <a:fld id="{93A4A663-4AAF-4512-BDB5-C1B670DA7B02}" type="PERCENTAGE">
                      <a:rPr lang="en-US" baseline="0"/>
                      <a:pPr/>
                      <a:t>[PROZENTSATZ]</a:t>
                    </a:fld>
                    <a:endParaRPr lang="en-US" baseline="0"/>
                  </a:p>
                </c:rich>
              </c:tx>
              <c:showLegendKey val="0"/>
              <c:showVal val="0"/>
              <c:showCatName val="1"/>
              <c:showSerName val="0"/>
              <c:showPercent val="1"/>
              <c:showBubbleSize val="0"/>
              <c:extLst>
                <c:ext xmlns:c15="http://schemas.microsoft.com/office/drawing/2012/chart" uri="{CE6537A1-D6FC-4f65-9D91-7224C49458BB}">
                  <c15:layout>
                    <c:manualLayout>
                      <c:w val="0.22425061978814514"/>
                      <c:h val="0.19803017602682313"/>
                    </c:manualLayout>
                  </c15:layout>
                  <c15:dlblFieldTable/>
                  <c15:showDataLabelsRange val="0"/>
                </c:ext>
                <c:ext xmlns:c16="http://schemas.microsoft.com/office/drawing/2014/chart" uri="{C3380CC4-5D6E-409C-BE32-E72D297353CC}">
                  <c16:uniqueId val="{00000001-8121-41BD-A8E1-0857BDC721A4}"/>
                </c:ext>
              </c:extLst>
            </c:dLbl>
            <c:dLbl>
              <c:idx val="1"/>
              <c:showLegendKey val="0"/>
              <c:showVal val="0"/>
              <c:showCatName val="1"/>
              <c:showSerName val="0"/>
              <c:showPercent val="1"/>
              <c:showBubbleSize val="0"/>
              <c:extLst>
                <c:ext xmlns:c15="http://schemas.microsoft.com/office/drawing/2012/chart" uri="{CE6537A1-D6FC-4f65-9D91-7224C49458BB}">
                  <c15:layout>
                    <c:manualLayout>
                      <c:w val="0.26481857110660356"/>
                      <c:h val="0.15941447764186889"/>
                    </c:manualLayout>
                  </c15:layout>
                </c:ext>
                <c:ext xmlns:c16="http://schemas.microsoft.com/office/drawing/2014/chart" uri="{C3380CC4-5D6E-409C-BE32-E72D297353CC}">
                  <c16:uniqueId val="{00000002-8121-41BD-A8E1-0857BDC721A4}"/>
                </c:ext>
              </c:extLst>
            </c:dLbl>
            <c:dLbl>
              <c:idx val="2"/>
              <c:layout>
                <c:manualLayout>
                  <c:x val="-0.22889446121466053"/>
                  <c:y val="6.3725736085168738E-2"/>
                </c:manualLayout>
              </c:layout>
              <c:showLegendKey val="0"/>
              <c:showVal val="0"/>
              <c:showCatName val="1"/>
              <c:showSerName val="0"/>
              <c:showPercent val="1"/>
              <c:showBubbleSize val="0"/>
              <c:extLst>
                <c:ext xmlns:c15="http://schemas.microsoft.com/office/drawing/2012/chart" uri="{CE6537A1-D6FC-4f65-9D91-7224C49458BB}">
                  <c15:layout>
                    <c:manualLayout>
                      <c:w val="0.29186387198557584"/>
                      <c:h val="0.15088013411567477"/>
                    </c:manualLayout>
                  </c15:layout>
                </c:ext>
                <c:ext xmlns:c16="http://schemas.microsoft.com/office/drawing/2014/chart" uri="{C3380CC4-5D6E-409C-BE32-E72D297353CC}">
                  <c16:uniqueId val="{00000003-8121-41BD-A8E1-0857BDC721A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de-DE"/>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Tabelle1!$A$2:$A$4</c:f>
              <c:strCache>
                <c:ptCount val="3"/>
                <c:pt idx="0">
                  <c:v>BHKW</c:v>
                </c:pt>
                <c:pt idx="1">
                  <c:v>Sonstige Heizungen</c:v>
                </c:pt>
                <c:pt idx="2">
                  <c:v>Solarthermie</c:v>
                </c:pt>
              </c:strCache>
            </c:strRef>
          </c:cat>
          <c:val>
            <c:numRef>
              <c:f>Tabelle1!$B$2:$B$4</c:f>
              <c:numCache>
                <c:formatCode>0\ "kWh"</c:formatCode>
                <c:ptCount val="3"/>
                <c:pt idx="0">
                  <c:v>350000</c:v>
                </c:pt>
                <c:pt idx="1">
                  <c:v>150000</c:v>
                </c:pt>
                <c:pt idx="2">
                  <c:v>25000</c:v>
                </c:pt>
              </c:numCache>
            </c:numRef>
          </c:val>
          <c:extLst>
            <c:ext xmlns:c16="http://schemas.microsoft.com/office/drawing/2014/chart" uri="{C3380CC4-5D6E-409C-BE32-E72D297353CC}">
              <c16:uniqueId val="{00000000-8121-41BD-A8E1-0857BDC721A4}"/>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de-DE" sz="1200"/>
              <a:t>THG-Emissionen Abfall</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21501440823647539"/>
          <c:y val="0.15639640748031494"/>
          <c:w val="0.5976067095442521"/>
          <c:h val="0.78840510170603673"/>
        </c:manualLayout>
      </c:layout>
      <c:pieChart>
        <c:varyColors val="1"/>
        <c:ser>
          <c:idx val="0"/>
          <c:order val="0"/>
          <c:tx>
            <c:strRef>
              <c:f>Tabelle1!$C$28</c:f>
              <c:strCache>
                <c:ptCount val="1"/>
                <c:pt idx="0">
                  <c:v>THG-Emissionen Abfall</c:v>
                </c:pt>
              </c:strCache>
            </c:strRef>
          </c:tx>
          <c:dPt>
            <c:idx val="0"/>
            <c:bubble3D val="0"/>
            <c:spPr>
              <a:solidFill>
                <a:srgbClr val="A21D21">
                  <a:alpha val="80000"/>
                </a:srgbClr>
              </a:solidFill>
              <a:ln w="19050">
                <a:solidFill>
                  <a:schemeClr val="lt1"/>
                </a:solidFill>
              </a:ln>
              <a:effectLst/>
            </c:spPr>
            <c:extLst>
              <c:ext xmlns:c16="http://schemas.microsoft.com/office/drawing/2014/chart" uri="{C3380CC4-5D6E-409C-BE32-E72D297353CC}">
                <c16:uniqueId val="{00000001-EF7B-4269-BCBB-EFA6FD832578}"/>
              </c:ext>
            </c:extLst>
          </c:dPt>
          <c:dPt>
            <c:idx val="1"/>
            <c:bubble3D val="0"/>
            <c:spPr>
              <a:solidFill>
                <a:srgbClr val="A21D21"/>
              </a:solidFill>
              <a:ln w="19050">
                <a:solidFill>
                  <a:schemeClr val="lt1"/>
                </a:solidFill>
              </a:ln>
              <a:effectLst/>
            </c:spPr>
            <c:extLst>
              <c:ext xmlns:c16="http://schemas.microsoft.com/office/drawing/2014/chart" uri="{C3380CC4-5D6E-409C-BE32-E72D297353CC}">
                <c16:uniqueId val="{00000000-EF7B-4269-BCBB-EFA6FD832578}"/>
              </c:ext>
            </c:extLst>
          </c:dPt>
          <c:dLbls>
            <c:dLbl>
              <c:idx val="0"/>
              <c:layout>
                <c:manualLayout>
                  <c:x val="-0.18555073035925779"/>
                  <c:y val="0.11979166666666662"/>
                </c:manualLayout>
              </c:layout>
              <c:tx>
                <c:rich>
                  <a:bodyPr/>
                  <a:lstStyle/>
                  <a:p>
                    <a:fld id="{E26AFE0A-078C-4E23-9B1E-CA8D15067A7F}" type="CATEGORYNAME">
                      <a:rPr lang="en-US">
                        <a:solidFill>
                          <a:schemeClr val="bg1"/>
                        </a:solidFill>
                      </a:rPr>
                      <a:pPr/>
                      <a:t>[RUBRIKENNAME]</a:t>
                    </a:fld>
                    <a:endParaRPr lang="en-US" baseline="0">
                      <a:solidFill>
                        <a:schemeClr val="bg1"/>
                      </a:solidFill>
                    </a:endParaRPr>
                  </a:p>
                  <a:p>
                    <a:fld id="{0C444271-3F0E-4CEA-A1D7-67D8905B0BA1}" type="PERCENTAGE">
                      <a:rPr lang="en-US">
                        <a:solidFill>
                          <a:schemeClr val="bg1"/>
                        </a:solidFill>
                      </a:rPr>
                      <a:pPr/>
                      <a:t>[PROZENTSATZ]</a:t>
                    </a:fld>
                    <a:endParaRPr lang="de-DE"/>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EF7B-4269-BCBB-EFA6FD832578}"/>
                </c:ext>
              </c:extLst>
            </c:dLbl>
            <c:dLbl>
              <c:idx val="1"/>
              <c:layout>
                <c:manualLayout>
                  <c:x val="0.22502960915909989"/>
                  <c:y val="-0.11458333333333343"/>
                </c:manualLayout>
              </c:layout>
              <c:tx>
                <c:rich>
                  <a:bodyPr/>
                  <a:lstStyle/>
                  <a:p>
                    <a:fld id="{8CBDDD2E-A6F3-4228-9706-14C384EACBE4}" type="CATEGORYNAME">
                      <a:rPr lang="en-US">
                        <a:solidFill>
                          <a:schemeClr val="bg1"/>
                        </a:solidFill>
                      </a:rPr>
                      <a:pPr/>
                      <a:t>[RUBRIKENNAME]</a:t>
                    </a:fld>
                    <a:endParaRPr lang="en-US" baseline="0">
                      <a:solidFill>
                        <a:schemeClr val="bg1"/>
                      </a:solidFill>
                    </a:endParaRPr>
                  </a:p>
                  <a:p>
                    <a:fld id="{02E0AC39-62A1-4CDC-928B-BAA32DBD0393}" type="PERCENTAGE">
                      <a:rPr lang="en-US">
                        <a:solidFill>
                          <a:schemeClr val="bg1"/>
                        </a:solidFill>
                      </a:rPr>
                      <a:pPr/>
                      <a:t>[PROZENTSATZ]</a:t>
                    </a:fld>
                    <a:endParaRPr lang="de-DE"/>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0-EF7B-4269-BCBB-EFA6FD83257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Tabelle1!$A$29:$A$30</c:f>
              <c:strCache>
                <c:ptCount val="2"/>
                <c:pt idx="0">
                  <c:v>Restmüll</c:v>
                </c:pt>
                <c:pt idx="1">
                  <c:v>Papiermüll</c:v>
                </c:pt>
              </c:strCache>
            </c:strRef>
          </c:cat>
          <c:val>
            <c:numRef>
              <c:f>Tabelle1!$C$29:$C$30</c:f>
              <c:numCache>
                <c:formatCode>0.0\ "t CO2e"</c:formatCode>
                <c:ptCount val="2"/>
                <c:pt idx="0">
                  <c:v>0.2</c:v>
                </c:pt>
                <c:pt idx="1">
                  <c:v>0.4</c:v>
                </c:pt>
              </c:numCache>
            </c:numRef>
          </c:val>
          <c:extLst>
            <c:ext xmlns:c16="http://schemas.microsoft.com/office/drawing/2014/chart" uri="{C3380CC4-5D6E-409C-BE32-E72D297353CC}">
              <c16:uniqueId val="{00000000-E9F7-4C5F-8211-DD3A7B1D5AF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de-DE" sz="1200"/>
              <a:t>Abfallaufkommen</a:t>
            </a:r>
            <a:endParaRPr lang="de-DE" sz="14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20402749891281211"/>
          <c:y val="0.16186344853107459"/>
          <c:w val="0.68125170017672598"/>
          <c:h val="0.75684751547048801"/>
        </c:manualLayout>
      </c:layout>
      <c:pieChart>
        <c:varyColors val="1"/>
        <c:ser>
          <c:idx val="0"/>
          <c:order val="0"/>
          <c:dPt>
            <c:idx val="0"/>
            <c:bubble3D val="0"/>
            <c:spPr>
              <a:solidFill>
                <a:srgbClr val="A21D21">
                  <a:alpha val="80000"/>
                </a:srgbClr>
              </a:solidFill>
              <a:ln w="19050">
                <a:solidFill>
                  <a:schemeClr val="lt1"/>
                </a:solidFill>
              </a:ln>
              <a:effectLst/>
            </c:spPr>
            <c:extLst>
              <c:ext xmlns:c16="http://schemas.microsoft.com/office/drawing/2014/chart" uri="{C3380CC4-5D6E-409C-BE32-E72D297353CC}">
                <c16:uniqueId val="{00000001-7E7D-4864-8ABD-71C50F67F190}"/>
              </c:ext>
            </c:extLst>
          </c:dPt>
          <c:dPt>
            <c:idx val="1"/>
            <c:bubble3D val="0"/>
            <c:spPr>
              <a:solidFill>
                <a:srgbClr val="A21D21"/>
              </a:solidFill>
              <a:ln w="19050">
                <a:solidFill>
                  <a:schemeClr val="lt1"/>
                </a:solidFill>
              </a:ln>
              <a:effectLst/>
            </c:spPr>
            <c:extLst>
              <c:ext xmlns:c16="http://schemas.microsoft.com/office/drawing/2014/chart" uri="{C3380CC4-5D6E-409C-BE32-E72D297353CC}">
                <c16:uniqueId val="{00000000-7E7D-4864-8ABD-71C50F67F190}"/>
              </c:ext>
            </c:extLst>
          </c:dPt>
          <c:dLbls>
            <c:dLbl>
              <c:idx val="0"/>
              <c:layout>
                <c:manualLayout>
                  <c:x val="-0.26792009400705052"/>
                  <c:y val="-3.5779280853600874E-2"/>
                </c:manualLayout>
              </c:layout>
              <c:tx>
                <c:rich>
                  <a:bodyPr/>
                  <a:lstStyle/>
                  <a:p>
                    <a:fld id="{BF0BFD1D-6476-4F2B-9718-73C52BBAD3B0}" type="CATEGORYNAME">
                      <a:rPr lang="en-US">
                        <a:solidFill>
                          <a:schemeClr val="bg1"/>
                        </a:solidFill>
                      </a:rPr>
                      <a:pPr/>
                      <a:t>[RUBRIKENNAME]</a:t>
                    </a:fld>
                    <a:endParaRPr lang="en-US" baseline="0">
                      <a:solidFill>
                        <a:schemeClr val="bg1"/>
                      </a:solidFill>
                    </a:endParaRPr>
                  </a:p>
                  <a:p>
                    <a:fld id="{F90FB33C-FA64-4E7B-A3DE-D8AA8D3E8B12}" type="PERCENTAGE">
                      <a:rPr lang="en-US">
                        <a:solidFill>
                          <a:schemeClr val="bg1"/>
                        </a:solidFill>
                      </a:rPr>
                      <a:pPr/>
                      <a:t>[PROZENTSATZ]</a:t>
                    </a:fld>
                    <a:endParaRPr lang="de-DE"/>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7E7D-4864-8ABD-71C50F67F190}"/>
                </c:ext>
              </c:extLst>
            </c:dLbl>
            <c:dLbl>
              <c:idx val="1"/>
              <c:layout>
                <c:manualLayout>
                  <c:x val="0.23987934528160479"/>
                  <c:y val="1.8029440184206741E-2"/>
                </c:manualLayout>
              </c:layout>
              <c:tx>
                <c:rich>
                  <a:bodyPr/>
                  <a:lstStyle/>
                  <a:p>
                    <a:fld id="{D5FCD4FD-4C8A-44D8-8746-55411BD1688B}" type="CATEGORYNAME">
                      <a:rPr lang="en-US">
                        <a:solidFill>
                          <a:schemeClr val="bg1"/>
                        </a:solidFill>
                      </a:rPr>
                      <a:pPr/>
                      <a:t>[RUBRIKENNAME]</a:t>
                    </a:fld>
                    <a:endParaRPr lang="en-US" baseline="0">
                      <a:solidFill>
                        <a:schemeClr val="bg1"/>
                      </a:solidFill>
                    </a:endParaRPr>
                  </a:p>
                  <a:p>
                    <a:fld id="{AD215A13-D4B8-4975-A7F3-96715876CAE2}" type="PERCENTAGE">
                      <a:rPr lang="en-US">
                        <a:solidFill>
                          <a:schemeClr val="bg1"/>
                        </a:solidFill>
                      </a:rPr>
                      <a:pPr/>
                      <a:t>[PROZENTSATZ]</a:t>
                    </a:fld>
                    <a:endParaRPr lang="de-DE"/>
                  </a:p>
                </c:rich>
              </c:tx>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3950627793147478"/>
                      <c:h val="0.23126117554044798"/>
                    </c:manualLayout>
                  </c15:layout>
                  <c15:dlblFieldTable/>
                  <c15:showDataLabelsRange val="0"/>
                </c:ext>
                <c:ext xmlns:c16="http://schemas.microsoft.com/office/drawing/2014/chart" uri="{C3380CC4-5D6E-409C-BE32-E72D297353CC}">
                  <c16:uniqueId val="{00000000-7E7D-4864-8ABD-71C50F67F19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de-DE"/>
              </a:p>
            </c:txPr>
            <c:showLegendKey val="0"/>
            <c:showVal val="0"/>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Tabelle1!$A$29:$A$30</c:f>
              <c:strCache>
                <c:ptCount val="2"/>
                <c:pt idx="0">
                  <c:v>Restmüll</c:v>
                </c:pt>
                <c:pt idx="1">
                  <c:v>Papiermüll</c:v>
                </c:pt>
              </c:strCache>
            </c:strRef>
          </c:cat>
          <c:val>
            <c:numRef>
              <c:f>Tabelle1!$B$29:$B$30</c:f>
              <c:numCache>
                <c:formatCode>0\ "m³"\ \ </c:formatCode>
                <c:ptCount val="2"/>
                <c:pt idx="0">
                  <c:v>114.4</c:v>
                </c:pt>
                <c:pt idx="1">
                  <c:v>94.5</c:v>
                </c:pt>
              </c:numCache>
            </c:numRef>
          </c:val>
          <c:extLst>
            <c:ext xmlns:c16="http://schemas.microsoft.com/office/drawing/2014/chart" uri="{C3380CC4-5D6E-409C-BE32-E72D297353CC}">
              <c16:uniqueId val="{00000000-530C-42B5-AFE8-B1997DE09DF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200"/>
              <a:t>THG-Emissionen Digitalisierung</a:t>
            </a:r>
          </a:p>
        </c:rich>
      </c:tx>
      <c:layout>
        <c:manualLayout>
          <c:xMode val="edge"/>
          <c:yMode val="edge"/>
          <c:x val="0.24205081160971378"/>
          <c:y val="2.887193235718705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21607101903524195"/>
          <c:y val="0.13619903034057201"/>
          <c:w val="0.65035929974772577"/>
          <c:h val="0.81073534492000909"/>
        </c:manualLayout>
      </c:layout>
      <c:pieChart>
        <c:varyColors val="1"/>
        <c:ser>
          <c:idx val="0"/>
          <c:order val="0"/>
          <c:tx>
            <c:strRef>
              <c:f>Tabelle1!$B$1</c:f>
              <c:strCache>
                <c:ptCount val="1"/>
                <c:pt idx="0">
                  <c:v>Datenreihe 1</c:v>
                </c:pt>
              </c:strCache>
            </c:strRef>
          </c:tx>
          <c:dPt>
            <c:idx val="0"/>
            <c:bubble3D val="0"/>
            <c:spPr>
              <a:solidFill>
                <a:srgbClr val="F47535">
                  <a:alpha val="75000"/>
                </a:srgbClr>
              </a:solidFill>
              <a:ln w="19050">
                <a:solidFill>
                  <a:schemeClr val="lt1"/>
                </a:solidFill>
              </a:ln>
              <a:effectLst/>
            </c:spPr>
            <c:extLst>
              <c:ext xmlns:c16="http://schemas.microsoft.com/office/drawing/2014/chart" uri="{C3380CC4-5D6E-409C-BE32-E72D297353CC}">
                <c16:uniqueId val="{00000001-5DAC-4C23-9C32-C8E554A8F328}"/>
              </c:ext>
            </c:extLst>
          </c:dPt>
          <c:dPt>
            <c:idx val="1"/>
            <c:bubble3D val="0"/>
            <c:spPr>
              <a:solidFill>
                <a:srgbClr val="F47535"/>
              </a:solidFill>
              <a:ln w="19050">
                <a:solidFill>
                  <a:schemeClr val="lt1"/>
                </a:solidFill>
              </a:ln>
              <a:effectLst/>
            </c:spPr>
            <c:extLst>
              <c:ext xmlns:c16="http://schemas.microsoft.com/office/drawing/2014/chart" uri="{C3380CC4-5D6E-409C-BE32-E72D297353CC}">
                <c16:uniqueId val="{00000000-5DAC-4C23-9C32-C8E554A8F328}"/>
              </c:ext>
            </c:extLst>
          </c:dPt>
          <c:dLbls>
            <c:dLbl>
              <c:idx val="0"/>
              <c:layout>
                <c:manualLayout>
                  <c:x val="-0.23058252427184467"/>
                  <c:y val="-0.1608579088471849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DAC-4C23-9C32-C8E554A8F328}"/>
                </c:ext>
              </c:extLst>
            </c:dLbl>
            <c:dLbl>
              <c:idx val="1"/>
              <c:layout>
                <c:manualLayout>
                  <c:x val="0.14967637540453071"/>
                  <c:y val="0.1865391258770414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DAC-4C23-9C32-C8E554A8F32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Tabelle1!$A$2:$A$3</c:f>
              <c:strCache>
                <c:ptCount val="2"/>
                <c:pt idx="0">
                  <c:v>Laptops</c:v>
                </c:pt>
                <c:pt idx="1">
                  <c:v>Tablets</c:v>
                </c:pt>
              </c:strCache>
            </c:strRef>
          </c:cat>
          <c:val>
            <c:numRef>
              <c:f>Tabelle1!$B$2:$B$3</c:f>
              <c:numCache>
                <c:formatCode>#.0\ "t CO2e"</c:formatCode>
                <c:ptCount val="2"/>
                <c:pt idx="0">
                  <c:v>17.399999999999999</c:v>
                </c:pt>
                <c:pt idx="1">
                  <c:v>5.2</c:v>
                </c:pt>
              </c:numCache>
            </c:numRef>
          </c:val>
          <c:extLst>
            <c:ext xmlns:c16="http://schemas.microsoft.com/office/drawing/2014/chart" uri="{C3380CC4-5D6E-409C-BE32-E72D297353CC}">
              <c16:uniqueId val="{00000000-CA89-4920-A6FB-E451EA29C14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de-DE" sz="1200"/>
              <a:t>Anzahl gekaufter Geräte</a:t>
            </a:r>
          </a:p>
        </c:rich>
      </c:tx>
      <c:layout>
        <c:manualLayout>
          <c:xMode val="edge"/>
          <c:yMode val="edge"/>
          <c:x val="0.29297841123454205"/>
          <c:y val="2.564102564102564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20049544739626055"/>
          <c:y val="0.14300585503735111"/>
          <c:w val="0.65862024006588349"/>
          <c:h val="0.80571209368059749"/>
        </c:manualLayout>
      </c:layout>
      <c:pieChart>
        <c:varyColors val="1"/>
        <c:ser>
          <c:idx val="0"/>
          <c:order val="0"/>
          <c:tx>
            <c:strRef>
              <c:f>Tabelle1!$B$1</c:f>
              <c:strCache>
                <c:ptCount val="1"/>
                <c:pt idx="0">
                  <c:v>Verbrauch</c:v>
                </c:pt>
              </c:strCache>
            </c:strRef>
          </c:tx>
          <c:spPr>
            <a:solidFill>
              <a:srgbClr val="F47535">
                <a:alpha val="98000"/>
              </a:srgbClr>
            </a:solidFill>
          </c:spPr>
          <c:dPt>
            <c:idx val="0"/>
            <c:bubble3D val="0"/>
            <c:spPr>
              <a:solidFill>
                <a:srgbClr val="F47535">
                  <a:alpha val="75000"/>
                </a:srgbClr>
              </a:solidFill>
              <a:ln w="19050">
                <a:solidFill>
                  <a:schemeClr val="lt1"/>
                </a:solidFill>
              </a:ln>
              <a:effectLst/>
            </c:spPr>
            <c:extLst>
              <c:ext xmlns:c16="http://schemas.microsoft.com/office/drawing/2014/chart" uri="{C3380CC4-5D6E-409C-BE32-E72D297353CC}">
                <c16:uniqueId val="{00000000-A050-4B7E-BD78-EC250DED8208}"/>
              </c:ext>
            </c:extLst>
          </c:dPt>
          <c:dPt>
            <c:idx val="1"/>
            <c:bubble3D val="0"/>
            <c:spPr>
              <a:solidFill>
                <a:srgbClr val="F47535">
                  <a:alpha val="98000"/>
                </a:srgbClr>
              </a:solidFill>
              <a:ln w="19050">
                <a:solidFill>
                  <a:schemeClr val="lt1"/>
                </a:solidFill>
              </a:ln>
              <a:effectLst/>
            </c:spPr>
            <c:extLst>
              <c:ext xmlns:c16="http://schemas.microsoft.com/office/drawing/2014/chart" uri="{C3380CC4-5D6E-409C-BE32-E72D297353CC}">
                <c16:uniqueId val="{00000001-A050-4B7E-BD78-EC250DED8208}"/>
              </c:ext>
            </c:extLst>
          </c:dPt>
          <c:dLbls>
            <c:dLbl>
              <c:idx val="0"/>
              <c:layout>
                <c:manualLayout>
                  <c:x val="-0.25571159086145462"/>
                  <c:y val="-0.1311988693720978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A050-4B7E-BD78-EC250DED8208}"/>
                </c:ext>
              </c:extLst>
            </c:dLbl>
            <c:dLbl>
              <c:idx val="1"/>
              <c:layout>
                <c:manualLayout>
                  <c:x val="0.20540767134772581"/>
                  <c:y val="0.1450111043811831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050-4B7E-BD78-EC250DED820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Tabelle1!$A$2:$A$3</c:f>
              <c:strCache>
                <c:ptCount val="2"/>
                <c:pt idx="0">
                  <c:v>Laptops</c:v>
                </c:pt>
                <c:pt idx="1">
                  <c:v>Tablets</c:v>
                </c:pt>
              </c:strCache>
            </c:strRef>
          </c:cat>
          <c:val>
            <c:numRef>
              <c:f>Tabelle1!$B$2:$B$3</c:f>
              <c:numCache>
                <c:formatCode>General</c:formatCode>
                <c:ptCount val="2"/>
                <c:pt idx="0">
                  <c:v>56</c:v>
                </c:pt>
                <c:pt idx="1">
                  <c:v>26</c:v>
                </c:pt>
              </c:numCache>
            </c:numRef>
          </c:val>
          <c:extLst>
            <c:ext xmlns:c16="http://schemas.microsoft.com/office/drawing/2014/chart" uri="{C3380CC4-5D6E-409C-BE32-E72D297353CC}">
              <c16:uniqueId val="{00000000-9E0E-449F-A20F-CC6A047137F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200"/>
              <a:t>THG-Emission Kopierpapier </a:t>
            </a:r>
          </a:p>
        </c:rich>
      </c:tx>
      <c:layout>
        <c:manualLayout>
          <c:xMode val="edge"/>
          <c:yMode val="edge"/>
          <c:x val="0.25827340282578704"/>
          <c:y val="0"/>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21165659594717137"/>
          <c:y val="0.15289324513650193"/>
          <c:w val="0.64291173979535343"/>
          <c:h val="0.79097535066709135"/>
        </c:manualLayout>
      </c:layout>
      <c:pieChart>
        <c:varyColors val="1"/>
        <c:ser>
          <c:idx val="0"/>
          <c:order val="0"/>
          <c:tx>
            <c:strRef>
              <c:f>Tabelle1!$B$1</c:f>
              <c:strCache>
                <c:ptCount val="1"/>
                <c:pt idx="0">
                  <c:v>THG-Emission Papier</c:v>
                </c:pt>
              </c:strCache>
            </c:strRef>
          </c:tx>
          <c:spPr>
            <a:solidFill>
              <a:srgbClr val="1B4D9E"/>
            </a:solidFill>
          </c:spPr>
          <c:dPt>
            <c:idx val="0"/>
            <c:bubble3D val="0"/>
            <c:spPr>
              <a:solidFill>
                <a:srgbClr val="1B4D9E"/>
              </a:solidFill>
              <a:ln w="19050">
                <a:solidFill>
                  <a:schemeClr val="lt1"/>
                </a:solidFill>
              </a:ln>
              <a:effectLst/>
            </c:spPr>
            <c:extLst>
              <c:ext xmlns:c16="http://schemas.microsoft.com/office/drawing/2014/chart" uri="{C3380CC4-5D6E-409C-BE32-E72D297353CC}">
                <c16:uniqueId val="{00000001-1F6F-41F1-9F8F-31803ECC17B1}"/>
              </c:ext>
            </c:extLst>
          </c:dPt>
          <c:dPt>
            <c:idx val="1"/>
            <c:bubble3D val="0"/>
            <c:spPr>
              <a:solidFill>
                <a:srgbClr val="1B4D9E">
                  <a:alpha val="80000"/>
                </a:srgbClr>
              </a:solidFill>
              <a:ln w="19050">
                <a:solidFill>
                  <a:schemeClr val="lt1"/>
                </a:solidFill>
              </a:ln>
              <a:effectLst/>
            </c:spPr>
            <c:extLst>
              <c:ext xmlns:c16="http://schemas.microsoft.com/office/drawing/2014/chart" uri="{C3380CC4-5D6E-409C-BE32-E72D297353CC}">
                <c16:uniqueId val="{00000003-1F6F-41F1-9F8F-31803ECC17B1}"/>
              </c:ext>
            </c:extLst>
          </c:dPt>
          <c:dLbls>
            <c:dLbl>
              <c:idx val="0"/>
              <c:layout>
                <c:manualLayout>
                  <c:x val="-0.30327874494593543"/>
                  <c:y val="-0.20359945678431987"/>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fld id="{05CB3280-13D3-4180-B0A4-ED81A0691F8A}" type="CATEGORYNAME">
                      <a:rPr lang="en-US" sz="1000">
                        <a:solidFill>
                          <a:schemeClr val="bg1"/>
                        </a:solidFill>
                      </a:rPr>
                      <a:pPr>
                        <a:defRPr sz="1000"/>
                      </a:pPr>
                      <a:t>[RUBRIKENNAME]</a:t>
                    </a:fld>
                    <a:r>
                      <a:rPr lang="en-US" sz="1000" baseline="0">
                        <a:solidFill>
                          <a:schemeClr val="bg1"/>
                        </a:solidFill>
                      </a:rPr>
                      <a:t>
</a:t>
                    </a:r>
                    <a:fld id="{1795AA12-CCA3-4660-A9F8-BE70BDEF8D55}" type="PERCENTAGE">
                      <a:rPr lang="en-US" sz="1000" baseline="0">
                        <a:solidFill>
                          <a:schemeClr val="bg1"/>
                        </a:solidFill>
                      </a:rPr>
                      <a:pPr>
                        <a:defRPr sz="1000"/>
                      </a:pPr>
                      <a:t>[PROZENTSATZ]</a:t>
                    </a:fld>
                    <a:endParaRPr lang="en-US" sz="1000" baseline="0">
                      <a:solidFill>
                        <a:schemeClr val="bg1"/>
                      </a:solidFill>
                    </a:endParaRP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0"/>
              <c:showCatName val="0"/>
              <c:showSerName val="0"/>
              <c:showPercent val="0"/>
              <c:showBubbleSize val="0"/>
              <c:extLst>
                <c:ext xmlns:c15="http://schemas.microsoft.com/office/drawing/2012/chart" uri="{CE6537A1-D6FC-4f65-9D91-7224C49458BB}">
                  <c15:layout>
                    <c:manualLayout>
                      <c:w val="0.32098765432098764"/>
                      <c:h val="0.17631266240973606"/>
                    </c:manualLayout>
                  </c15:layout>
                  <c15:dlblFieldTable/>
                  <c15:showDataLabelsRange val="0"/>
                </c:ext>
                <c:ext xmlns:c16="http://schemas.microsoft.com/office/drawing/2014/chart" uri="{C3380CC4-5D6E-409C-BE32-E72D297353CC}">
                  <c16:uniqueId val="{00000001-1F6F-41F1-9F8F-31803ECC17B1}"/>
                </c:ext>
              </c:extLst>
            </c:dLbl>
            <c:dLbl>
              <c:idx val="1"/>
              <c:layout>
                <c:manualLayout>
                  <c:x val="0.21284682630178639"/>
                  <c:y val="0.22990984555735766"/>
                </c:manualLayout>
              </c:layout>
              <c:tx>
                <c:rich>
                  <a:bodyPr/>
                  <a:lstStyle/>
                  <a:p>
                    <a:fld id="{0775FB60-E572-4FB3-8BE0-A03687C862DA}" type="CATEGORYNAME">
                      <a:rPr lang="en-US">
                        <a:solidFill>
                          <a:schemeClr val="bg1"/>
                        </a:solidFill>
                      </a:rPr>
                      <a:pPr/>
                      <a:t>[RUBRIKENNAME]</a:t>
                    </a:fld>
                    <a:r>
                      <a:rPr lang="en-US" baseline="0">
                        <a:solidFill>
                          <a:schemeClr val="bg1"/>
                        </a:solidFill>
                      </a:rPr>
                      <a:t>
</a:t>
                    </a:r>
                    <a:fld id="{B4DD1716-D2C4-4A0E-87F1-B6AEE3A18961}" type="PERCENTAGE">
                      <a:rPr lang="en-US" baseline="0">
                        <a:solidFill>
                          <a:schemeClr val="bg1"/>
                        </a:solidFill>
                      </a:rPr>
                      <a:pPr/>
                      <a:t>[PROZENTSATZ]</a:t>
                    </a:fld>
                    <a:endParaRPr lang="en-US" baseline="0">
                      <a:solidFill>
                        <a:schemeClr val="bg1"/>
                      </a:solidFill>
                    </a:endParaRP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37196209937839869"/>
                      <c:h val="0.1583195135433941"/>
                    </c:manualLayout>
                  </c15:layout>
                  <c15:dlblFieldTable/>
                  <c15:showDataLabelsRange val="0"/>
                </c:ext>
                <c:ext xmlns:c16="http://schemas.microsoft.com/office/drawing/2014/chart" uri="{C3380CC4-5D6E-409C-BE32-E72D297353CC}">
                  <c16:uniqueId val="{00000003-1F6F-41F1-9F8F-31803ECC17B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0"/>
            <c:showCatName val="0"/>
            <c:showSerName val="0"/>
            <c:showPercent val="0"/>
            <c:showBubbleSize val="0"/>
            <c:extLst>
              <c:ext xmlns:c15="http://schemas.microsoft.com/office/drawing/2012/chart" uri="{CE6537A1-D6FC-4f65-9D91-7224C49458BB}"/>
            </c:extLst>
          </c:dLbls>
          <c:cat>
            <c:strRef>
              <c:f>Tabelle1!$A$2:$A$3</c:f>
              <c:strCache>
                <c:ptCount val="2"/>
                <c:pt idx="0">
                  <c:v>Frischfaserpapier</c:v>
                </c:pt>
                <c:pt idx="1">
                  <c:v>Recyclingpapier</c:v>
                </c:pt>
              </c:strCache>
            </c:strRef>
          </c:cat>
          <c:val>
            <c:numRef>
              <c:f>Tabelle1!$B$2:$B$3</c:f>
              <c:numCache>
                <c:formatCode>0.00\ "t CO2e"</c:formatCode>
                <c:ptCount val="2"/>
                <c:pt idx="0" formatCode="0.0\ &quot;t CO2e&quot;">
                  <c:v>2.7</c:v>
                </c:pt>
                <c:pt idx="1">
                  <c:v>0.73799999999999999</c:v>
                </c:pt>
              </c:numCache>
            </c:numRef>
          </c:val>
          <c:extLst>
            <c:ext xmlns:c16="http://schemas.microsoft.com/office/drawing/2014/chart" uri="{C3380CC4-5D6E-409C-BE32-E72D297353CC}">
              <c16:uniqueId val="{00000004-1F6F-41F1-9F8F-31803ECC17B1}"/>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200"/>
              <a:t>Papierverbrauch</a:t>
            </a:r>
          </a:p>
        </c:rich>
      </c:tx>
      <c:layout>
        <c:manualLayout>
          <c:xMode val="edge"/>
          <c:yMode val="edge"/>
          <c:x val="0.18547141080117296"/>
          <c:y val="3.8313222705825857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6.0145831171064271E-2"/>
          <c:y val="0.17741804786250059"/>
          <c:w val="0.62540009077657333"/>
          <c:h val="0.76933897904581861"/>
        </c:manualLayout>
      </c:layout>
      <c:pieChart>
        <c:varyColors val="1"/>
        <c:ser>
          <c:idx val="0"/>
          <c:order val="0"/>
          <c:tx>
            <c:strRef>
              <c:f>Tabelle1!$B$1</c:f>
              <c:strCache>
                <c:ptCount val="1"/>
                <c:pt idx="0">
                  <c:v>Papierverbrauch</c:v>
                </c:pt>
              </c:strCache>
            </c:strRef>
          </c:tx>
          <c:spPr>
            <a:solidFill>
              <a:srgbClr val="1B4D9E"/>
            </a:solidFill>
          </c:spPr>
          <c:dPt>
            <c:idx val="0"/>
            <c:bubble3D val="0"/>
            <c:spPr>
              <a:solidFill>
                <a:srgbClr val="1B4D9E"/>
              </a:solidFill>
              <a:ln w="19050">
                <a:solidFill>
                  <a:schemeClr val="lt1"/>
                </a:solidFill>
              </a:ln>
              <a:effectLst/>
            </c:spPr>
            <c:extLst>
              <c:ext xmlns:c16="http://schemas.microsoft.com/office/drawing/2014/chart" uri="{C3380CC4-5D6E-409C-BE32-E72D297353CC}">
                <c16:uniqueId val="{00000001-B357-4FDF-8750-8296BF70053B}"/>
              </c:ext>
            </c:extLst>
          </c:dPt>
          <c:dPt>
            <c:idx val="1"/>
            <c:bubble3D val="0"/>
            <c:spPr>
              <a:solidFill>
                <a:srgbClr val="1B4D9E">
                  <a:alpha val="80000"/>
                </a:srgbClr>
              </a:solidFill>
              <a:ln w="19050">
                <a:solidFill>
                  <a:schemeClr val="lt1"/>
                </a:solidFill>
              </a:ln>
              <a:effectLst/>
            </c:spPr>
            <c:extLst>
              <c:ext xmlns:c16="http://schemas.microsoft.com/office/drawing/2014/chart" uri="{C3380CC4-5D6E-409C-BE32-E72D297353CC}">
                <c16:uniqueId val="{00000003-B357-4FDF-8750-8296BF70053B}"/>
              </c:ext>
            </c:extLst>
          </c:dPt>
          <c:dPt>
            <c:idx val="2"/>
            <c:bubble3D val="0"/>
            <c:spPr>
              <a:solidFill>
                <a:srgbClr val="1B4D9E"/>
              </a:solidFill>
              <a:ln w="19050">
                <a:solidFill>
                  <a:schemeClr val="lt1"/>
                </a:solidFill>
              </a:ln>
              <a:effectLst/>
            </c:spPr>
            <c:extLst>
              <c:ext xmlns:c16="http://schemas.microsoft.com/office/drawing/2014/chart" uri="{C3380CC4-5D6E-409C-BE32-E72D297353CC}">
                <c16:uniqueId val="{00000005-B357-4FDF-8750-8296BF70053B}"/>
              </c:ext>
            </c:extLst>
          </c:dPt>
          <c:dPt>
            <c:idx val="3"/>
            <c:bubble3D val="0"/>
            <c:spPr>
              <a:solidFill>
                <a:srgbClr val="1B4D9E"/>
              </a:solidFill>
              <a:ln w="19050">
                <a:solidFill>
                  <a:schemeClr val="lt1"/>
                </a:solidFill>
              </a:ln>
              <a:effectLst/>
            </c:spPr>
            <c:extLst>
              <c:ext xmlns:c16="http://schemas.microsoft.com/office/drawing/2014/chart" uri="{C3380CC4-5D6E-409C-BE32-E72D297353CC}">
                <c16:uniqueId val="{00000007-B357-4FDF-8750-8296BF70053B}"/>
              </c:ext>
            </c:extLst>
          </c:dPt>
          <c:dLbls>
            <c:dLbl>
              <c:idx val="0"/>
              <c:layout>
                <c:manualLayout>
                  <c:x val="-0.36467970276094003"/>
                  <c:y val="-0.15075767392580275"/>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41818071973739851"/>
                      <c:h val="0.15398350496604188"/>
                    </c:manualLayout>
                  </c15:layout>
                </c:ext>
                <c:ext xmlns:c16="http://schemas.microsoft.com/office/drawing/2014/chart" uri="{C3380CC4-5D6E-409C-BE32-E72D297353CC}">
                  <c16:uniqueId val="{00000001-B357-4FDF-8750-8296BF70053B}"/>
                </c:ext>
              </c:extLst>
            </c:dLbl>
            <c:dLbl>
              <c:idx val="1"/>
              <c:layout>
                <c:manualLayout>
                  <c:x val="7.4759000590202643E-2"/>
                  <c:y val="0.23004036100037345"/>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fld id="{75515FFF-6F53-4854-8B81-FE9DE0CB6F37}" type="CATEGORYNAME">
                      <a:rPr lang="en-US" sz="1000">
                        <a:solidFill>
                          <a:schemeClr val="bg1"/>
                        </a:solidFill>
                      </a:rPr>
                      <a:pPr>
                        <a:defRPr sz="1000"/>
                      </a:pPr>
                      <a:t>[RUBRIKENNAME]</a:t>
                    </a:fld>
                    <a:r>
                      <a:rPr lang="en-US" sz="1000">
                        <a:solidFill>
                          <a:schemeClr val="bg1"/>
                        </a:solidFill>
                      </a:rPr>
                      <a:t> </a:t>
                    </a:r>
                    <a:fld id="{8F003AA8-FAF5-473B-B0AA-61852B166787}" type="PERCENTAGE">
                      <a:rPr lang="en-US" sz="1000" baseline="0">
                        <a:solidFill>
                          <a:schemeClr val="bg1"/>
                        </a:solidFill>
                      </a:rPr>
                      <a:pPr>
                        <a:defRPr sz="1000"/>
                      </a:pPr>
                      <a:t>[PROZENTSATZ]</a:t>
                    </a:fld>
                    <a:endParaRPr lang="en-US" sz="1000">
                      <a:solidFill>
                        <a:schemeClr val="bg1"/>
                      </a:solidFill>
                    </a:endParaRP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0"/>
              <c:showCatName val="0"/>
              <c:showSerName val="0"/>
              <c:showPercent val="0"/>
              <c:showBubbleSize val="0"/>
              <c:separator> </c:separator>
              <c:extLst>
                <c:ext xmlns:c15="http://schemas.microsoft.com/office/drawing/2012/chart" uri="{CE6537A1-D6FC-4f65-9D91-7224C49458BB}">
                  <c15:layout>
                    <c:manualLayout>
                      <c:w val="0.3006885697422782"/>
                      <c:h val="0.1860977506078923"/>
                    </c:manualLayout>
                  </c15:layout>
                  <c15:dlblFieldTable/>
                  <c15:showDataLabelsRange val="0"/>
                </c:ext>
                <c:ext xmlns:c16="http://schemas.microsoft.com/office/drawing/2014/chart" uri="{C3380CC4-5D6E-409C-BE32-E72D297353CC}">
                  <c16:uniqueId val="{00000003-B357-4FDF-8750-8296BF70053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0"/>
            <c:showCatName val="0"/>
            <c:showSerName val="0"/>
            <c:showPercent val="0"/>
            <c:showBubbleSize val="0"/>
            <c:separator> </c:separator>
            <c:extLst>
              <c:ext xmlns:c15="http://schemas.microsoft.com/office/drawing/2012/chart" uri="{CE6537A1-D6FC-4f65-9D91-7224C49458BB}"/>
            </c:extLst>
          </c:dLbls>
          <c:cat>
            <c:strRef>
              <c:f>Tabelle1!$A$2:$A$3</c:f>
              <c:strCache>
                <c:ptCount val="2"/>
                <c:pt idx="0">
                  <c:v>Frischfaserpapier</c:v>
                </c:pt>
                <c:pt idx="1">
                  <c:v>Recyclingpapier</c:v>
                </c:pt>
              </c:strCache>
            </c:strRef>
          </c:cat>
          <c:val>
            <c:numRef>
              <c:f>Tabelle1!$B$2:$B$3</c:f>
              <c:numCache>
                <c:formatCode>0\ "Blatt"</c:formatCode>
                <c:ptCount val="2"/>
                <c:pt idx="0">
                  <c:v>500000</c:v>
                </c:pt>
                <c:pt idx="1">
                  <c:v>200000</c:v>
                </c:pt>
              </c:numCache>
            </c:numRef>
          </c:val>
          <c:extLst>
            <c:ext xmlns:c16="http://schemas.microsoft.com/office/drawing/2014/chart" uri="{C3380CC4-5D6E-409C-BE32-E72D297353CC}">
              <c16:uniqueId val="{00000008-B357-4FDF-8750-8296BF70053B}"/>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a859d3de-9262-459d-ac14-e09968d489ed" xsi:nil="true"/>
    <LMS_Mappings xmlns="a859d3de-9262-459d-ac14-e09968d489ed" xsi:nil="true"/>
    <Math_Settings xmlns="a859d3de-9262-459d-ac14-e09968d489ed" xsi:nil="true"/>
    <Self_Registration_Enabled xmlns="a859d3de-9262-459d-ac14-e09968d489ed" xsi:nil="true"/>
    <Members xmlns="a859d3de-9262-459d-ac14-e09968d489ed">
      <UserInfo>
        <DisplayName/>
        <AccountId xsi:nil="true"/>
        <AccountType/>
      </UserInfo>
    </Members>
    <Has_Leaders_Only_SectionGroup xmlns="a859d3de-9262-459d-ac14-e09968d489ed" xsi:nil="true"/>
    <AppVersion xmlns="a859d3de-9262-459d-ac14-e09968d489ed" xsi:nil="true"/>
    <Invited_Teachers xmlns="a859d3de-9262-459d-ac14-e09968d489ed" xsi:nil="true"/>
    <IsNotebookLocked xmlns="a859d3de-9262-459d-ac14-e09968d489ed" xsi:nil="true"/>
    <NotebookType xmlns="a859d3de-9262-459d-ac14-e09968d489ed" xsi:nil="true"/>
    <Teachers xmlns="a859d3de-9262-459d-ac14-e09968d489ed">
      <UserInfo>
        <DisplayName/>
        <AccountId xsi:nil="true"/>
        <AccountType/>
      </UserInfo>
    </Teachers>
    <Students xmlns="a859d3de-9262-459d-ac14-e09968d489ed">
      <UserInfo>
        <DisplayName/>
        <AccountId xsi:nil="true"/>
        <AccountType/>
      </UserInfo>
    </Students>
    <Student_Groups xmlns="a859d3de-9262-459d-ac14-e09968d489ed">
      <UserInfo>
        <DisplayName/>
        <AccountId xsi:nil="true"/>
        <AccountType/>
      </UserInfo>
    </Student_Groups>
    <Templates xmlns="a859d3de-9262-459d-ac14-e09968d489ed" xsi:nil="true"/>
    <DefaultSectionNames xmlns="a859d3de-9262-459d-ac14-e09968d489ed" xsi:nil="true"/>
    <Owner xmlns="a859d3de-9262-459d-ac14-e09968d489ed">
      <UserInfo>
        <DisplayName/>
        <AccountId xsi:nil="true"/>
        <AccountType/>
      </UserInfo>
    </Owner>
    <Distribution_Groups xmlns="a859d3de-9262-459d-ac14-e09968d489ed" xsi:nil="true"/>
    <Has_Teacher_Only_SectionGroup xmlns="a859d3de-9262-459d-ac14-e09968d489ed" xsi:nil="true"/>
    <Member_Groups xmlns="a859d3de-9262-459d-ac14-e09968d489ed">
      <UserInfo>
        <DisplayName/>
        <AccountId xsi:nil="true"/>
        <AccountType/>
      </UserInfo>
    </Member_Groups>
    <Is_Collaboration_Space_Locked xmlns="a859d3de-9262-459d-ac14-e09968d489ed" xsi:nil="true"/>
    <Invited_Members xmlns="a859d3de-9262-459d-ac14-e09968d489ed" xsi:nil="true"/>
    <Teams_Channel_Section_Location xmlns="a859d3de-9262-459d-ac14-e09968d489ed" xsi:nil="true"/>
    <TeamsChannelId xmlns="a859d3de-9262-459d-ac14-e09968d489ed" xsi:nil="true"/>
    <Invited_Students xmlns="a859d3de-9262-459d-ac14-e09968d489ed" xsi:nil="true"/>
    <Invited_Leaders xmlns="a859d3de-9262-459d-ac14-e09968d489ed" xsi:nil="true"/>
    <FolderType xmlns="a859d3de-9262-459d-ac14-e09968d489ed" xsi:nil="true"/>
    <CultureName xmlns="a859d3de-9262-459d-ac14-e09968d489ed" xsi:nil="true"/>
    <Leaders xmlns="a859d3de-9262-459d-ac14-e09968d489ed">
      <UserInfo>
        <DisplayName/>
        <AccountId xsi:nil="true"/>
        <AccountType/>
      </UserInfo>
    </Lead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CHICAGO.XSL" StyleName="Chicago" Version="15"/>
</file>

<file path=customXml/item4.xml><?xml version="1.0" encoding="utf-8"?>
<ct:contentTypeSchema xmlns:ct="http://schemas.microsoft.com/office/2006/metadata/contentType" xmlns:ma="http://schemas.microsoft.com/office/2006/metadata/properties/metaAttributes" ct:_="" ma:_="" ma:contentTypeName="Dokument" ma:contentTypeID="0x010100051E82C21230994E856EF45F4148E7EE" ma:contentTypeVersion="40" ma:contentTypeDescription="Ein neues Dokument erstellen." ma:contentTypeScope="" ma:versionID="21e5ffc3106659f433f624ea95687ac7">
  <xsd:schema xmlns:xsd="http://www.w3.org/2001/XMLSchema" xmlns:xs="http://www.w3.org/2001/XMLSchema" xmlns:p="http://schemas.microsoft.com/office/2006/metadata/properties" xmlns:ns3="a859d3de-9262-459d-ac14-e09968d489ed" xmlns:ns4="b6bbdf22-990a-4685-8371-9a42806029dd" targetNamespace="http://schemas.microsoft.com/office/2006/metadata/properties" ma:root="true" ma:fieldsID="5e9bfa1b5ee0aa26ca3681065f079bed" ns3:_="" ns4:_="">
    <xsd:import namespace="a859d3de-9262-459d-ac14-e09968d489ed"/>
    <xsd:import namespace="b6bbdf22-990a-4685-8371-9a42806029dd"/>
    <xsd:element name="properties">
      <xsd:complexType>
        <xsd:sequence>
          <xsd:element name="documentManagement">
            <xsd:complexType>
              <xsd:all>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Leaders" minOccurs="0"/>
                <xsd:element ref="ns3:Members" minOccurs="0"/>
                <xsd:element ref="ns3:Member_Groups" minOccurs="0"/>
                <xsd:element ref="ns3:Invited_Leaders" minOccurs="0"/>
                <xsd:element ref="ns3:Invited_Members" minOccurs="0"/>
                <xsd:element ref="ns3:Has_Leaders_Only_SectionGroup" minOccurs="0"/>
                <xsd:element ref="ns4:SharedWithUsers" minOccurs="0"/>
                <xsd:element ref="ns4:SharedWithDetails" minOccurs="0"/>
                <xsd:element ref="ns4:SharingHintHash"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Teams_Channel_Section_Locatio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59d3de-9262-459d-ac14-e09968d489ed"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Teachers" ma:index="22" nillable="true" ma:displayName="Invited Teachers" ma:internalName="Invited_Teachers">
      <xsd:simpleType>
        <xsd:restriction base="dms:Note">
          <xsd:maxLength value="255"/>
        </xsd:restriction>
      </xsd:simpleType>
    </xsd:element>
    <xsd:element name="Invited_Students" ma:index="23" nillable="true" ma:displayName="Invited Students" ma:internalName="Invited_Student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Teacher_Only_SectionGroup" ma:index="25" nillable="true" ma:displayName="Has Teacher Only SectionGroup" ma:internalName="Has_Teacher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Leaders" ma:index="28"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9"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30"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31" nillable="true" ma:displayName="Invited Leaders" ma:internalName="Invited_Leaders">
      <xsd:simpleType>
        <xsd:restriction base="dms:Note">
          <xsd:maxLength value="255"/>
        </xsd:restriction>
      </xsd:simpleType>
    </xsd:element>
    <xsd:element name="Invited_Members" ma:index="32" nillable="true" ma:displayName="Invited Members" ma:internalName="Invited_Members">
      <xsd:simpleType>
        <xsd:restriction base="dms:Note">
          <xsd:maxLength value="255"/>
        </xsd:restriction>
      </xsd:simpleType>
    </xsd:element>
    <xsd:element name="Has_Leaders_Only_SectionGroup" ma:index="33" nillable="true" ma:displayName="Has Leaders Only SectionGroup" ma:internalName="Has_Leaders_Only_SectionGroup">
      <xsd:simpleType>
        <xsd:restriction base="dms:Boolean"/>
      </xsd:simpleType>
    </xsd:element>
    <xsd:element name="MediaServiceMetadata" ma:index="37" nillable="true" ma:displayName="MediaServiceMetadata" ma:hidden="true" ma:internalName="MediaServiceMetadata" ma:readOnly="true">
      <xsd:simpleType>
        <xsd:restriction base="dms:Note"/>
      </xsd:simpleType>
    </xsd:element>
    <xsd:element name="MediaServiceFastMetadata" ma:index="38" nillable="true" ma:displayName="MediaServiceFastMetadata" ma:hidden="true" ma:internalName="MediaServiceFastMetadata" ma:readOnly="true">
      <xsd:simpleType>
        <xsd:restriction base="dms:Note"/>
      </xsd:simpleType>
    </xsd:element>
    <xsd:element name="MediaServiceAutoTags" ma:index="39" nillable="true" ma:displayName="Tags" ma:internalName="MediaServiceAutoTags" ma:readOnly="true">
      <xsd:simpleType>
        <xsd:restriction base="dms:Text"/>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OCR" ma:index="42" nillable="true" ma:displayName="Extracted Text" ma:internalName="MediaServiceOCR" ma:readOnly="true">
      <xsd:simpleType>
        <xsd:restriction base="dms:Note">
          <xsd:maxLength value="255"/>
        </xsd:restriction>
      </xsd:simpleType>
    </xsd:element>
    <xsd:element name="MediaServiceDateTaken" ma:index="43" nillable="true" ma:displayName="MediaServiceDateTaken" ma:hidden="true" ma:internalName="MediaServiceDateTaken" ma:readOnly="true">
      <xsd:simpleType>
        <xsd:restriction base="dms:Text"/>
      </xsd:simpleType>
    </xsd:element>
    <xsd:element name="MediaServiceLocation" ma:index="44" nillable="true" ma:displayName="Location" ma:internalName="MediaServiceLocation" ma:readOnly="true">
      <xsd:simpleType>
        <xsd:restriction base="dms:Text"/>
      </xsd:simpleType>
    </xsd:element>
    <xsd:element name="Teams_Channel_Section_Location" ma:index="45" nillable="true" ma:displayName="Teams Channel Section Location" ma:internalName="Teams_Channel_Section_Location">
      <xsd:simpleType>
        <xsd:restriction base="dms:Text"/>
      </xsd:simpleType>
    </xsd:element>
    <xsd:element name="MediaLengthInSeconds" ma:index="46" nillable="true" ma:displayName="Length (seconds)" ma:internalName="MediaLengthInSeconds" ma:readOnly="true">
      <xsd:simpleType>
        <xsd:restriction base="dms:Unknown"/>
      </xsd:simpleType>
    </xsd:element>
    <xsd:element name="_activity" ma:index="47"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bbdf22-990a-4685-8371-9a42806029dd" elementFormDefault="qualified">
    <xsd:import namespace="http://schemas.microsoft.com/office/2006/documentManagement/types"/>
    <xsd:import namespace="http://schemas.microsoft.com/office/infopath/2007/PartnerControls"/>
    <xsd:element name="SharedWithUsers" ma:index="3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5" nillable="true" ma:displayName="Freigegeben für - Details" ma:internalName="SharedWithDetails" ma:readOnly="true">
      <xsd:simpleType>
        <xsd:restriction base="dms:Note">
          <xsd:maxLength value="255"/>
        </xsd:restriction>
      </xsd:simpleType>
    </xsd:element>
    <xsd:element name="SharingHintHash" ma:index="36"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A59C78-4EA0-4D72-8024-A96AD1957BF9}">
  <ds:schemaRefs>
    <ds:schemaRef ds:uri="http://schemas.microsoft.com/office/2006/metadata/properties"/>
    <ds:schemaRef ds:uri="http://schemas.microsoft.com/office/infopath/2007/PartnerControls"/>
    <ds:schemaRef ds:uri="a859d3de-9262-459d-ac14-e09968d489ed"/>
  </ds:schemaRefs>
</ds:datastoreItem>
</file>

<file path=customXml/itemProps2.xml><?xml version="1.0" encoding="utf-8"?>
<ds:datastoreItem xmlns:ds="http://schemas.openxmlformats.org/officeDocument/2006/customXml" ds:itemID="{245B99F3-161E-4029-85BC-3CBBE9FACA7E}">
  <ds:schemaRefs>
    <ds:schemaRef ds:uri="http://schemas.microsoft.com/sharepoint/v3/contenttype/forms"/>
  </ds:schemaRefs>
</ds:datastoreItem>
</file>

<file path=customXml/itemProps3.xml><?xml version="1.0" encoding="utf-8"?>
<ds:datastoreItem xmlns:ds="http://schemas.openxmlformats.org/officeDocument/2006/customXml" ds:itemID="{75AFC9A4-AE8D-4A03-90DC-499F12FDC0AE}">
  <ds:schemaRefs>
    <ds:schemaRef ds:uri="http://schemas.openxmlformats.org/officeDocument/2006/bibliography"/>
  </ds:schemaRefs>
</ds:datastoreItem>
</file>

<file path=customXml/itemProps4.xml><?xml version="1.0" encoding="utf-8"?>
<ds:datastoreItem xmlns:ds="http://schemas.openxmlformats.org/officeDocument/2006/customXml" ds:itemID="{17034611-95B2-46E9-9994-0690572AA6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59d3de-9262-459d-ac14-e09968d489ed"/>
    <ds:schemaRef ds:uri="b6bbdf22-990a-4685-8371-9a42806029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3448</Words>
  <Characters>21723</Characters>
  <Application>Microsoft Office Word</Application>
  <DocSecurity>0</DocSecurity>
  <Lines>181</Lines>
  <Paragraphs>50</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25121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Matthias Klaubert</dc:creator>
  <cp:keywords/>
  <dc:description/>
  <cp:lastModifiedBy>Matthias Klaubert</cp:lastModifiedBy>
  <cp:revision>7</cp:revision>
  <cp:lastPrinted>2023-02-16T08:55:00Z</cp:lastPrinted>
  <dcterms:created xsi:type="dcterms:W3CDTF">2023-04-04T09:20:00Z</dcterms:created>
  <dcterms:modified xsi:type="dcterms:W3CDTF">2023-04-04T09:25:00Z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0x010100051E82C21230994E856EF45F4148E7EE</vt:lpwstr>
  </property>
</Properties>
</file>